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4F88A" w14:textId="61B23643" w:rsidR="00F36168" w:rsidRPr="00A53C72" w:rsidRDefault="00A53C72" w:rsidP="005413C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53C72">
        <w:rPr>
          <w:rFonts w:ascii="Arial" w:hAnsi="Arial" w:cs="Arial"/>
          <w:b/>
          <w:sz w:val="24"/>
          <w:szCs w:val="24"/>
        </w:rPr>
        <w:t>GENERAR RESUMEN DIARIO DE BOLETAS</w:t>
      </w:r>
    </w:p>
    <w:p w14:paraId="598058BF" w14:textId="2DB5DFA2" w:rsidR="00A53C72" w:rsidRPr="00A53C72" w:rsidRDefault="00A53C72" w:rsidP="005413C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53C72">
        <w:rPr>
          <w:rFonts w:ascii="Arial" w:hAnsi="Arial" w:cs="Arial"/>
          <w:sz w:val="24"/>
          <w:szCs w:val="24"/>
        </w:rPr>
        <w:t xml:space="preserve">1.- Una vez ingresado al sistema en el formulario principal hacer clic en la pestaña </w:t>
      </w:r>
      <w:r w:rsidRPr="00A53C72">
        <w:rPr>
          <w:rFonts w:ascii="Arial" w:hAnsi="Arial" w:cs="Arial"/>
          <w:b/>
          <w:sz w:val="24"/>
          <w:szCs w:val="24"/>
        </w:rPr>
        <w:t>CAJA.</w:t>
      </w:r>
    </w:p>
    <w:p w14:paraId="36D69209" w14:textId="3CABAA59" w:rsidR="00A53C72" w:rsidRPr="00A53C72" w:rsidRDefault="00A53C72" w:rsidP="005413C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53C72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0B2FA6A" wp14:editId="76073843">
            <wp:extent cx="4511784" cy="2267032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5125" cy="22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518E" w14:textId="7481AC24" w:rsidR="00A53C72" w:rsidRPr="00A53C72" w:rsidRDefault="00A53C72" w:rsidP="005413C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A53C72">
        <w:rPr>
          <w:rFonts w:ascii="Arial" w:hAnsi="Arial" w:cs="Arial"/>
          <w:sz w:val="24"/>
          <w:szCs w:val="24"/>
        </w:rPr>
        <w:t xml:space="preserve">2.- Luego hacer clic en el botón </w:t>
      </w:r>
      <w:r w:rsidRPr="00A53C72">
        <w:rPr>
          <w:rFonts w:ascii="Arial" w:hAnsi="Arial" w:cs="Arial"/>
          <w:b/>
          <w:sz w:val="24"/>
          <w:szCs w:val="24"/>
        </w:rPr>
        <w:t>BANDEJA ELECTRONICA</w:t>
      </w:r>
    </w:p>
    <w:p w14:paraId="6713A351" w14:textId="59FCBA6C" w:rsidR="00A53C72" w:rsidRPr="00A53C72" w:rsidRDefault="00A53C72" w:rsidP="005413C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A53C72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F4A8741" wp14:editId="07B6FE5B">
            <wp:extent cx="4503122" cy="2262681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7442" cy="22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E0A2" w14:textId="0A297BDE" w:rsidR="00A53C72" w:rsidRPr="00614D4F" w:rsidRDefault="00A53C72" w:rsidP="005413C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53C72">
        <w:rPr>
          <w:rFonts w:ascii="Arial" w:hAnsi="Arial" w:cs="Arial"/>
          <w:b/>
          <w:sz w:val="24"/>
          <w:szCs w:val="24"/>
        </w:rPr>
        <w:t xml:space="preserve">3.- </w:t>
      </w:r>
      <w:r w:rsidRPr="00A53C72">
        <w:rPr>
          <w:rFonts w:ascii="Arial" w:hAnsi="Arial" w:cs="Arial"/>
          <w:sz w:val="24"/>
          <w:szCs w:val="24"/>
        </w:rPr>
        <w:t xml:space="preserve">Luego de hacer clic en el botón </w:t>
      </w:r>
      <w:r w:rsidRPr="00A53C72">
        <w:rPr>
          <w:rFonts w:ascii="Arial" w:hAnsi="Arial" w:cs="Arial"/>
          <w:b/>
          <w:sz w:val="24"/>
          <w:szCs w:val="24"/>
        </w:rPr>
        <w:t xml:space="preserve">BANDEJA ELECTRONICA </w:t>
      </w:r>
      <w:r w:rsidRPr="00614D4F">
        <w:rPr>
          <w:rFonts w:ascii="Arial" w:hAnsi="Arial" w:cs="Arial"/>
          <w:sz w:val="24"/>
          <w:szCs w:val="24"/>
        </w:rPr>
        <w:t>se abrirá el siguiente formulario</w:t>
      </w:r>
      <w:r w:rsidR="00614D4F">
        <w:rPr>
          <w:rFonts w:ascii="Arial" w:hAnsi="Arial" w:cs="Arial"/>
          <w:sz w:val="24"/>
          <w:szCs w:val="24"/>
        </w:rPr>
        <w:t xml:space="preserve"> y haga clic en la pestaña </w:t>
      </w:r>
      <w:r w:rsidR="00614D4F">
        <w:rPr>
          <w:rFonts w:ascii="Arial" w:hAnsi="Arial" w:cs="Arial"/>
          <w:b/>
          <w:sz w:val="24"/>
          <w:szCs w:val="24"/>
        </w:rPr>
        <w:t>RESUMEN DIARIO</w:t>
      </w:r>
    </w:p>
    <w:p w14:paraId="7DB70426" w14:textId="203FCCB7" w:rsidR="00A53C72" w:rsidRDefault="00614D4F" w:rsidP="005413C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14D4F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A9D470C" wp14:editId="64F68E9D">
            <wp:extent cx="3848100" cy="25706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822" cy="257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98B0" w14:textId="0528CAC9" w:rsidR="00A53C72" w:rsidRDefault="00614D4F" w:rsidP="005413C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4.- </w:t>
      </w:r>
      <w:r w:rsidRPr="00614D4F">
        <w:rPr>
          <w:rFonts w:ascii="Arial" w:hAnsi="Arial" w:cs="Arial"/>
          <w:sz w:val="24"/>
          <w:szCs w:val="24"/>
        </w:rPr>
        <w:t>Luego hacer clic en botón de calendario para seleccionar la fecha de</w:t>
      </w:r>
      <w:r w:rsidR="00AC2DE4">
        <w:rPr>
          <w:rFonts w:ascii="Arial" w:hAnsi="Arial" w:cs="Arial"/>
          <w:sz w:val="24"/>
          <w:szCs w:val="24"/>
        </w:rPr>
        <w:t>l</w:t>
      </w:r>
      <w:r w:rsidRPr="00614D4F">
        <w:rPr>
          <w:rFonts w:ascii="Arial" w:hAnsi="Arial" w:cs="Arial"/>
          <w:sz w:val="24"/>
          <w:szCs w:val="24"/>
        </w:rPr>
        <w:t xml:space="preserve"> día que desea generar el resumen diario, luego de esto se mostra</w:t>
      </w:r>
      <w:r>
        <w:rPr>
          <w:rFonts w:ascii="Arial" w:hAnsi="Arial" w:cs="Arial"/>
          <w:sz w:val="24"/>
          <w:szCs w:val="24"/>
        </w:rPr>
        <w:t>ra</w:t>
      </w:r>
      <w:r w:rsidRPr="00614D4F">
        <w:rPr>
          <w:rFonts w:ascii="Arial" w:hAnsi="Arial" w:cs="Arial"/>
          <w:sz w:val="24"/>
          <w:szCs w:val="24"/>
        </w:rPr>
        <w:t xml:space="preserve"> en la lista todas las boletas</w:t>
      </w:r>
      <w:r w:rsidR="00C755F7">
        <w:rPr>
          <w:rFonts w:ascii="Arial" w:hAnsi="Arial" w:cs="Arial"/>
          <w:sz w:val="24"/>
          <w:szCs w:val="24"/>
        </w:rPr>
        <w:t xml:space="preserve"> de ventas</w:t>
      </w:r>
      <w:r w:rsidRPr="00614D4F">
        <w:rPr>
          <w:rFonts w:ascii="Arial" w:hAnsi="Arial" w:cs="Arial"/>
          <w:sz w:val="24"/>
          <w:szCs w:val="24"/>
        </w:rPr>
        <w:t xml:space="preserve"> del día seleccionado</w:t>
      </w:r>
      <w:r>
        <w:rPr>
          <w:rFonts w:ascii="Arial" w:hAnsi="Arial" w:cs="Arial"/>
          <w:sz w:val="24"/>
          <w:szCs w:val="24"/>
        </w:rPr>
        <w:t>.</w:t>
      </w:r>
    </w:p>
    <w:p w14:paraId="0C70C644" w14:textId="1020DDF3" w:rsidR="00614D4F" w:rsidRDefault="00614D4F" w:rsidP="005413C4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14D4F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6C07C8C7" wp14:editId="306E3CD7">
            <wp:extent cx="5349900" cy="3590925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689" cy="359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21D26883" wp14:editId="66030D6F">
            <wp:extent cx="5400675" cy="3648075"/>
            <wp:effectExtent l="0" t="0" r="9525" b="9525"/>
            <wp:docPr id="6" name="Imagen 6" descr="D:\Desktop\Nueva carpeta\resumen diari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Nueva carpeta\resumen diario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95D67" w14:textId="19265F59" w:rsidR="00614D4F" w:rsidRDefault="00614D4F" w:rsidP="005413C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0249EF0" w14:textId="77777777" w:rsidR="00614D4F" w:rsidRDefault="00614D4F" w:rsidP="005413C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FBCB7D4" w14:textId="3541FAF7" w:rsidR="00614D4F" w:rsidRDefault="00614D4F" w:rsidP="005413C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5.- </w:t>
      </w:r>
      <w:r w:rsidRPr="00614D4F">
        <w:rPr>
          <w:rFonts w:ascii="Arial" w:hAnsi="Arial" w:cs="Arial"/>
          <w:sz w:val="24"/>
          <w:szCs w:val="24"/>
        </w:rPr>
        <w:t>Hacer clic en botón generar, para proceder a crear el resumen diario</w:t>
      </w:r>
      <w:r w:rsidR="005413C4">
        <w:rPr>
          <w:rFonts w:ascii="Arial" w:hAnsi="Arial" w:cs="Arial"/>
          <w:sz w:val="24"/>
          <w:szCs w:val="24"/>
        </w:rPr>
        <w:t xml:space="preserve"> y luego se </w:t>
      </w:r>
      <w:r w:rsidR="00C755F7">
        <w:rPr>
          <w:rFonts w:ascii="Arial" w:hAnsi="Arial" w:cs="Arial"/>
          <w:sz w:val="24"/>
          <w:szCs w:val="24"/>
        </w:rPr>
        <w:t>mostrará</w:t>
      </w:r>
      <w:r w:rsidR="005413C4">
        <w:rPr>
          <w:rFonts w:ascii="Arial" w:hAnsi="Arial" w:cs="Arial"/>
          <w:sz w:val="24"/>
          <w:szCs w:val="24"/>
        </w:rPr>
        <w:t xml:space="preserve"> un mensaje indicando que el resumen diario se ha generado correctamente.</w:t>
      </w:r>
    </w:p>
    <w:p w14:paraId="45FB7CAB" w14:textId="1651AF35" w:rsidR="00614D4F" w:rsidRDefault="00614D4F" w:rsidP="005413C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14D4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C0B7DD" wp14:editId="1F302D97">
            <wp:extent cx="5400040" cy="36468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4451" w14:textId="3F45A12F" w:rsidR="00614D4F" w:rsidRDefault="005413C4" w:rsidP="005413C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0395E7" wp14:editId="25A94C25">
            <wp:extent cx="5391150" cy="3619500"/>
            <wp:effectExtent l="0" t="0" r="0" b="0"/>
            <wp:docPr id="8" name="Imagen 8" descr="D:\Desktop\Nueva carpeta\resumen diari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Nueva carpeta\resumen diario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55E8A" w14:textId="447DBBEB" w:rsidR="00C755F7" w:rsidRDefault="00C755F7" w:rsidP="00C755F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269EF306" w14:textId="3ADE000D" w:rsidR="00C755F7" w:rsidRDefault="00C755F7" w:rsidP="00C755F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71B4C883" w14:textId="0009CE35" w:rsidR="00C755F7" w:rsidRDefault="00C755F7" w:rsidP="00C755F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6.- Puede visualizar el estatus de los resúmenes diarios en el formulario de la bandeja electrónica pestaña BANDEJA ELECTRONICA.</w:t>
      </w:r>
    </w:p>
    <w:p w14:paraId="1A416166" w14:textId="319C3E7A" w:rsidR="00C755F7" w:rsidRDefault="00C755F7" w:rsidP="00C755F7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15A589" wp14:editId="644DA554">
            <wp:extent cx="5400040" cy="36398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6B97" w14:textId="315D2DC7" w:rsidR="00C755F7" w:rsidRDefault="00C755F7" w:rsidP="00C755F7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DBE038E" w14:textId="487BD0D4" w:rsidR="00A53805" w:rsidRPr="00946CDB" w:rsidRDefault="00A53805" w:rsidP="00A53805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46CDB">
        <w:rPr>
          <w:rFonts w:ascii="Arial" w:hAnsi="Arial" w:cs="Arial"/>
          <w:b/>
          <w:sz w:val="24"/>
          <w:szCs w:val="24"/>
        </w:rPr>
        <w:t xml:space="preserve">NOTA: </w:t>
      </w:r>
      <w:r w:rsidRPr="00946CDB">
        <w:rPr>
          <w:rFonts w:ascii="Arial" w:hAnsi="Arial" w:cs="Arial"/>
          <w:b/>
          <w:sz w:val="24"/>
          <w:szCs w:val="24"/>
        </w:rPr>
        <w:t>Los resúmenes diarios</w:t>
      </w:r>
      <w:r w:rsidRPr="00946CDB">
        <w:rPr>
          <w:rFonts w:ascii="Arial" w:hAnsi="Arial" w:cs="Arial"/>
          <w:b/>
          <w:sz w:val="24"/>
          <w:szCs w:val="24"/>
        </w:rPr>
        <w:t xml:space="preserve"> solo se le pueden realizar a documentos que no tengan </w:t>
      </w:r>
      <w:r w:rsidRPr="00946CDB">
        <w:rPr>
          <w:rFonts w:ascii="Arial" w:hAnsi="Arial" w:cs="Arial"/>
          <w:b/>
          <w:sz w:val="24"/>
          <w:szCs w:val="24"/>
        </w:rPr>
        <w:t>más</w:t>
      </w:r>
      <w:r w:rsidRPr="00946CDB">
        <w:rPr>
          <w:rFonts w:ascii="Arial" w:hAnsi="Arial" w:cs="Arial"/>
          <w:b/>
          <w:sz w:val="24"/>
          <w:szCs w:val="24"/>
        </w:rPr>
        <w:t xml:space="preserve"> de 7 días</w:t>
      </w:r>
      <w:bookmarkStart w:id="0" w:name="_GoBack"/>
      <w:bookmarkEnd w:id="0"/>
      <w:r w:rsidRPr="00946CDB">
        <w:rPr>
          <w:rFonts w:ascii="Arial" w:hAnsi="Arial" w:cs="Arial"/>
          <w:b/>
          <w:sz w:val="24"/>
          <w:szCs w:val="24"/>
        </w:rPr>
        <w:t xml:space="preserve"> calendarios a partir </w:t>
      </w:r>
      <w:r>
        <w:rPr>
          <w:rFonts w:ascii="Arial" w:hAnsi="Arial" w:cs="Arial"/>
          <w:b/>
          <w:sz w:val="24"/>
          <w:szCs w:val="24"/>
        </w:rPr>
        <w:t xml:space="preserve">de </w:t>
      </w:r>
      <w:r w:rsidRPr="00946CDB">
        <w:rPr>
          <w:rFonts w:ascii="Arial" w:hAnsi="Arial" w:cs="Arial"/>
          <w:b/>
          <w:sz w:val="24"/>
          <w:szCs w:val="24"/>
        </w:rPr>
        <w:t xml:space="preserve">la fecha de emisión del documento. (Este procedimiento de </w:t>
      </w:r>
      <w:r>
        <w:rPr>
          <w:rFonts w:ascii="Arial" w:hAnsi="Arial" w:cs="Arial"/>
          <w:b/>
          <w:sz w:val="24"/>
          <w:szCs w:val="24"/>
        </w:rPr>
        <w:t>resumen diario solo aplica para boletas de ventas</w:t>
      </w:r>
      <w:r w:rsidRPr="00946CDB">
        <w:rPr>
          <w:rFonts w:ascii="Arial" w:hAnsi="Arial" w:cs="Arial"/>
          <w:b/>
          <w:sz w:val="24"/>
          <w:szCs w:val="24"/>
        </w:rPr>
        <w:t>)</w:t>
      </w:r>
      <w:r>
        <w:rPr>
          <w:rFonts w:ascii="Arial" w:hAnsi="Arial" w:cs="Arial"/>
          <w:b/>
          <w:sz w:val="24"/>
          <w:szCs w:val="24"/>
        </w:rPr>
        <w:t>.</w:t>
      </w:r>
    </w:p>
    <w:p w14:paraId="5EB2002F" w14:textId="77777777" w:rsidR="00A53805" w:rsidRPr="00614D4F" w:rsidRDefault="00A53805" w:rsidP="00C755F7">
      <w:pPr>
        <w:spacing w:after="0" w:line="360" w:lineRule="auto"/>
        <w:rPr>
          <w:rFonts w:ascii="Arial" w:hAnsi="Arial" w:cs="Arial"/>
          <w:sz w:val="24"/>
          <w:szCs w:val="24"/>
        </w:rPr>
      </w:pPr>
    </w:p>
    <w:sectPr w:rsidR="00A53805" w:rsidRPr="00614D4F" w:rsidSect="00A53C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CAE"/>
    <w:rsid w:val="005413C4"/>
    <w:rsid w:val="00614D4F"/>
    <w:rsid w:val="006B270A"/>
    <w:rsid w:val="006F5CAE"/>
    <w:rsid w:val="00730B59"/>
    <w:rsid w:val="007548EC"/>
    <w:rsid w:val="0097193E"/>
    <w:rsid w:val="009836DE"/>
    <w:rsid w:val="009C48C8"/>
    <w:rsid w:val="00A53805"/>
    <w:rsid w:val="00A53C72"/>
    <w:rsid w:val="00AC2DE4"/>
    <w:rsid w:val="00AE5450"/>
    <w:rsid w:val="00C755F7"/>
    <w:rsid w:val="00D45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69560"/>
  <w15:chartTrackingRefBased/>
  <w15:docId w15:val="{737287FB-2670-48AD-882E-93F4E3E85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53C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3C7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718D85-83B1-4A3E-89D5-ABC4C1154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162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cyperpower</dc:creator>
  <cp:keywords/>
  <dc:description/>
  <cp:lastModifiedBy>cyperpower</cp:lastModifiedBy>
  <cp:revision>7</cp:revision>
  <dcterms:created xsi:type="dcterms:W3CDTF">2019-04-26T16:02:00Z</dcterms:created>
  <dcterms:modified xsi:type="dcterms:W3CDTF">2019-05-11T18:10:00Z</dcterms:modified>
</cp:coreProperties>
</file>