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168" w:rsidRDefault="00F10560">
      <w:r>
        <w:t>Monitoreo y mantenimiento de base de datos y servicio del facturador SUNAT 1.2</w:t>
      </w:r>
    </w:p>
    <w:p w:rsidR="00F10560" w:rsidRDefault="00F10560"/>
    <w:p w:rsidR="00F10560" w:rsidRDefault="00F10560">
      <w:r>
        <w:t>- Verificar que el servicio</w:t>
      </w:r>
      <w:r w:rsidR="002B471D">
        <w:t xml:space="preserve"> de facturador SUNAT</w:t>
      </w:r>
      <w:r>
        <w:t xml:space="preserve"> este activo</w:t>
      </w:r>
      <w:r w:rsidR="002B471D">
        <w:t>.</w:t>
      </w:r>
    </w:p>
    <w:p w:rsidR="00F10560" w:rsidRDefault="00F10560">
      <w:r>
        <w:t>- Verificar que se generen automáticamente los comprobantes electrónicos (XML) de facturas, boletas, notas de crédito, notas de débito, resumen diarios y comunicaciones de bajas.</w:t>
      </w:r>
    </w:p>
    <w:p w:rsidR="00F10560" w:rsidRDefault="00F10560" w:rsidP="00F10560">
      <w:r>
        <w:t xml:space="preserve">- Verificar que se </w:t>
      </w:r>
      <w:r>
        <w:t>envíen</w:t>
      </w:r>
      <w:r>
        <w:t xml:space="preserve"> automáticamente los comprobantes electrónicos (XML) de facturas, boletas, notas de crédito, notas de débito, resumen diarios y comunicaciones de bajas.</w:t>
      </w:r>
    </w:p>
    <w:p w:rsidR="00F10560" w:rsidRDefault="00F10560" w:rsidP="00F10560">
      <w:r>
        <w:t>- Verificar que todos los comprobantes electrónicos reciban una respuesta positiva por parte de la SUNAT</w:t>
      </w:r>
      <w:r w:rsidR="002B471D">
        <w:t>.</w:t>
      </w:r>
    </w:p>
    <w:p w:rsidR="00F10560" w:rsidRDefault="00F10560" w:rsidP="00F10560">
      <w:r>
        <w:t>- Verificar el directorio donde se almacenan los archivos de texto que son leídos por el facturador SUNAT, una vez utilizados</w:t>
      </w:r>
      <w:r w:rsidR="002B471D">
        <w:t xml:space="preserve"> estos archivos para</w:t>
      </w:r>
      <w:r>
        <w:t xml:space="preserve"> generar los comprobantes electrónicos deben ser respaldados en otro directorio y removidos del directorio del facturador SUNAT para evitar que sean usados nuevamente en el caso que se produzca una </w:t>
      </w:r>
      <w:r w:rsidR="002B471D">
        <w:t xml:space="preserve">falla o </w:t>
      </w:r>
      <w:r>
        <w:t xml:space="preserve">caída </w:t>
      </w:r>
      <w:r w:rsidR="002B471D">
        <w:t xml:space="preserve">en </w:t>
      </w:r>
      <w:r>
        <w:t>el servicio del facturador SUNAR</w:t>
      </w:r>
    </w:p>
    <w:p w:rsidR="00F10560" w:rsidRDefault="00F10560" w:rsidP="00F10560">
      <w:r>
        <w:t xml:space="preserve">- </w:t>
      </w:r>
      <w:r w:rsidR="002B471D">
        <w:t>Cambiar el estatus de error de los registros de la base de datos del facturador SUNAT en el caso que no se generen los XML por alguna falla o caída del servicio del facturador SUNAT, este cambio de estatus se realiza para que se generen los XML de manera correcta.</w:t>
      </w:r>
    </w:p>
    <w:p w:rsidR="002B471D" w:rsidRDefault="002B471D" w:rsidP="002B471D">
      <w:r>
        <w:t xml:space="preserve">- Cambiar el estatus de error de los registros de la base de datos del facturador SUNAT en el caso </w:t>
      </w:r>
      <w:r>
        <w:t>de que</w:t>
      </w:r>
      <w:r>
        <w:t xml:space="preserve"> los XML </w:t>
      </w:r>
      <w:r>
        <w:t xml:space="preserve">no sean enviados correctamente a la SUNAT </w:t>
      </w:r>
      <w:r>
        <w:t xml:space="preserve">por alguna falla o caída del servicio del facturador SUNAT, este cambio de estatus se realiza para que </w:t>
      </w:r>
      <w:r>
        <w:t>se envíen los</w:t>
      </w:r>
      <w:r>
        <w:t xml:space="preserve"> XML </w:t>
      </w:r>
      <w:r>
        <w:t>y reciba una respuesta correcta por parte de la SUNAT.</w:t>
      </w:r>
      <w:bookmarkStart w:id="0" w:name="_GoBack"/>
      <w:bookmarkEnd w:id="0"/>
    </w:p>
    <w:p w:rsidR="002B471D" w:rsidRDefault="002B471D" w:rsidP="00F10560"/>
    <w:sectPr w:rsidR="002B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60"/>
    <w:rsid w:val="002B471D"/>
    <w:rsid w:val="006B270A"/>
    <w:rsid w:val="00730B59"/>
    <w:rsid w:val="0097193E"/>
    <w:rsid w:val="009836DE"/>
    <w:rsid w:val="009C48C8"/>
    <w:rsid w:val="00AE5450"/>
    <w:rsid w:val="00D45F9A"/>
    <w:rsid w:val="00F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A0F2"/>
  <w15:chartTrackingRefBased/>
  <w15:docId w15:val="{59F4D660-EBD3-4AFE-A83B-989BB8B6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1</cp:revision>
  <dcterms:created xsi:type="dcterms:W3CDTF">2019-03-26T17:42:00Z</dcterms:created>
  <dcterms:modified xsi:type="dcterms:W3CDTF">2019-03-26T18:00:00Z</dcterms:modified>
</cp:coreProperties>
</file>