
<file path=[Content_Types].xml><?xml version="1.0" encoding="utf-8"?>
<Types xmlns="http://schemas.openxmlformats.org/package/2006/content-types">
  <Default ContentType="message/rfc822" Extension="mht"/>
  <Default ContentType="image/png" Extension="png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title"/>
        <w:jc w:val="left"/>
      </w:pPr>
      <w:r>
        <w:rPr/>
        <w:t>Buck Converter Modeling in Simulink:</w:t>
      </w:r>
    </w:p>
    <w:p>
      <w:pPr>
        <w:pStyle w:val="title"/>
        <w:jc w:val="left"/>
      </w:pPr>
      <w:r>
        <w:rPr/>
        <w:t>Switched and Averaged Models</w:t>
      </w:r>
    </w:p>
    <w:p>
      <w:pPr>
        <w:pStyle w:val="text"/>
        <w:jc w:val="left"/>
      </w:pPr>
      <w:r>
        <w:rPr/>
        <w:t>Modeling, simulation, and validation for control-oriented design</w:t>
      </w:r>
    </w:p>
    <w:p>
      <w:pPr>
        <w:pStyle w:val="text"/>
        <w:jc w:val="left"/>
      </w:pPr>
      <w:r>
        <w:rPr/>
        <w:t>% Author: Luis Gaona</w:t>
      </w:r>
    </w:p>
    <w:p>
      <w:pPr>
        <w:pStyle w:val="text"/>
        <w:jc w:val="left"/>
      </w:pPr>
      <w:r>
        <w:rPr/>
        <w:t>% Date: 2026</w:t>
      </w:r>
    </w:p>
    <w:p>
      <w:pPr>
        <w:pStyle w:val="heading2"/>
        <w:jc w:val="left"/>
      </w:pPr>
      <w:r>
        <w:rPr/>
        <w:t>1 Overview</w:t>
      </w:r>
    </w:p>
    <w:p>
      <w:pPr>
        <w:pStyle w:val="text"/>
        <w:jc w:val="left"/>
      </w:pPr>
      <w:r>
        <w:rPr/>
        <w:t/>
      </w:r>
    </w:p>
    <w:p>
      <w:pPr>
        <w:pStyle w:val="text"/>
        <w:jc w:val="left"/>
      </w:pPr>
      <w:r>
        <w:rPr/>
        <w:t>This live script presents the modeling and simulation of a DC-DC Buck converter using both switched and averaged representations in Simulink. The averaged model is intended for control design and fast simulation, while the switched model captures high-frequency switching behavior and is used for validation of the averaged dynamics. The objective is to compare both models in terms of output voltage, inductor current, and computational efficiency.</w:t>
      </w:r>
    </w:p>
    <w:p>
      <w:pPr>
        <w:pStyle w:val="heading2"/>
        <w:jc w:val="left"/>
      </w:pPr>
      <w:r>
        <w:rPr/>
        <w:t>2. System Description</w:t>
      </w:r>
    </w:p>
    <w:p>
      <w:pPr>
        <w:pStyle w:val="heading3"/>
        <w:jc w:val="left"/>
      </w:pPr>
      <w:r>
        <w:rPr/>
        <w:t>2.1 Buck Converter Topology</w:t>
      </w:r>
    </w:p>
    <w:p>
      <w:pPr>
        <w:pStyle w:val="text"/>
        <w:jc w:val="left"/>
      </w:pPr>
      <w:r>
        <w:rPr/>
        <w:t>The Buck converter consists of a controlled switch (MOSFET), a diode, an inductor, an output capacitor, and a resistive load. Energy is transferred from the input source to the load by controlling the duty cycle of the switching device. </w:t>
      </w:r>
    </w:p>
    <w:p>
      <w:pPr>
        <w:pStyle w:val="text"/>
        <w:jc w:val="left"/>
      </w:pPr>
      <w:r>
        <w:rPr>
          <w:position w:val="NaN"/>
        </w:rPr>
        <w:drawing>
          <wp:inline xmlns:wp="http://schemas.openxmlformats.org/drawingml/2006/wordprocessingDrawing" distB="0" distL="0" distR="0" distT="0">
            <wp:extent cx="3952875" cy="1609725"/>
            <wp:docPr id="1" name="buck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uck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heading3"/>
        <w:jc w:val="left"/>
      </w:pPr>
      <w:r>
        <w:rPr/>
        <w:t>2.2 Modeling Assumptions</w:t>
      </w:r>
    </w:p>
    <w:p>
      <w:pPr>
        <w:pStyle w:val="ListParagraph"/>
        <w:numPr>
          <w:numId w:val="1"/>
        </w:numPr>
        <w:jc w:val="left"/>
      </w:pPr>
      <w:r>
        <w:rPr/>
        <w:t>Continuous Conduction Mode (CCM)</w:t>
      </w:r>
    </w:p>
    <w:p>
      <w:pPr>
        <w:pStyle w:val="ListParagraph"/>
        <w:numPr>
          <w:numId w:val="1"/>
        </w:numPr>
        <w:jc w:val="left"/>
      </w:pPr>
      <w:r>
        <w:rPr/>
        <w:t>Ideal switch and diode</w:t>
      </w:r>
    </w:p>
    <w:p>
      <w:pPr>
        <w:pStyle w:val="ListParagraph"/>
        <w:numPr>
          <w:numId w:val="1"/>
        </w:numPr>
        <w:jc w:val="left"/>
      </w:pPr>
      <w:r>
        <w:rPr/>
        <w:t>Constant input voltage</w:t>
      </w:r>
    </w:p>
    <w:p>
      <w:pPr>
        <w:pStyle w:val="ListParagraph"/>
        <w:numPr>
          <w:numId w:val="1"/>
        </w:numPr>
        <w:jc w:val="left"/>
      </w:pPr>
      <w:r>
        <w:rPr/>
        <w:t>Negligible parasitics</w:t>
      </w:r>
    </w:p>
    <w:p>
      <w:pPr>
        <w:pStyle w:val="ListParagraph"/>
        <w:numPr>
          <w:numId w:val="1"/>
        </w:numPr>
        <w:jc w:val="left"/>
      </w:pPr>
      <w:r>
        <w:rPr/>
        <w:t>Ideal output capacitor</w:t>
      </w:r>
    </w:p>
    <w:p>
      <w:pPr>
        <w:pStyle w:val="heading2"/>
        <w:jc w:val="left"/>
      </w:pPr>
      <w:r>
        <w:rPr/>
        <w:t>3. Mathematical Model</w:t>
      </w:r>
    </w:p>
    <w:p>
      <w:pPr>
        <w:pStyle w:val="heading3"/>
        <w:jc w:val="left"/>
      </w:pPr>
      <w:r>
        <w:rPr/>
        <w:t>3.1 State Variables</w:t>
      </w:r>
    </w:p>
    <w:p>
      <w:pPr>
        <w:pStyle w:val="text"/>
        <w:jc w:val="left"/>
      </w:pPr>
      <w:r>
        <w:rPr/>
        <w:t>The system is described using the following state variables:</w:t>
      </w:r>
    </w:p>
    <w:tbl>
      <w:tblPr>
        <w:tblStyle w:val="Table"/>
      </w:tblPr>
      <w:tr>
        <w:tc>
          <w:tcPr/>
          <w:p>
            <w:pPr>
              <w:pStyle w:val="text"/>
              <w:jc w:val="left"/>
            </w:pPr>
            <w:r>
              <w:rPr/>
              <w:t>Variable</w:t>
            </w:r>
          </w:p>
        </w:tc>
        <w:tc>
          <w:tcPr/>
          <w:p>
            <w:pPr>
              <w:pStyle w:val="text"/>
              <w:jc w:val="left"/>
            </w:pPr>
            <w:r>
              <w:rPr/>
              <w:t>Description</w:t>
            </w:r>
          </w:p>
        </w:tc>
      </w:tr>
      <w:tr>
        <w:tc>
          <w:tcPr/>
          <w:p>
            <w:pPr>
              <w:pStyle w:val="text"/>
              <w:jc w:val="left"/>
            </w:pPr>
            <w:r>
              <w:rPr>
                <w:position w:val="-9.45"/>
              </w:rPr>
              <w:drawing>
                <wp:inline xmlns:wp="http://schemas.openxmlformats.org/drawingml/2006/wordprocessingDrawing" distB="0" distL="0" distR="0" distT="0">
                  <wp:extent cx="133350" cy="185738"/>
                  <wp:docPr id="1" name="Untitl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itled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85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rPr>
                <w:position w:val="0"/>
              </w:rPr>
            </w:r>
          </w:p>
        </w:tc>
        <w:tc>
          <w:tcPr/>
          <w:p>
            <w:pPr>
              <w:pStyle w:val="text"/>
              <w:jc w:val="left"/>
            </w:pPr>
            <w:r>
              <w:rPr/>
              <w:t>Inductor current [A]</w:t>
            </w:r>
          </w:p>
        </w:tc>
      </w:tr>
      <w:tr>
        <w:tc>
          <w:tcPr/>
          <w:p>
            <w:pPr>
              <w:pStyle w:val="text"/>
              <w:jc w:val="left"/>
            </w:pPr>
            <w:r>
              <w:rPr>
                <w:position w:val="-9.45"/>
              </w:rPr>
              <w:drawing>
                <wp:inline xmlns:wp="http://schemas.openxmlformats.org/drawingml/2006/wordprocessingDrawing" distB="0" distL="0" distR="0" distT="0">
                  <wp:extent cx="166688" cy="185738"/>
                  <wp:docPr id="1" name="Untitl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itled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8" cy="185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rPr>
                <w:position w:val="0"/>
              </w:rPr>
            </w:r>
          </w:p>
        </w:tc>
        <w:tc>
          <w:tcPr/>
          <w:p>
            <w:pPr>
              <w:pStyle w:val="text"/>
              <w:jc w:val="left"/>
            </w:pPr>
            <w:r>
              <w:rPr/>
              <w:t>Output capacitor voltage [V]</w:t>
            </w:r>
          </w:p>
        </w:tc>
      </w:tr>
      <w:tr>
        <w:tc>
          <w:tcPr/>
          <w:p>
            <w:pPr>
              <w:pStyle w:val="text"/>
              <w:jc w:val="left"/>
            </w:pPr>
            <w:r>
              <w:rPr>
                <w:position w:val="-7.125"/>
              </w:rPr>
              <w:drawing>
                <wp:inline xmlns:wp="http://schemas.openxmlformats.org/drawingml/2006/wordprocessingDrawing" distB="0" distL="0" distR="0" distT="0">
                  <wp:extent cx="138113" cy="171450"/>
                  <wp:docPr id="1" name="Untitl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itled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3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rPr>
                <w:position w:val="0"/>
              </w:rPr>
            </w:r>
          </w:p>
        </w:tc>
        <w:tc>
          <w:tcPr/>
          <w:p>
            <w:pPr>
              <w:pStyle w:val="text"/>
              <w:jc w:val="left"/>
            </w:pPr>
            <w:r>
              <w:rPr/>
              <w:t>Duty cycle (0 &lt;= D &lt;= 1)</w:t>
            </w:r>
          </w:p>
        </w:tc>
      </w:tr>
    </w:tbl>
    <w:p>
      <w:pPr>
        <w:pStyle w:val="heading3"/>
        <w:jc w:val="left"/>
      </w:pPr>
      <w:r>
        <w:rPr/>
        <w:t>3.2 Switched Model Equations</w:t>
      </w:r>
    </w:p>
    <w:p>
      <w:pPr>
        <w:pStyle w:val="text"/>
        <w:jc w:val="left"/>
      </w:pPr>
      <w:r>
        <w:rPr/>
        <w:t>The switched model alternates between two linear subsystems depending on the switching state.</w:t>
      </w:r>
    </w:p>
    <w:p>
      <w:pPr>
        <w:pStyle w:val="text"/>
        <w:jc w:val="left"/>
      </w:pPr>
      <w:r>
        <w:rPr/>
        <w:t>On state</w:t>
      </w:r>
    </w:p>
    <w:p>
      <w:pPr>
        <w:pStyle w:val="text"/>
        <w:jc w:val="left"/>
      </w:pPr>
      <w:r>
        <w:rPr>
          <w:position w:val="-22.124999999999993"/>
        </w:rPr>
        <w:drawing>
          <wp:inline xmlns:wp="http://schemas.openxmlformats.org/drawingml/2006/wordprocessingDrawing" distB="0" distL="0" distR="0" distT="0">
            <wp:extent cx="776288" cy="35242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6288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>
          <w:position w:val="-22.125"/>
        </w:rPr>
        <w:drawing>
          <wp:inline xmlns:wp="http://schemas.openxmlformats.org/drawingml/2006/wordprocessingDrawing" distB="0" distL="0" distR="0" distT="0">
            <wp:extent cx="752475" cy="52387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Off state</w:t>
      </w:r>
    </w:p>
    <w:p>
      <w:pPr>
        <w:pStyle w:val="text"/>
        <w:jc w:val="left"/>
      </w:pPr>
      <w:r>
        <w:rPr>
          <w:position w:val="-22.124999999999993"/>
        </w:rPr>
        <w:drawing>
          <wp:inline xmlns:wp="http://schemas.openxmlformats.org/drawingml/2006/wordprocessingDrawing" distB="0" distL="0" distR="0" distT="0">
            <wp:extent cx="547688" cy="35242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8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>
          <w:position w:val="-22.125"/>
        </w:rPr>
        <w:drawing>
          <wp:inline xmlns:wp="http://schemas.openxmlformats.org/drawingml/2006/wordprocessingDrawing" distB="0" distL="0" distR="0" distT="0">
            <wp:extent cx="752475" cy="52387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This representation captures switching ripple and high-frequency dynamics.</w:t>
      </w:r>
    </w:p>
    <w:p>
      <w:pPr>
        <w:pStyle w:val="heading3"/>
        <w:jc w:val="left"/>
      </w:pPr>
      <w:r>
        <w:rPr/>
        <w:t>3.3 Averaged Model</w:t>
      </w:r>
    </w:p>
    <w:p>
      <w:pPr>
        <w:pStyle w:val="text"/>
        <w:jc w:val="left"/>
      </w:pPr>
      <w:r>
        <w:rPr/>
        <w:t>The averaged model replaces the switching behavior by its duty-cycle weighted average.</w:t>
      </w:r>
    </w:p>
    <w:p>
      <w:pPr>
        <w:pStyle w:val="text"/>
        <w:jc w:val="left"/>
      </w:pPr>
      <w:r>
        <w:rPr>
          <w:position w:val="-22.124999999999993"/>
        </w:rPr>
        <w:drawing>
          <wp:inline xmlns:wp="http://schemas.openxmlformats.org/drawingml/2006/wordprocessingDrawing" distB="0" distL="0" distR="0" distT="0">
            <wp:extent cx="890588" cy="35242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0588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>
          <w:position w:val="-22.125"/>
        </w:rPr>
        <w:drawing>
          <wp:inline xmlns:wp="http://schemas.openxmlformats.org/drawingml/2006/wordprocessingDrawing" distB="0" distL="0" distR="0" distT="0">
            <wp:extent cx="752475" cy="52387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Under steady-state CCM operation:</w:t>
      </w:r>
    </w:p>
    <w:p>
      <w:pPr>
        <w:pStyle w:val="text"/>
        <w:jc w:val="left"/>
      </w:pPr>
      <w:r>
        <w:rPr>
          <w:position w:val="-9.45"/>
        </w:rPr>
        <w:drawing>
          <wp:inline xmlns:wp="http://schemas.openxmlformats.org/drawingml/2006/wordprocessingDrawing" distB="0" distL="0" distR="0" distT="0">
            <wp:extent cx="757238" cy="1857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7238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heading2"/>
        <w:jc w:val="left"/>
      </w:pPr>
      <w:r>
        <w:rPr/>
        <w:t>4. Simulink Implementation</w:t>
      </w:r>
    </w:p>
    <w:p>
      <w:pPr>
        <w:pStyle w:val="heading3"/>
        <w:jc w:val="left"/>
      </w:pPr>
      <w:r>
        <w:rPr/>
        <w:t>4.1 Switched Model</w:t>
      </w:r>
    </w:p>
    <w:p>
      <w:pPr>
        <w:pStyle w:val="text"/>
        <w:jc w:val="left"/>
      </w:pPr>
      <w:r>
        <w:rPr/>
        <w:t>The switched model is implemented in Simulink using:</w:t>
      </w:r>
    </w:p>
    <w:p>
      <w:pPr>
        <w:pStyle w:val="ListParagraph"/>
        <w:numPr>
          <w:numId w:val="1"/>
        </w:numPr>
        <w:jc w:val="left"/>
      </w:pPr>
      <w:r>
        <w:rPr/>
        <w:t>A PWM generator operating at fixed switching frequency</w:t>
      </w:r>
    </w:p>
    <w:p>
      <w:pPr>
        <w:pStyle w:val="ListParagraph"/>
        <w:numPr>
          <w:numId w:val="1"/>
        </w:numPr>
        <w:jc w:val="left"/>
      </w:pPr>
      <w:r>
        <w:rPr/>
        <w:t>Conditional logic to select ON and OFF state equations</w:t>
      </w:r>
    </w:p>
    <w:p>
      <w:pPr>
        <w:pStyle w:val="ListParagraph"/>
        <w:numPr>
          <w:numId w:val="1"/>
        </w:numPr>
        <w:jc w:val="left"/>
      </w:pPr>
      <w:r>
        <w:rPr/>
        <w:t>Fixed-step discrete solver</w:t>
      </w:r>
    </w:p>
    <w:p>
      <w:pPr>
        <w:pStyle w:val="text"/>
        <w:jc w:val="left"/>
      </w:pPr>
      <w:r>
        <w:rPr/>
        <w:t>Model file:</w:t>
      </w:r>
    </w:p>
    <w:p>
      <w:pPr>
        <w:pStyle w:val="code"/>
      </w:pPr>
      <w:r>
        <w:rPr>
          <w:noProof w:val="true"/>
        </w:rPr>
        <w:t>thisFile = matlab.desktop.editor.getActiveFilename;</w:t>
      </w:r>
    </w:p>
    <w:p>
      <w:pPr>
        <w:pStyle w:val="code"/>
      </w:pPr>
      <w:r>
        <w:rPr>
          <w:noProof w:val="true"/>
        </w:rPr>
        <w:t>projectRoot = fileparts(thisFile);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modelsDir = fullfile(projectRoot, </w:t>
      </w:r>
      <w:r>
        <w:rPr>
          <w:color w:val="a709f5"/>
          <w:noProof w:val="true"/>
        </w:rPr>
        <w:t>'..'</w:t>
      </w:r>
      <w:r>
        <w:rPr>
          <w:noProof w:val="true"/>
        </w:rPr>
        <w:t>, </w:t>
      </w:r>
      <w:r>
        <w:rPr>
          <w:color w:val="a709f5"/>
          <w:noProof w:val="true"/>
        </w:rPr>
        <w:t>'models'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assert(isfolder(modelsDir), </w:t>
      </w:r>
      <w:r>
        <w:rPr>
          <w:color w:val="a709f5"/>
          <w:noProof w:val="true"/>
        </w:rPr>
        <w:t>'Models folder not found: %s'</w:t>
      </w:r>
      <w:r>
        <w:rPr>
          <w:noProof w:val="true"/>
        </w:rPr>
        <w:t>, modelsDir)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open_system(fullfile(modelsDir, </w:t>
      </w:r>
      <w:r>
        <w:rPr>
          <w:color w:val="a709f5"/>
          <w:noProof w:val="true"/>
        </w:rPr>
        <w:t>'buck_switched.slx'</w:t>
      </w:r>
      <w:r>
        <w:rPr>
          <w:noProof w:val="true"/>
        </w:rPr>
        <w:t>))</w:t>
      </w:r>
    </w:p>
    <w:p>
      <w:pPr>
        <w:pStyle w:val="heading3"/>
        <w:jc w:val="left"/>
      </w:pPr>
      <w:r>
        <w:rPr/>
        <w:t>4.2 Averaged Model Implementation</w:t>
      </w:r>
    </w:p>
    <w:p>
      <w:pPr>
        <w:pStyle w:val="text"/>
        <w:jc w:val="left"/>
      </w:pPr>
      <w:r>
        <w:rPr/>
        <w:t>The averaged model is implemented without explicit switching. This allows larger simulation time steps and faster execution.</w:t>
      </w:r>
    </w:p>
    <w:p>
      <w:pPr>
        <w:pStyle w:val="text"/>
        <w:jc w:val="left"/>
      </w:pPr>
      <w:r>
        <w:rPr/>
        <w:t>Model file:</w:t>
      </w:r>
    </w:p>
    <w:p>
      <w:pPr>
        <w:pStyle w:val="code"/>
      </w:pPr>
      <w:r>
        <w:rPr>
          <w:noProof w:val="true"/>
        </w:rPr>
        <w:t>open_system(fullfile(modelsDir, </w:t>
      </w:r>
      <w:r>
        <w:rPr>
          <w:color w:val="a709f5"/>
          <w:noProof w:val="true"/>
        </w:rPr>
        <w:t>'buck_averaged.slx'</w:t>
      </w:r>
      <w:r>
        <w:rPr>
          <w:noProof w:val="true"/>
        </w:rPr>
        <w:t>))</w:t>
      </w:r>
    </w:p>
    <w:p>
      <w:pPr>
        <w:pStyle w:val="heading2"/>
        <w:jc w:val="left"/>
      </w:pPr>
      <w:r>
        <w:rPr/>
        <w:t>5. Simulation Parameters</w:t>
      </w:r>
    </w:p>
    <w:p>
      <w:pPr>
        <w:pStyle w:val="heading3"/>
        <w:jc w:val="left"/>
      </w:pPr>
      <w:r>
        <w:rPr/>
        <w:t>5.1 Electrical Parameters</w:t>
      </w:r>
    </w:p>
    <w:tbl>
      <w:tblPr>
        <w:tblStyle w:val="Table"/>
      </w:tblPr>
      <w:tr>
        <w:tc>
          <w:tcPr/>
          <w:p>
            <w:pPr>
              <w:pStyle w:val="text"/>
              <w:jc w:val="left"/>
            </w:pPr>
            <w:r>
              <w:rPr>
                <w:position w:val="-9.45"/>
              </w:rPr>
              <w:drawing>
                <wp:inline xmlns:wp="http://schemas.openxmlformats.org/drawingml/2006/wordprocessingDrawing" distB="0" distL="0" distR="0" distT="0">
                  <wp:extent cx="614363" cy="185738"/>
                  <wp:docPr id="1" name="Untitl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itl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63" cy="185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rPr>
                <w:position w:val="0"/>
              </w:rPr>
            </w:r>
          </w:p>
        </w:tc>
        <w:tc>
          <w:tcPr/>
          <w:p>
            <w:pPr>
              <w:pStyle w:val="text"/>
              <w:jc w:val="left"/>
            </w:pPr>
            <w:r>
              <w:rPr/>
              <w:t>Input voltage [V]</w:t>
            </w:r>
          </w:p>
        </w:tc>
      </w:tr>
      <w:tr>
        <w:tc>
          <w:tcPr/>
          <w:p>
            <w:pPr>
              <w:pStyle w:val="text"/>
              <w:jc w:val="left"/>
            </w:pPr>
            <w:r>
              <w:rPr>
                <w:position w:val="-7.125"/>
              </w:rPr>
              <w:drawing>
                <wp:inline xmlns:wp="http://schemas.openxmlformats.org/drawingml/2006/wordprocessingDrawing" distB="0" distL="0" distR="0" distT="0">
                  <wp:extent cx="766763" cy="190500"/>
                  <wp:docPr id="1" name="Untitl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itl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3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rPr>
                <w:position w:val="0"/>
              </w:rPr>
            </w:r>
          </w:p>
        </w:tc>
        <w:tc>
          <w:tcPr/>
          <w:p>
            <w:pPr>
              <w:pStyle w:val="text"/>
              <w:jc w:val="left"/>
            </w:pPr>
            <w:r>
              <w:rPr/>
              <w:t>inductance [H]</w:t>
            </w:r>
          </w:p>
        </w:tc>
      </w:tr>
      <w:tr>
        <w:tc>
          <w:tcPr/>
          <w:p>
            <w:pPr>
              <w:pStyle w:val="text"/>
              <w:jc w:val="left"/>
            </w:pPr>
            <w:r>
              <w:rPr>
                <w:position w:val="-7.125"/>
              </w:rPr>
              <w:drawing>
                <wp:inline xmlns:wp="http://schemas.openxmlformats.org/drawingml/2006/wordprocessingDrawing" distB="0" distL="0" distR="0" distT="0">
                  <wp:extent cx="833438" cy="190500"/>
                  <wp:docPr id="1" name="Untitl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itl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438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rPr>
                <w:position w:val="0"/>
              </w:rPr>
            </w:r>
          </w:p>
        </w:tc>
        <w:tc>
          <w:tcPr/>
          <w:p>
            <w:pPr>
              <w:pStyle w:val="text"/>
              <w:jc w:val="left"/>
            </w:pPr>
            <w:r>
              <w:rPr/>
              <w:t>Capacitance [F]</w:t>
            </w:r>
          </w:p>
        </w:tc>
      </w:tr>
      <w:tr>
        <w:tc>
          <w:tcPr/>
          <w:p>
            <w:pPr>
              <w:pStyle w:val="text"/>
              <w:jc w:val="left"/>
            </w:pPr>
            <w:r>
              <w:rPr>
                <w:position w:val="-7.125"/>
              </w:rPr>
              <w:drawing>
                <wp:inline xmlns:wp="http://schemas.openxmlformats.org/drawingml/2006/wordprocessingDrawing" distB="0" distL="0" distR="0" distT="0">
                  <wp:extent cx="476250" cy="171450"/>
                  <wp:docPr id="1" name="Untitl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itl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rPr>
                <w:position w:val="0"/>
              </w:rPr>
            </w:r>
          </w:p>
        </w:tc>
        <w:tc>
          <w:tcPr/>
          <w:p>
            <w:pPr>
              <w:pStyle w:val="text"/>
              <w:jc w:val="left"/>
            </w:pPr>
            <w:r>
              <w:rPr/>
              <w:t>Load resistance [Ohm]</w:t>
            </w:r>
          </w:p>
        </w:tc>
      </w:tr>
      <w:tr>
        <w:tc>
          <w:tcPr/>
          <w:p>
            <w:pPr>
              <w:pStyle w:val="text"/>
              <w:jc w:val="left"/>
            </w:pPr>
            <w:r>
              <w:rPr>
                <w:position w:val="-7.125"/>
              </w:rPr>
              <w:drawing>
                <wp:inline xmlns:wp="http://schemas.openxmlformats.org/drawingml/2006/wordprocessingDrawing" distB="0" distL="0" distR="0" distT="0">
                  <wp:extent cx="638175" cy="171450"/>
                  <wp:docPr id="1" name="Untitl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itled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rPr>
                <w:position w:val="0"/>
              </w:rPr>
            </w:r>
          </w:p>
        </w:tc>
        <w:tc>
          <w:tcPr/>
          <w:p>
            <w:pPr>
              <w:pStyle w:val="text"/>
              <w:jc w:val="left"/>
            </w:pPr>
            <w:r>
              <w:rPr/>
              <w:t>Duty cycle</w:t>
            </w:r>
          </w:p>
        </w:tc>
      </w:tr>
    </w:tbl>
    <w:p>
      <w:pPr>
        <w:pStyle w:val="code"/>
      </w:pPr>
      <w:r>
        <w:rPr>
          <w:noProof w:val="true"/>
        </w:rPr>
        <w:t>Vin = 28;          </w:t>
      </w:r>
      <w:r>
        <w:rPr>
          <w:color w:val="008013"/>
          <w:noProof w:val="true"/>
        </w:rPr>
        <w:t>% Input voltage [V]</w:t>
      </w:r>
    </w:p>
    <w:p>
      <w:pPr>
        <w:pStyle w:val="code"/>
      </w:pPr>
      <w:r>
        <w:rPr>
          <w:noProof w:val="true"/>
        </w:rPr>
        <w:t>L   = 50e-6;      </w:t>
      </w:r>
      <w:r>
        <w:rPr>
          <w:color w:val="008013"/>
          <w:noProof w:val="true"/>
        </w:rPr>
        <w:t>% Inductance [H]</w:t>
      </w:r>
    </w:p>
    <w:p>
      <w:pPr>
        <w:pStyle w:val="code"/>
      </w:pPr>
      <w:r>
        <w:rPr>
          <w:noProof w:val="true"/>
        </w:rPr>
        <w:t>C   = 500e-6;      </w:t>
      </w:r>
      <w:r>
        <w:rPr>
          <w:color w:val="008013"/>
          <w:noProof w:val="true"/>
        </w:rPr>
        <w:t>% Capacitance [F]</w:t>
      </w:r>
    </w:p>
    <w:p>
      <w:pPr>
        <w:pStyle w:val="code"/>
      </w:pPr>
      <w:r>
        <w:rPr>
          <w:noProof w:val="true"/>
        </w:rPr>
        <w:t>R   = 3;          </w:t>
      </w:r>
      <w:r>
        <w:rPr>
          <w:color w:val="008013"/>
          <w:noProof w:val="true"/>
        </w:rPr>
        <w:t>% Load resistance [Ohm]</w:t>
      </w:r>
    </w:p>
    <w:p>
      <w:pPr>
        <w:pStyle w:val="code"/>
      </w:pPr>
      <w:r>
        <w:rPr>
          <w:noProof w:val="true"/>
        </w:rPr>
        <w:t>D   = 0.536;         </w:t>
      </w:r>
      <w:r>
        <w:rPr>
          <w:color w:val="008013"/>
          <w:noProof w:val="true"/>
        </w:rPr>
        <w:t>% Duty cycle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'Vin = %.1f V, D = %.2f\n'</w:t>
      </w:r>
      <w:r>
        <w:rPr>
          <w:noProof w:val="true"/>
        </w:rPr>
        <w:t>, Vin, D)</w:t>
      </w:r>
    </w:p>
    <w:altChunk r:id="rId17"/>
    <w:p>
      <w:pPr>
        <w:pStyle w:val="heading3"/>
        <w:jc w:val="left"/>
      </w:pPr>
      <w:r>
        <w:rPr/>
        <w:t>5.2 Solver Configuration</w:t>
      </w:r>
    </w:p>
    <w:p>
      <w:pPr>
        <w:pStyle w:val="text"/>
        <w:jc w:val="left"/>
      </w:pPr>
      <w:r>
        <w:rPr/>
        <w:t>Switched model:</w:t>
      </w:r>
    </w:p>
    <w:p>
      <w:pPr>
        <w:pStyle w:val="text"/>
        <w:jc w:val="left"/>
      </w:pPr>
      <w:r>
        <w:rPr/>
        <w:t>    Fixed-step, Ts = 1e-7 s</w:t>
      </w:r>
    </w:p>
    <w:p>
      <w:pPr>
        <w:pStyle w:val="text"/>
        <w:jc w:val="left"/>
      </w:pPr>
      <w:r>
        <w:rPr/>
        <w:t>Averaged model:</w:t>
      </w:r>
    </w:p>
    <w:p>
      <w:pPr>
        <w:pStyle w:val="text"/>
        <w:jc w:val="left"/>
      </w:pPr>
      <w:r>
        <w:rPr/>
        <w:t>    Fixed-step, Ts = 1e-5 s</w:t>
      </w:r>
    </w:p>
    <w:p>
      <w:pPr>
        <w:pStyle w:val="text"/>
        <w:jc w:val="left"/>
      </w:pPr>
      <w:r>
        <w:rPr/>
        <w:t>These configurations ensure numerical stability while balancing accuracy and simulation speed.</w:t>
      </w:r>
    </w:p>
    <w:p>
      <w:pPr>
        <w:pStyle w:val="heading2"/>
        <w:jc w:val="left"/>
      </w:pPr>
      <w:r>
        <w:rPr/>
        <w:t>6. Simulation Results</w:t>
      </w:r>
    </w:p>
    <w:p>
      <w:pPr>
        <w:pStyle w:val="heading3"/>
        <w:jc w:val="left"/>
      </w:pPr>
      <w:r>
        <w:rPr/>
        <w:t>6.1 Run Simulations</w:t>
      </w:r>
    </w:p>
    <w:p>
      <w:pPr>
        <w:pStyle w:val="text"/>
        <w:jc w:val="left"/>
      </w:pPr>
      <w:r>
        <w:rPr/>
        <w:t>Run both models and collect results using To Workspace blocks.</w:t>
      </w:r>
    </w:p>
    <w:p>
      <w:pPr>
        <w:pStyle w:val="code"/>
      </w:pPr>
      <w:r>
        <w:rPr>
          <w:noProof w:val="true"/>
        </w:rPr>
        <w:t>sim_switched = sim(</w:t>
      </w:r>
      <w:r>
        <w:rPr>
          <w:color w:val="a709f5"/>
          <w:noProof w:val="true"/>
        </w:rPr>
        <w:t>'buck_switched.slx'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sim_averaged = sim(</w:t>
      </w:r>
      <w:r>
        <w:rPr>
          <w:color w:val="a709f5"/>
          <w:noProof w:val="true"/>
        </w:rPr>
        <w:t>'buck_averaged.slx'</w:t>
      </w:r>
      <w:r>
        <w:rPr>
          <w:noProof w:val="true"/>
        </w:rPr>
        <w:t>);</w:t>
      </w:r>
    </w:p>
    <w:p>
      <w:pPr>
        <w:pStyle w:val="heading3"/>
        <w:jc w:val="left"/>
      </w:pPr>
      <w:r>
        <w:rPr/>
        <w:t>6.2 Output Voltage Comparison</w:t>
      </w:r>
    </w:p>
    <w:p>
      <w:pPr>
        <w:pStyle w:val="text"/>
        <w:jc w:val="left"/>
      </w:pPr>
      <w:r>
        <w:rPr/>
        <w:t>The averaged model should match the mean value of the switched model.</w:t>
      </w:r>
    </w:p>
    <w:p>
      <w:pPr>
        <w:pStyle w:val="code"/>
      </w:pPr>
      <w:r>
        <w:rPr>
          <w:noProof w:val="true"/>
        </w:rPr>
        <w:t>t_sw = sim_switched.vout.time;</w:t>
      </w:r>
    </w:p>
    <w:p>
      <w:pPr>
        <w:pStyle w:val="code"/>
      </w:pPr>
      <w:r>
        <w:rPr>
          <w:noProof w:val="true"/>
        </w:rPr>
        <w:t>v_sw = sim_switched.vout.signals.values;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t_av = sim_averaged.vout.time;</w:t>
      </w:r>
    </w:p>
    <w:p>
      <w:pPr>
        <w:pStyle w:val="code"/>
      </w:pPr>
      <w:r>
        <w:rPr>
          <w:noProof w:val="true"/>
        </w:rPr>
        <w:t>v_av = sim_averaged.vout.signals.values;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</w:t>
      </w:r>
    </w:p>
    <w:p>
      <w:pPr>
        <w:pStyle w:val="code"/>
      </w:pPr>
      <w:r>
        <w:rPr>
          <w:noProof w:val="true"/>
        </w:rPr>
        <w:t>plot(t_sw, v_sw)</w:t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on</w:t>
      </w:r>
    </w:p>
    <w:p>
      <w:pPr>
        <w:pStyle w:val="code"/>
      </w:pPr>
      <w:r>
        <w:rPr>
          <w:noProof w:val="true"/>
        </w:rPr>
        <w:t>plot(t_av, v_av, </w:t>
      </w:r>
      <w:r>
        <w:rPr>
          <w:color w:val="a709f5"/>
          <w:noProof w:val="true"/>
        </w:rPr>
        <w:t>'--'</w:t>
      </w:r>
      <w:r>
        <w:rPr>
          <w:noProof w:val="true"/>
        </w:rPr>
        <w:t>)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'Time [s]'</w:t>
      </w:r>
      <w:r>
        <w:rPr>
          <w:noProof w:val="true"/>
        </w:rPr>
        <w:t>)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'Output Voltage [V]'</w:t>
      </w:r>
      <w:r>
        <w:rPr>
          <w:noProof w:val="true"/>
        </w:rPr>
        <w:t>)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'Switched Model'</w:t>
      </w:r>
      <w:r>
        <w:rPr>
          <w:noProof w:val="true"/>
        </w:rPr>
        <w:t>,</w:t>
      </w:r>
      <w:r>
        <w:rPr>
          <w:color w:val="a709f5"/>
          <w:noProof w:val="true"/>
        </w:rPr>
        <w:t>'Averaged Model'</w:t>
      </w:r>
      <w:r>
        <w:rPr>
          <w:noProof w:val="true"/>
        </w:rPr>
        <w:t>)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'Output Voltage Comparison'</w:t>
      </w:r>
      <w:r>
        <w:rPr>
          <w:noProof w:val="true"/>
        </w:rPr>
        <w:t>)</w:t>
      </w:r>
    </w:p>
    <w:altChunk r:id="rId18"/>
    <w:p>
      <w:pPr>
        <w:pStyle w:val="heading3"/>
        <w:jc w:val="left"/>
      </w:pPr>
      <w:r>
        <w:rPr/>
        <w:t>6.3 Inductor Current</w:t>
      </w:r>
    </w:p>
    <w:p>
      <w:pPr>
        <w:pStyle w:val="text"/>
        <w:jc w:val="left"/>
      </w:pPr>
      <w:r>
        <w:rPr/>
        <w:t>The switched model exhibits ripple, while the averaged model represents the mean inductor current.</w:t>
      </w:r>
    </w:p>
    <w:p>
      <w:pPr>
        <w:pStyle w:val="code"/>
      </w:pPr>
      <w:r>
        <w:rPr>
          <w:noProof w:val="true"/>
        </w:rPr>
        <w:t>t_iL = sim_switched.iL.time;</w:t>
      </w:r>
    </w:p>
    <w:p>
      <w:pPr>
        <w:pStyle w:val="code"/>
      </w:pPr>
      <w:r>
        <w:rPr>
          <w:noProof w:val="true"/>
        </w:rPr>
        <w:t>iL   = sim_switched.iL.signals.values;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</w:t>
      </w:r>
    </w:p>
    <w:p>
      <w:pPr>
        <w:pStyle w:val="code"/>
      </w:pPr>
      <w:r>
        <w:rPr>
          <w:noProof w:val="true"/>
        </w:rPr>
        <w:t>plot(t_iL, iL)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'Time [s]'</w:t>
      </w:r>
      <w:r>
        <w:rPr>
          <w:noProof w:val="true"/>
        </w:rPr>
        <w:t>)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'Inductor Current [A]'</w:t>
      </w:r>
      <w:r>
        <w:rPr>
          <w:noProof w:val="true"/>
        </w:rPr>
        <w:t>)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'Inductor Current (Switched Model)'</w:t>
      </w:r>
      <w:r>
        <w:rPr>
          <w:noProof w:val="true"/>
        </w:rPr>
        <w:t>)</w:t>
      </w:r>
    </w:p>
    <w:altChunk r:id="rId19"/>
    <w:p>
      <w:pPr>
        <w:pStyle w:val="heading2"/>
        <w:jc w:val="left"/>
      </w:pPr>
      <w:r>
        <w:rPr/>
        <w:t>7. Reproducibility</w:t>
      </w:r>
    </w:p>
    <w:p>
      <w:pPr>
        <w:pStyle w:val="text"/>
        <w:jc w:val="left"/>
      </w:pPr>
      <w:r>
        <w:rPr/>
        <w:t>To reproduce these results:</w:t>
      </w:r>
    </w:p>
    <w:p>
      <w:pPr>
        <w:pStyle w:val="ListParagraph"/>
        <w:numPr>
          <w:numId w:val="1"/>
        </w:numPr>
        <w:jc w:val="left"/>
      </w:pPr>
      <w:r>
        <w:rPr/>
        <w:t>Open buck_switched.slx</w:t>
      </w:r>
    </w:p>
    <w:p>
      <w:pPr>
        <w:pStyle w:val="ListParagraph"/>
        <w:numPr>
          <w:numId w:val="1"/>
        </w:numPr>
        <w:jc w:val="left"/>
      </w:pPr>
      <w:r>
        <w:rPr/>
        <w:t>Open buck_averaged.slx</w:t>
      </w:r>
    </w:p>
    <w:p>
      <w:pPr>
        <w:pStyle w:val="ListParagraph"/>
        <w:numPr>
          <w:numId w:val="1"/>
        </w:numPr>
        <w:jc w:val="left"/>
      </w:pPr>
      <w:r>
        <w:rPr/>
        <w:t>Run this live script</w:t>
      </w:r>
    </w:p>
    <w:p>
      <w:pPr>
        <w:pStyle w:val="ListParagraph"/>
        <w:numPr>
          <w:numId w:val="1"/>
        </w:numPr>
        <w:jc w:val="left"/>
      </w:pPr>
      <w:r>
        <w:rPr/>
        <w:t>Modify duty cycle D and rerun the simulations</w:t>
      </w:r>
    </w:p>
    <w:p>
      <w:pPr>
        <w:pStyle w:val="heading2"/>
        <w:jc w:val="left"/>
      </w:pPr>
      <w:r>
        <w:rPr/>
        <w:t>8. Limitations</w:t>
      </w:r>
    </w:p>
    <w:p>
      <w:pPr>
        <w:pStyle w:val="ListParagraph"/>
        <w:numPr>
          <w:numId w:val="1"/>
        </w:numPr>
        <w:jc w:val="left"/>
      </w:pPr>
      <w:r>
        <w:rPr/>
        <w:t>Valid only under CCM operation</w:t>
      </w:r>
    </w:p>
    <w:p>
      <w:pPr>
        <w:pStyle w:val="ListParagraph"/>
        <w:numPr>
          <w:numId w:val="1"/>
        </w:numPr>
        <w:jc w:val="left"/>
      </w:pPr>
      <w:r>
        <w:rPr/>
        <w:t>Switching losses are not modeled</w:t>
      </w:r>
    </w:p>
    <w:p>
      <w:pPr>
        <w:pStyle w:val="ListParagraph"/>
        <w:numPr>
          <w:numId w:val="1"/>
        </w:numPr>
        <w:jc w:val="left"/>
      </w:pPr>
      <w:r>
        <w:rPr/>
        <w:t>Not suitable for EMI or thermal analysis</w:t>
      </w:r>
    </w:p>
    <w:p>
      <w:pPr>
        <w:pStyle w:val="ListParagraph"/>
        <w:numPr>
          <w:numId w:val="1"/>
        </w:numPr>
        <w:jc w:val="left"/>
      </w:pPr>
      <w:r>
        <w:rPr/>
        <w:t>Averaged model does not capture ripple dynamics</w:t>
      </w:r>
    </w:p>
    <w:p>
      <w:pPr>
        <w:pStyle w:val="heading2"/>
        <w:jc w:val="left"/>
      </w:pPr>
      <w:r>
        <w:rPr/>
        <w:t>9. Conclusion</w:t>
      </w:r>
    </w:p>
    <w:p>
      <w:pPr>
        <w:pStyle w:val="text"/>
        <w:jc w:val="left"/>
      </w:pPr>
      <w:r>
        <w:rPr/>
        <w:t>This live script demonstrates a structured workflow for modeling, simulating, and validating a Buck converter in Simulink.</w:t>
      </w:r>
    </w:p>
    <w:p>
      <w:pPr>
        <w:pStyle w:val="text"/>
        <w:jc w:val="left"/>
      </w:pPr>
      <w:r>
        <w:rPr/>
        <w:t>The averaged model enables efficient control design, while the switched model provides accurate validation of converter dynamics.</w:t>
      </w:r>
    </w:p>
    <w:p>
      <w:pPr>
        <w:pStyle w:val="heading2"/>
        <w:jc w:val="left"/>
      </w:pPr>
      <w:r>
        <w:rPr/>
        <w:t>10. References</w:t>
      </w:r>
    </w:p>
    <w:p>
      <w:pPr>
        <w:pStyle w:val="text"/>
        <w:jc w:val="left"/>
      </w:pPr>
      <w:r>
        <w:rPr/>
        <w:t>[1] R. Erickson and D. Maksimovic, Fundamentals of Power Electronics</w:t>
      </w:r>
    </w:p>
    <w:p>
      <w:pPr>
        <w:pStyle w:val="text"/>
        <w:jc w:val="left"/>
      </w:pPr>
      <w:r>
        <w:rPr/>
        <w:t>[2] MathWorks Documentation: DC-DC Converter Modeling</w:t>
      </w:r>
    </w:p>
    <w:p>
      <w:pPr>
        <w:pStyle w:val="text"/>
        <w:jc w:val="left"/>
      </w:pPr>
      <w:r>
        <w:rPr/>
        <w:t/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media/image1.png" Type="http://schemas.openxmlformats.org/officeDocument/2006/relationships/image"/>
  <Relationship Id="rId10" Target="../media/image10.png" Type="http://schemas.openxmlformats.org/officeDocument/2006/relationships/image"/>
  <Relationship Id="rId11" Target="../media/image11.png" Type="http://schemas.openxmlformats.org/officeDocument/2006/relationships/image"/>
  <Relationship Id="rId12" Target="../media/image12.png" Type="http://schemas.openxmlformats.org/officeDocument/2006/relationships/image"/>
  <Relationship Id="rId13" Target="../media/image13.png" Type="http://schemas.openxmlformats.org/officeDocument/2006/relationships/image"/>
  <Relationship Id="rId14" Target="../media/image14.png" Type="http://schemas.openxmlformats.org/officeDocument/2006/relationships/image"/>
  <Relationship Id="rId15" Target="../media/image15.png" Type="http://schemas.openxmlformats.org/officeDocument/2006/relationships/image"/>
  <Relationship Id="rId16" Target="../media/image16.png" Type="http://schemas.openxmlformats.org/officeDocument/2006/relationships/image"/>
  <Relationship Id="rId17" Target="../outputs/output0.mht" Type="http://schemas.openxmlformats.org/officeDocument/2006/relationships/aFChunk"/>
  <Relationship Id="rId18" Target="../outputs/output1.mht" Type="http://schemas.openxmlformats.org/officeDocument/2006/relationships/aFChunk"/>
  <Relationship Id="rId19" Target="../outputs/output2.mht" Type="http://schemas.openxmlformats.org/officeDocument/2006/relationships/aFChunk"/>
  <Relationship Id="rId2" Target="../media/image2.png" Type="http://schemas.openxmlformats.org/officeDocument/2006/relationships/image"/>
  <Relationship Id="rId20" Target="styles.xml" Type="http://schemas.openxmlformats.org/officeDocument/2006/relationships/styles"/>
  <Relationship Id="rId21" Target="numbering.xml" Type="http://schemas.openxmlformats.org/officeDocument/2006/relationships/numbering"/>
  <Relationship Id="rId3" Target="../media/image3.png" Type="http://schemas.openxmlformats.org/officeDocument/2006/relationships/image"/>
  <Relationship Id="rId4" Target="../media/image4.png" Type="http://schemas.openxmlformats.org/officeDocument/2006/relationships/image"/>
  <Relationship Id="rId5" Target="../media/image5.png" Type="http://schemas.openxmlformats.org/officeDocument/2006/relationships/image"/>
  <Relationship Id="rId6" Target="../media/image6.png" Type="http://schemas.openxmlformats.org/officeDocument/2006/relationships/image"/>
  <Relationship Id="rId7" Target="../media/image7.png" Type="http://schemas.openxmlformats.org/officeDocument/2006/relationships/image"/>
  <Relationship Id="rId8" Target="../media/image8.png" Type="http://schemas.openxmlformats.org/officeDocument/2006/relationships/image"/>
  <Relationship Id="rId9" Target="../media/image9.png" Type="http://schemas.openxmlformats.org/officeDocument/2006/relationships/image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2026-01-05T22:48:30Z</dcterms:created>
  <dcterms:modified xsi:type="dcterms:W3CDTF">2026-01-05T22:48:30Z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203066bb-42bc-4419-973c-3f8d0243d2f6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