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kof13ua1pc9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CU-07 -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Gestionar Sesión y Perfil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Abril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del  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815"/>
        </w:tabs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8880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10"/>
        <w:gridCol w:w="1155"/>
        <w:gridCol w:w="3270"/>
        <w:gridCol w:w="2145"/>
        <w:tblGridChange w:id="0">
          <w:tblGrid>
            <w:gridCol w:w="2310"/>
            <w:gridCol w:w="1155"/>
            <w:gridCol w:w="3270"/>
            <w:gridCol w:w="2145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Judith Ccahuana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1815"/>
        </w:tabs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398200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48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c44czttf8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whntz42cf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sgjnwbtcha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74lwumuel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9g5fnyk3s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Referencias: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8xbtjx3s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48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qucyoh8a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454htvo86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1nmiq1l4k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8m3crirbv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p0riitzqd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ldws8j4h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7jbgsxeor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9il15f3z5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09seo3zn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Requerimientos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pStyle w:val="Heading1"/>
        <w:keepNext w:val="1"/>
        <w:pageBreakBefore w:val="1"/>
        <w:numPr>
          <w:ilvl w:val="0"/>
          <w:numId w:val="8"/>
        </w:numPr>
        <w:spacing w:after="0" w:before="360" w:lineRule="auto"/>
        <w:ind w:left="720" w:hanging="360"/>
        <w:jc w:val="center"/>
        <w:rPr/>
      </w:pPr>
      <w:bookmarkStart w:colFirst="0" w:colLast="0" w:name="_heading=h.rc44czttf8xl" w:id="3"/>
      <w:bookmarkEnd w:id="3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whwhntz42cfl" w:id="4"/>
      <w:bookmarkEnd w:id="4"/>
      <w:r w:rsidDel="00000000" w:rsidR="00000000" w:rsidRPr="00000000">
        <w:rPr>
          <w:vertAlign w:val="baseline"/>
          <w:rtl w:val="0"/>
        </w:rPr>
        <w:t xml:space="preserve">Propósito: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Establecer un mecanismo de control de acceso seguro que permita identificar al personal de salud y administradores, garantizando que cada acción realizada en el sistema sea atribuible a un usuario específico y que la sesión se mantenga protegida contra accesos no autorizados. </w:t>
      </w:r>
    </w:p>
    <w:p w:rsidR="00000000" w:rsidDel="00000000" w:rsidP="00000000" w:rsidRDefault="00000000" w:rsidRPr="00000000" w14:paraId="0000004B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nsgjnwbtchab" w:id="5"/>
      <w:bookmarkEnd w:id="5"/>
      <w:r w:rsidDel="00000000" w:rsidR="00000000" w:rsidRPr="00000000">
        <w:rPr>
          <w:vertAlign w:val="baseline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25z37cfnhdto" w:id="6"/>
      <w:bookmarkEnd w:id="6"/>
      <w:r w:rsidDel="00000000" w:rsidR="00000000" w:rsidRPr="00000000">
        <w:rPr>
          <w:sz w:val="22"/>
          <w:szCs w:val="22"/>
          <w:rtl w:val="0"/>
        </w:rPr>
        <w:t xml:space="preserve">Abarca desde el ingreso de credenciales en el portal de acceso institucional, la validación de roles y permisos, hasta el cierre de sesión manual o por inactividad, incluyendo la visualización del perfil del usuario logueado.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ej74lwumuel8" w:id="7"/>
      <w:bookmarkEnd w:id="7"/>
      <w:r w:rsidDel="00000000" w:rsidR="00000000" w:rsidRPr="00000000">
        <w:rPr>
          <w:vertAlign w:val="baseline"/>
          <w:rtl w:val="0"/>
        </w:rPr>
        <w:t xml:space="preserve">Definiciones, siglas y abreviaciones: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numPr>
          <w:ilvl w:val="2"/>
          <w:numId w:val="6"/>
        </w:numPr>
        <w:spacing w:after="240" w:before="240" w:lineRule="auto"/>
        <w:ind w:left="1855" w:hanging="720"/>
        <w:rPr/>
      </w:pPr>
      <w:bookmarkStart w:colFirst="0" w:colLast="0" w:name="_heading=h.jrma5wgmydzb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SISCOP: </w:t>
      </w:r>
      <w:r w:rsidDel="00000000" w:rsidR="00000000" w:rsidRPr="00000000">
        <w:rPr>
          <w:sz w:val="22"/>
          <w:szCs w:val="22"/>
          <w:rtl w:val="0"/>
        </w:rPr>
        <w:t xml:space="preserve">Sistema de Control de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numPr>
          <w:ilvl w:val="2"/>
          <w:numId w:val="6"/>
        </w:numPr>
        <w:spacing w:after="240" w:before="240" w:lineRule="auto"/>
        <w:ind w:left="185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RBAC: </w:t>
      </w:r>
      <w:r w:rsidDel="00000000" w:rsidR="00000000" w:rsidRPr="00000000">
        <w:rPr>
          <w:sz w:val="22"/>
          <w:szCs w:val="22"/>
          <w:rtl w:val="0"/>
        </w:rPr>
        <w:t xml:space="preserve">Control de acceso basado en roles (Role-Based Access Control).</w:t>
      </w:r>
    </w:p>
    <w:p w:rsidR="00000000" w:rsidDel="00000000" w:rsidP="00000000" w:rsidRDefault="00000000" w:rsidRPr="00000000" w14:paraId="00000050">
      <w:pPr>
        <w:keepNext w:val="1"/>
        <w:numPr>
          <w:ilvl w:val="2"/>
          <w:numId w:val="6"/>
        </w:numPr>
        <w:spacing w:after="240" w:before="240" w:lineRule="auto"/>
        <w:ind w:left="1855" w:hanging="72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Token de Sesión: </w:t>
      </w:r>
      <w:r w:rsidDel="00000000" w:rsidR="00000000" w:rsidRPr="00000000">
        <w:rPr>
          <w:sz w:val="22"/>
          <w:szCs w:val="22"/>
          <w:rtl w:val="0"/>
        </w:rPr>
        <w:t xml:space="preserve">Identificador único temporal que mantiene la conexión segura entre el navegador y el servidor.</w:t>
      </w:r>
    </w:p>
    <w:p w:rsidR="00000000" w:rsidDel="00000000" w:rsidP="00000000" w:rsidRDefault="00000000" w:rsidRPr="00000000" w14:paraId="00000051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st9g5fnyk3sr" w:id="9"/>
      <w:bookmarkEnd w:id="9"/>
      <w:r w:rsidDel="00000000" w:rsidR="00000000" w:rsidRPr="00000000">
        <w:rPr>
          <w:vertAlign w:val="baseline"/>
          <w:rtl w:val="0"/>
        </w:rPr>
        <w:t xml:space="preserve">Referencias: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240" w:before="240" w:lineRule="auto"/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World Health Organization: WHO. (2025, December 8). </w:t>
      </w:r>
      <w:r w:rsidDel="00000000" w:rsidR="00000000" w:rsidRPr="00000000">
        <w:rPr>
          <w:i w:val="1"/>
          <w:iCs w:val="1"/>
          <w:rtl w:val="0"/>
        </w:rPr>
        <w:t xml:space="preserve">Obesidad y sobrepeso</w:t>
      </w:r>
      <w:r w:rsidDel="00000000" w:rsidR="00000000" w:rsidRPr="00000000">
        <w:rPr>
          <w:rtl w:val="0"/>
        </w:rPr>
        <w:t xml:space="preserve">. https://www.who.int/es/news-room/fact-sheets/detail/obesity-and-overweight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vx8xbtjx3s6j" w:id="10"/>
      <w:bookmarkEnd w:id="10"/>
      <w:r w:rsidDel="00000000" w:rsidR="00000000" w:rsidRPr="00000000">
        <w:rPr>
          <w:vertAlign w:val="baseline"/>
          <w:rtl w:val="0"/>
        </w:rPr>
        <w:t xml:space="preserve">Resumen: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576" w:right="0" w:firstLine="0"/>
        <w:jc w:val="both"/>
        <w:rPr>
          <w:sz w:val="22"/>
          <w:szCs w:val="22"/>
        </w:rPr>
      </w:pPr>
      <w:bookmarkStart w:colFirst="0" w:colLast="0" w:name="_heading=h.u7w76v8hnr67" w:id="11"/>
      <w:bookmarkEnd w:id="11"/>
      <w:r w:rsidDel="00000000" w:rsidR="00000000" w:rsidRPr="00000000">
        <w:rPr>
          <w:sz w:val="22"/>
          <w:szCs w:val="22"/>
          <w:rtl w:val="0"/>
        </w:rPr>
        <w:t xml:space="preserve">Este caso de uso describe cómo los usuarios autorizados acceden al sistema de manera segura para realizar sus labores diarias y cómo el sistema garantiza el cierre de la conexión para proteger la información sensible del paciente.</w:t>
      </w:r>
    </w:p>
    <w:p w:rsidR="00000000" w:rsidDel="00000000" w:rsidP="00000000" w:rsidRDefault="00000000" w:rsidRPr="00000000" w14:paraId="00000055">
      <w:pPr>
        <w:pStyle w:val="Heading1"/>
        <w:keepNext w:val="1"/>
        <w:numPr>
          <w:ilvl w:val="0"/>
          <w:numId w:val="6"/>
        </w:numPr>
        <w:spacing w:after="240" w:before="240" w:lineRule="auto"/>
        <w:ind w:left="858" w:hanging="432"/>
        <w:jc w:val="center"/>
        <w:rPr/>
      </w:pPr>
      <w:bookmarkStart w:colFirst="0" w:colLast="0" w:name="_heading=h.cxqucyoh8an2" w:id="12"/>
      <w:bookmarkEnd w:id="12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6">
      <w:pPr>
        <w:pStyle w:val="Heading2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xi454htvo862" w:id="13"/>
      <w:bookmarkEnd w:id="13"/>
      <w:r w:rsidDel="00000000" w:rsidR="00000000" w:rsidRPr="00000000">
        <w:rPr>
          <w:vertAlign w:val="baseline"/>
          <w:rtl w:val="0"/>
        </w:rPr>
        <w:t xml:space="preserve">Diagrama de Casos de Usos</w:t>
      </w:r>
    </w:p>
    <w:p w:rsidR="00000000" w:rsidDel="00000000" w:rsidP="00000000" w:rsidRDefault="00000000" w:rsidRPr="00000000" w14:paraId="00000057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vertAlign w:val="baseline"/>
        </w:rPr>
      </w:pPr>
      <w:bookmarkStart w:colFirst="0" w:colLast="0" w:name="_heading=h.7tow70i9bded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Figura 1. Prototipo del Caso de uso: CU - 07 - Gestionar Sesión y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xn1nmiq1l4k4" w:id="15"/>
      <w:bookmarkEnd w:id="15"/>
      <w:r w:rsidDel="00000000" w:rsidR="00000000" w:rsidRPr="00000000">
        <w:rPr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hanging="11.338582677165334"/>
        <w:rPr>
          <w:sz w:val="22"/>
          <w:szCs w:val="22"/>
        </w:rPr>
      </w:pPr>
      <w:bookmarkStart w:colFirst="0" w:colLast="0" w:name="_heading=h.hfyfzl10l6ow" w:id="16"/>
      <w:bookmarkEnd w:id="16"/>
      <w:r w:rsidDel="00000000" w:rsidR="00000000" w:rsidRPr="00000000">
        <w:rPr>
          <w:sz w:val="22"/>
          <w:szCs w:val="22"/>
          <w:rtl w:val="0"/>
        </w:rPr>
        <w:t xml:space="preserve">Funcionalidad que gestiona el ciclo de vida de la sesión del usuario. Permite la entrada al sistema mediante validación de identidad y asegura que todas las interacciones queden registradas en el log de auditoría bajo la identidad del actor correspondiente.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uf8m3crirbv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Personal de Salud (Nutricionista/Médico).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Administrador de Centro de Salud.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Analista MINSA.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xgp0riitzqd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before="0" w:lineRule="auto"/>
        <w:ind w:left="720" w:hanging="360"/>
        <w:rPr>
          <w:sz w:val="22"/>
          <w:szCs w:val="22"/>
          <w:highlight w:val="white"/>
          <w:u w:val="none"/>
        </w:rPr>
      </w:pPr>
      <w:bookmarkStart w:colFirst="0" w:colLast="0" w:name="_heading=h.riy3x0ol0nko" w:id="19"/>
      <w:bookmarkEnd w:id="19"/>
      <w:r w:rsidDel="00000000" w:rsidR="00000000" w:rsidRPr="00000000">
        <w:rPr>
          <w:sz w:val="22"/>
          <w:szCs w:val="22"/>
          <w:highlight w:val="white"/>
          <w:rtl w:val="0"/>
        </w:rPr>
        <w:t xml:space="preserve">El usuario debe estar registrado previamente en la base de datos de personal del MINSA.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before="0" w:lineRule="auto"/>
        <w:ind w:left="720" w:hanging="360"/>
        <w:rPr>
          <w:sz w:val="22"/>
          <w:szCs w:val="22"/>
          <w:highlight w:val="white"/>
          <w:u w:val="none"/>
        </w:rPr>
      </w:pPr>
      <w:bookmarkStart w:colFirst="0" w:colLast="0" w:name="_heading=h.cilpsbxr6gfa" w:id="20"/>
      <w:bookmarkEnd w:id="20"/>
      <w:r w:rsidDel="00000000" w:rsidR="00000000" w:rsidRPr="00000000">
        <w:rPr>
          <w:sz w:val="22"/>
          <w:szCs w:val="22"/>
          <w:highlight w:val="white"/>
          <w:rtl w:val="0"/>
        </w:rPr>
        <w:t xml:space="preserve">El dispositivo debe contar con conexión a internet (salvo en modo offline, donde se requiere una sesión previa activa).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a7tldws8j4h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before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El sistema otorga acceso a los módulos correspondientes según el rol asignado.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before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Se genera una entrada en el log de auditoría con la marca de tiempo del inicio de sesión.</w:t>
      </w:r>
    </w:p>
    <w:p w:rsidR="00000000" w:rsidDel="00000000" w:rsidP="00000000" w:rsidRDefault="00000000" w:rsidRPr="00000000" w14:paraId="00000065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hk7jbgsxeor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usuario accede a la pantalla de inicio del SISCOP.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presenta el formulario de acceso institucional.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usuario ingresa sus credenciales.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valida la identidad y recupera el rol del usuario (Médico, Analista o Administrador).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redirige al usuario al Dashboard principal.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muestra en la barra superior el nombre y el establecimiento del usuario.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usuario selecciona la opción "Cerrar Sesión".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destruye el token de sesión y redirige a la pantalla de inicio.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y69il15f3z5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[EX1] Credenciales Inválidas:</w:t>
      </w:r>
      <w:r w:rsidDel="00000000" w:rsidR="00000000" w:rsidRPr="00000000">
        <w:rPr>
          <w:sz w:val="22"/>
          <w:szCs w:val="22"/>
          <w:rtl w:val="0"/>
        </w:rPr>
        <w:t xml:space="preserve"> Si los datos de acceso son incorrectos, el sistema muestra el mensaje: "Usuario o contraseña incorrectos. Por favor, intente de nuevo".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0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[EX2] Sesión Expirada:</w:t>
      </w:r>
      <w:r w:rsidDel="00000000" w:rsidR="00000000" w:rsidRPr="00000000">
        <w:rPr>
          <w:sz w:val="22"/>
          <w:szCs w:val="22"/>
          <w:rtl w:val="0"/>
        </w:rPr>
        <w:t xml:space="preserve"> Tras 20 minutos de inactividad, el sistema cierra la sesión automáticamente y solicita re-autenticación para proteger los datos clínicos.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eading=h.ar09seo3zno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NF-01 (Seguridad):</w:t>
      </w:r>
      <w:r w:rsidDel="00000000" w:rsidR="00000000" w:rsidRPr="00000000">
        <w:rPr>
          <w:sz w:val="22"/>
          <w:szCs w:val="22"/>
          <w:rtl w:val="0"/>
        </w:rPr>
        <w:t xml:space="preserve"> La sesión debe utilizar protocolos TLS 1.3 para el cifrado de datos en tránsito.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NF-02 (Trazabilidad):</w:t>
      </w:r>
      <w:r w:rsidDel="00000000" w:rsidR="00000000" w:rsidRPr="00000000">
        <w:rPr>
          <w:sz w:val="22"/>
          <w:szCs w:val="22"/>
          <w:rtl w:val="0"/>
        </w:rPr>
        <w:t xml:space="preserve"> Cada inicio y cierre de sesión debe quedar registrado de forma inalterable en el log de auditoría (RF-09).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NF-03 (Usabilidad):</w:t>
      </w:r>
      <w:r w:rsidDel="00000000" w:rsidR="00000000" w:rsidRPr="00000000">
        <w:rPr>
          <w:sz w:val="22"/>
          <w:szCs w:val="22"/>
          <w:rtl w:val="0"/>
        </w:rPr>
        <w:t xml:space="preserve"> El proceso de autenticación no debe demorar más de 2 segundos en condiciones normales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Times New Roman" w:cs="Times New Roman" w:eastAsia="Times New Roman" w:hAnsi="Times New Roman"/>
        <w:b w:val="1"/>
        <w:bCs w:val="1"/>
        <w:sz w:val="36"/>
        <w:szCs w:val="36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before="360" w:lineRule="auto"/>
      <w:ind w:left="720" w:hanging="36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57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855" w:hanging="720"/>
    </w:pPr>
    <w:rPr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NNpjZ/OUzJ19deyffViVmytLQ==">CgMxLjAyDmguZml4d21oanFhbjdyMg5oLnEzbjhzZ2c2YWk0bTIOaC5rb2YxM3VhMXBjOWEyDmgucmM0NGN6dHRmOHhsMg5oLndod2hudHo0MmNmbDIOaC5uc2dqbndidGNoYWIyDmguMjV6MzdjZm5oZHRvMg5oLmVqNzRsd3VtdWVsODIOaC5qcm1hNXdnbXlkemIyDmguc3Q5ZzVmbnlrM3NyMg5oLnZ4OHhidGp4M3M2ajIOaC51N3c3NnY4aG5yNjcyDmguY3hxdWN5b2g4YW4yMg5oLnhpNDU0aHR2bzg2MjIOaC43dG93NzBpOWJkZWQyDmgueG4xbm1pcTFsNGs0Mg5oLmhmeWZ6bDEwbDZvdzIOaC51ZjhtM2NyaXJidjkyDmgueGdwMHJpaXR6cWRiMg5oLnJpeTN4MG9sMG5rbzIOaC5jaWxwc2J4cjZnZmEyDmguYTd0bGR3czhqNGhpMg5oLmhrN2piZ3N4ZW9ydTIOaC55NjlpbDE1ZjN6NTkyDmguYXIwOXNlbzN6bm9iOAByITFaNmlTVVVPQVB4MHdkeERVUVRwdm5vYUlwa2hBUDY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