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251C" w14:textId="046651B0" w:rsidR="000257AD" w:rsidRDefault="00F33979">
      <w:r w:rsidRPr="00F33979">
        <w:t>Practica</w:t>
      </w:r>
      <w:r>
        <w:t xml:space="preserve"> </w:t>
      </w:r>
      <w:r w:rsidRPr="00F33979">
        <w:t>Hidro</w:t>
      </w:r>
      <w:r>
        <w:t>F</w:t>
      </w:r>
      <w:r w:rsidRPr="00F33979">
        <w:t>low</w:t>
      </w:r>
    </w:p>
    <w:p w14:paraId="76D558AC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Perfecto,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Senior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br/>
        <w:t xml:space="preserve">Entramos ahora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en hidrología profesional aplicada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, con un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procedimiento manual, controlado y auditable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, exactamente como se haría en una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revisión EPM–AMVA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, pero usando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HidroFlow como intérprete normativo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</w:p>
    <w:p w14:paraId="71B7A5A8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Voy a darte un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clic a clic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,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desde el input (E) de parámetros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, sin automatismos ocultos, para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iniciar la prueba de la pequeña cuenca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usando los insumos del estudio aprobado.</w:t>
      </w:r>
    </w:p>
    <w:p w14:paraId="2D5B22E1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⚠️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Importante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br/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NO vamos a correr cálculos todavía.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br/>
        <w:t xml:space="preserve">Primero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configuramos el problema correctamente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br/>
        <w:t>Esto es lo que diferencia ingeniería de “dar números”.</w:t>
      </w:r>
    </w:p>
    <w:p w14:paraId="1C55ED87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059111C4">
          <v:rect id="_x0000_i1025" style="width:0;height:1.5pt" o:hralign="center" o:hrstd="t" o:hr="t" fillcolor="#a0a0a0" stroked="f"/>
        </w:pict>
      </w:r>
    </w:p>
    <w:p w14:paraId="27861B14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🧭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ESTRUCTURA GENERAL DEL PROCEDIMIENTO</w:t>
      </w:r>
    </w:p>
    <w:p w14:paraId="5EC9893C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La prueba se hace en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6 etapas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, todas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explícitas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:</w:t>
      </w:r>
    </w:p>
    <w:p w14:paraId="74A29AC3" w14:textId="77777777" w:rsidR="00F33979" w:rsidRPr="00F33979" w:rsidRDefault="00F33979" w:rsidP="00F339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Definición del caso de estudio (E0)</w:t>
      </w:r>
    </w:p>
    <w:p w14:paraId="1D180E1F" w14:textId="77777777" w:rsidR="00F33979" w:rsidRPr="00F33979" w:rsidRDefault="00F33979" w:rsidP="00F339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Caracterización manual de la cuenca (E1)</w:t>
      </w:r>
    </w:p>
    <w:p w14:paraId="3EE288AA" w14:textId="77777777" w:rsidR="00F33979" w:rsidRPr="00F33979" w:rsidRDefault="00F33979" w:rsidP="00F339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Definición normativa del evento (E2)</w:t>
      </w:r>
    </w:p>
    <w:p w14:paraId="13A1AD97" w14:textId="77777777" w:rsidR="00F33979" w:rsidRPr="00F33979" w:rsidRDefault="00F33979" w:rsidP="00F339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Configuración hidrológica base (E3)</w:t>
      </w:r>
    </w:p>
    <w:p w14:paraId="3C8D2670" w14:textId="77777777" w:rsidR="00F33979" w:rsidRPr="00F33979" w:rsidRDefault="00F33979" w:rsidP="00F339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Configuración de escenarios (E4)</w:t>
      </w:r>
    </w:p>
    <w:p w14:paraId="0E087374" w14:textId="77777777" w:rsidR="00F33979" w:rsidRPr="00F33979" w:rsidRDefault="00F33979" w:rsidP="00F339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proofErr w:type="spellStart"/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Checklist</w:t>
      </w:r>
      <w:proofErr w:type="spellEnd"/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 xml:space="preserve"> de coherencia antes de calcular (E5)</w:t>
      </w:r>
    </w:p>
    <w:p w14:paraId="7541D7AB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Solo después de E5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se autoriza el cálculo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</w:p>
    <w:p w14:paraId="79FBB39A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296347EC">
          <v:rect id="_x0000_i1026" style="width:0;height:1.5pt" o:hralign="center" o:hrstd="t" o:hr="t" fillcolor="#a0a0a0" stroked="f"/>
        </w:pict>
      </w:r>
    </w:p>
    <w:p w14:paraId="48261E25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E0 — DEFINICIÓN DEL CASO DE ESTUDIO (INPUT CERO)</w:t>
      </w:r>
    </w:p>
    <w:p w14:paraId="795F4D60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🎯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Objetivo</w:t>
      </w:r>
    </w:p>
    <w:p w14:paraId="58285735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proofErr w:type="gram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Asegurar</w:t>
      </w:r>
      <w:proofErr w:type="gramEnd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que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HidroFlow sabe qué está evaluando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, no solo cuánto da.</w:t>
      </w:r>
    </w:p>
    <w:p w14:paraId="1EA6657F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lastRenderedPageBreak/>
        <w:t>✍️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Acción (manual)</w:t>
      </w:r>
    </w:p>
    <w:p w14:paraId="7090796C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En tu cuaderno técnico (o en el módulo de proyecto):</w:t>
      </w:r>
    </w:p>
    <w:p w14:paraId="718F1E97" w14:textId="77777777" w:rsidR="00F33979" w:rsidRPr="00F33979" w:rsidRDefault="00F33979" w:rsidP="00F339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Nombre del estudio:</w:t>
      </w:r>
    </w:p>
    <w:p w14:paraId="1A957886" w14:textId="77777777" w:rsidR="00F33979" w:rsidRPr="00F33979" w:rsidRDefault="00F33979" w:rsidP="00F3397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s-CO"/>
          <w14:ligatures w14:val="none"/>
        </w:rPr>
        <w:t>“Alcantarillado no convencional – Cuenca XXX (Estudio EPM aprobado por AMVA)”</w:t>
      </w:r>
    </w:p>
    <w:p w14:paraId="733D7548" w14:textId="77777777" w:rsidR="00F33979" w:rsidRPr="00F33979" w:rsidRDefault="00F33979" w:rsidP="00F339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Tipo de obra:</w:t>
      </w:r>
    </w:p>
    <w:p w14:paraId="17C94BBC" w14:textId="77777777" w:rsidR="00F33979" w:rsidRPr="00F33979" w:rsidRDefault="00F33979" w:rsidP="00F33979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Alcantarillado no convencional</w:t>
      </w:r>
    </w:p>
    <w:p w14:paraId="206B3973" w14:textId="77777777" w:rsidR="00F33979" w:rsidRPr="00F33979" w:rsidRDefault="00F33979" w:rsidP="00F33979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Descarga a fuente hídrica </w:t>
      </w: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</w:p>
    <w:p w14:paraId="4C87B590" w14:textId="77777777" w:rsidR="00F33979" w:rsidRPr="00F33979" w:rsidRDefault="00F33979" w:rsidP="00F339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Autoridad ambiental:</w:t>
      </w:r>
    </w:p>
    <w:p w14:paraId="0D4D256A" w14:textId="77777777" w:rsidR="00F33979" w:rsidRPr="00F33979" w:rsidRDefault="00F33979" w:rsidP="00F33979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AMVA</w:t>
      </w:r>
    </w:p>
    <w:p w14:paraId="63A10DA6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Aquí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NO hay números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, solo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contexto normativo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</w:p>
    <w:p w14:paraId="349597B6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60CAF9A8">
          <v:rect id="_x0000_i1027" style="width:0;height:1.5pt" o:hralign="center" o:hrstd="t" o:hr="t" fillcolor="#a0a0a0" stroked="f"/>
        </w:pict>
      </w:r>
    </w:p>
    <w:p w14:paraId="69E9E500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E1 — CARACTERIZACIÓN DE LA CUENCA (INPUT HIDROLÓGICO BASE)</w:t>
      </w:r>
    </w:p>
    <w:p w14:paraId="4D032091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🎯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Objetivo</w:t>
      </w:r>
    </w:p>
    <w:p w14:paraId="0C054647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Definir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la entidad física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que estamos modelando.</w:t>
      </w:r>
    </w:p>
    <w:p w14:paraId="4165BEFA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✍️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Acción (manual, desde el estudio EPM)</w:t>
      </w:r>
    </w:p>
    <w:p w14:paraId="775C4499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Introduce explícitamente:</w:t>
      </w:r>
    </w:p>
    <w:p w14:paraId="29C0A23C" w14:textId="77777777" w:rsidR="00F33979" w:rsidRPr="00F33979" w:rsidRDefault="00F33979" w:rsidP="00F339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Área de la cuenca</w:t>
      </w:r>
    </w:p>
    <w:p w14:paraId="5E1CACFD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Valor: ___ ha / km²</w:t>
      </w:r>
    </w:p>
    <w:p w14:paraId="0D2553E9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Fuente: Estudio EPM</w:t>
      </w:r>
    </w:p>
    <w:p w14:paraId="6C10B7A1" w14:textId="77777777" w:rsidR="00F33979" w:rsidRPr="00F33979" w:rsidRDefault="00F33979" w:rsidP="00F339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Clasificación de cuenca</w:t>
      </w:r>
    </w:p>
    <w:p w14:paraId="58619F36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Rural</w:t>
      </w:r>
    </w:p>
    <w:p w14:paraId="3425C10C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Urbana</w:t>
      </w:r>
    </w:p>
    <w:p w14:paraId="276BA873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Mixta </w:t>
      </w: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Pr="00F33979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s-CO"/>
          <w14:ligatures w14:val="none"/>
        </w:rPr>
        <w:t>(lo más común en alcantarillado no convencional)</w:t>
      </w:r>
    </w:p>
    <w:p w14:paraId="682A1B5E" w14:textId="77777777" w:rsidR="00F33979" w:rsidRPr="00F33979" w:rsidRDefault="00F33979" w:rsidP="00F339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Uso del suelo dominante</w:t>
      </w:r>
    </w:p>
    <w:p w14:paraId="3268CBF4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Natural / urbano / mixto</w:t>
      </w:r>
    </w:p>
    <w:p w14:paraId="79650B35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% impermeable (si está en el estudio)</w:t>
      </w:r>
    </w:p>
    <w:p w14:paraId="346BD99B" w14:textId="77777777" w:rsidR="00F33979" w:rsidRPr="00F33979" w:rsidRDefault="00F33979" w:rsidP="00F339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proofErr w:type="gramStart"/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Existe urbanización?</w:t>
      </w:r>
      <w:proofErr w:type="gramEnd"/>
    </w:p>
    <w:p w14:paraId="2887D1C6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Sí</w:t>
      </w:r>
    </w:p>
    <w:p w14:paraId="7D8750D3" w14:textId="77777777" w:rsidR="00F33979" w:rsidRPr="00F33979" w:rsidRDefault="00F33979" w:rsidP="00F3397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lastRenderedPageBreak/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No</w:t>
      </w:r>
    </w:p>
    <w:p w14:paraId="4B349BD3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👉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Este punto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dispara SAR más adelante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</w:p>
    <w:p w14:paraId="3C4ABA28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65D88276">
          <v:rect id="_x0000_i1028" style="width:0;height:1.5pt" o:hralign="center" o:hrstd="t" o:hr="t" fillcolor="#a0a0a0" stroked="f"/>
        </w:pict>
      </w:r>
    </w:p>
    <w:p w14:paraId="19D45578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E2 — DEFINICIÓN NORMATIVA DEL EVENTO (INPUT CLAVE)</w:t>
      </w:r>
    </w:p>
    <w:p w14:paraId="01DF9445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🎯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Objetivo</w:t>
      </w:r>
    </w:p>
    <w:p w14:paraId="7947CCF7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Separar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evento analizado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de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caudal descargado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</w:p>
    <w:p w14:paraId="528F1EE3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✍️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Acción (manual, normativa)</w:t>
      </w:r>
    </w:p>
    <w:p w14:paraId="57A0BE4F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Define explícitamente:</w:t>
      </w:r>
    </w:p>
    <w:p w14:paraId="4CB1C05A" w14:textId="77777777" w:rsidR="00F33979" w:rsidRPr="00F33979" w:rsidRDefault="00F33979" w:rsidP="00F339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Evento Normativo de Análisis (ENA):</w:t>
      </w:r>
    </w:p>
    <w:p w14:paraId="5A2D2CDD" w14:textId="77777777" w:rsidR="00F33979" w:rsidRPr="00F33979" w:rsidRDefault="00F33979" w:rsidP="00F3397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Tr</w:t>
      </w:r>
      <w:proofErr w:type="spellEnd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=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100 años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</w:p>
    <w:p w14:paraId="121EF0E8" w14:textId="77777777" w:rsidR="00F33979" w:rsidRPr="00F33979" w:rsidRDefault="00F33979" w:rsidP="00F3397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Fuente: Recomendación AMVA</w:t>
      </w:r>
    </w:p>
    <w:p w14:paraId="480CA6DC" w14:textId="77777777" w:rsidR="00F33979" w:rsidRPr="00F33979" w:rsidRDefault="00F33979" w:rsidP="00F339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Modo del informe:</w:t>
      </w:r>
    </w:p>
    <w:p w14:paraId="286A10B4" w14:textId="77777777" w:rsidR="00F33979" w:rsidRPr="00F33979" w:rsidRDefault="00F33979" w:rsidP="00F3397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Pr="00F33979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AUDITORIA_AMBIENTAL</w:t>
      </w:r>
    </w:p>
    <w:p w14:paraId="080F8783" w14:textId="77777777" w:rsidR="00F33979" w:rsidRPr="00F33979" w:rsidRDefault="00F33979" w:rsidP="00F339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Marco normativo activo:</w:t>
      </w:r>
    </w:p>
    <w:p w14:paraId="56CE4FF4" w14:textId="77777777" w:rsidR="00F33979" w:rsidRPr="00F33979" w:rsidRDefault="00F33979" w:rsidP="00F3397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Autoridad ambiental: AMVA</w:t>
      </w:r>
    </w:p>
    <w:p w14:paraId="43DE39A7" w14:textId="77777777" w:rsidR="00F33979" w:rsidRPr="00F33979" w:rsidRDefault="00F33979" w:rsidP="00F3397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Guía técnica: GT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noBreakHyphen/>
        <w:t>AS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noBreakHyphen/>
        <w:t>004 (EPM)</w:t>
      </w:r>
    </w:p>
    <w:p w14:paraId="3F5698BB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📌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Aquí se fija:</w:t>
      </w:r>
    </w:p>
    <w:p w14:paraId="782E0856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s-CO"/>
          <w14:ligatures w14:val="none"/>
        </w:rPr>
        <w:t xml:space="preserve">“Voy a analizar </w:t>
      </w:r>
      <w:proofErr w:type="spellStart"/>
      <w:r w:rsidRPr="00F33979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s-CO"/>
          <w14:ligatures w14:val="none"/>
        </w:rPr>
        <w:t>Tr</w:t>
      </w:r>
      <w:proofErr w:type="spellEnd"/>
      <w:r w:rsidRPr="00F33979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s-CO"/>
          <w14:ligatures w14:val="none"/>
        </w:rPr>
        <w:t>=100, pero aún NO he decidido qué caudal descargo.”</w:t>
      </w:r>
    </w:p>
    <w:p w14:paraId="1902B33F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3E11E04E">
          <v:rect id="_x0000_i1029" style="width:0;height:1.5pt" o:hralign="center" o:hrstd="t" o:hr="t" fillcolor="#a0a0a0" stroked="f"/>
        </w:pict>
      </w:r>
    </w:p>
    <w:p w14:paraId="17A32FDC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E3 — CONFIGURACIÓN HIDROLÓGICA BASE (SIN CALCULAR)</w:t>
      </w:r>
    </w:p>
    <w:p w14:paraId="6A6FD8B2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🎯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Objetivo</w:t>
      </w:r>
    </w:p>
    <w:p w14:paraId="5FD91355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Reproducir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exactamente el estudio EPM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, sin interpretación aún.</w:t>
      </w:r>
    </w:p>
    <w:p w14:paraId="25C78896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lastRenderedPageBreak/>
        <w:t>✍️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Acción (manual)</w:t>
      </w:r>
    </w:p>
    <w:p w14:paraId="72CF9AC3" w14:textId="77777777" w:rsidR="00F33979" w:rsidRPr="00F33979" w:rsidRDefault="00F33979" w:rsidP="00F339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Método hidrológico principal</w:t>
      </w:r>
    </w:p>
    <w:p w14:paraId="2171147E" w14:textId="77777777" w:rsidR="00F33979" w:rsidRPr="00F33979" w:rsidRDefault="00F33979" w:rsidP="00F3397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SCS </w:t>
      </w: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</w:p>
    <w:p w14:paraId="0A2BDDC0" w14:textId="77777777" w:rsidR="00F33979" w:rsidRPr="00F33979" w:rsidRDefault="00F33979" w:rsidP="00F3397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Racional</w:t>
      </w:r>
    </w:p>
    <w:p w14:paraId="4FE6B629" w14:textId="77777777" w:rsidR="00F33979" w:rsidRPr="00F33979" w:rsidRDefault="00F33979" w:rsidP="00F3397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Otro</w:t>
      </w:r>
    </w:p>
    <w:p w14:paraId="60E73190" w14:textId="77777777" w:rsidR="00F33979" w:rsidRPr="00F33979" w:rsidRDefault="00F33979" w:rsidP="00F339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CN adoptado</w:t>
      </w:r>
    </w:p>
    <w:p w14:paraId="20654605" w14:textId="77777777" w:rsidR="00F33979" w:rsidRPr="00F33979" w:rsidRDefault="00F33979" w:rsidP="00F3397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CN </w:t>
      </w: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pre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noBreakHyphen/>
        <w:t>urbano</w:t>
      </w:r>
      <w:proofErr w:type="spellEnd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: ___</w:t>
      </w:r>
    </w:p>
    <w:p w14:paraId="683BE616" w14:textId="77777777" w:rsidR="00F33979" w:rsidRPr="00F33979" w:rsidRDefault="00F33979" w:rsidP="00F3397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CN </w:t>
      </w: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post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noBreakHyphen/>
        <w:t>urbano</w:t>
      </w:r>
      <w:proofErr w:type="spellEnd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: ___ (si aplica)</w:t>
      </w:r>
    </w:p>
    <w:p w14:paraId="5CF6C3A4" w14:textId="77777777" w:rsidR="00F33979" w:rsidRPr="00F33979" w:rsidRDefault="00F33979" w:rsidP="00F339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Tiempo de concentración (Tc)</w:t>
      </w:r>
    </w:p>
    <w:p w14:paraId="01BC48C4" w14:textId="77777777" w:rsidR="00F33979" w:rsidRPr="00F33979" w:rsidRDefault="00F33979" w:rsidP="00F3397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Valor adoptado: ___ min</w:t>
      </w:r>
    </w:p>
    <w:p w14:paraId="2F40470B" w14:textId="77777777" w:rsidR="00F33979" w:rsidRPr="00F33979" w:rsidRDefault="00F33979" w:rsidP="00F3397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Método (si está): </w:t>
      </w: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Kirpich</w:t>
      </w:r>
      <w:proofErr w:type="spellEnd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/ EPM / otro</w:t>
      </w:r>
    </w:p>
    <w:p w14:paraId="4FF2418C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👉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Hasta aquí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no hay sensibilidad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, solo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caso base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</w:p>
    <w:p w14:paraId="1BC96C75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4ED6D857">
          <v:rect id="_x0000_i1030" style="width:0;height:1.5pt" o:hralign="center" o:hrstd="t" o:hr="t" fillcolor="#a0a0a0" stroked="f"/>
        </w:pict>
      </w:r>
    </w:p>
    <w:p w14:paraId="19527AC1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E4 — CONFIGURACIÓN DE ESCENARIOS (CONTROLADA)</w:t>
      </w:r>
    </w:p>
    <w:p w14:paraId="0C3C0513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🎯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Objetivo</w:t>
      </w:r>
    </w:p>
    <w:p w14:paraId="759B5DE6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Definir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qué se va a comparar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, no todavía calcular.</w:t>
      </w:r>
    </w:p>
    <w:p w14:paraId="646E4301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✍️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Acción (manual)</w:t>
      </w:r>
    </w:p>
    <w:p w14:paraId="750D6057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Marca explícitamente:</w:t>
      </w:r>
    </w:p>
    <w:p w14:paraId="1D35E7CA" w14:textId="77777777" w:rsidR="00F33979" w:rsidRPr="00F33979" w:rsidRDefault="00F33979" w:rsidP="00F339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Escenario base:</w:t>
      </w:r>
    </w:p>
    <w:p w14:paraId="3809DF5D" w14:textId="77777777" w:rsidR="00F33979" w:rsidRPr="00F33979" w:rsidRDefault="00F33979" w:rsidP="00F33979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Condición </w:t>
      </w: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pre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noBreakHyphen/>
        <w:t>urbana</w:t>
      </w:r>
      <w:proofErr w:type="spellEnd"/>
    </w:p>
    <w:p w14:paraId="6DCAC85A" w14:textId="77777777" w:rsidR="00F33979" w:rsidRPr="00F33979" w:rsidRDefault="00F33979" w:rsidP="00F33979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Condición </w:t>
      </w: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post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noBreakHyphen/>
        <w:t>urbana</w:t>
      </w:r>
      <w:proofErr w:type="spellEnd"/>
    </w:p>
    <w:p w14:paraId="17750F2C" w14:textId="77777777" w:rsidR="00F33979" w:rsidRPr="00F33979" w:rsidRDefault="00F33979" w:rsidP="00F339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proofErr w:type="gram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Análisis a realizar</w:t>
      </w:r>
      <w:proofErr w:type="gramEnd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:</w:t>
      </w:r>
    </w:p>
    <w:p w14:paraId="00D3C2CF" w14:textId="77777777" w:rsidR="00F33979" w:rsidRPr="00F33979" w:rsidRDefault="00F33979" w:rsidP="00F33979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Comparación pre vs post</w:t>
      </w:r>
    </w:p>
    <w:p w14:paraId="56E53F09" w14:textId="77777777" w:rsidR="00F33979" w:rsidRPr="00F33979" w:rsidRDefault="00F33979" w:rsidP="00F33979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Evaluación SAR</w:t>
      </w:r>
    </w:p>
    <w:p w14:paraId="33B0332F" w14:textId="77777777" w:rsidR="00F33979" w:rsidRPr="00F33979" w:rsidRDefault="00F33979" w:rsidP="00F33979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Optimización (después)</w:t>
      </w:r>
    </w:p>
    <w:p w14:paraId="09A85B22" w14:textId="77777777" w:rsidR="00F33979" w:rsidRPr="00F33979" w:rsidRDefault="00F33979" w:rsidP="00F339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Sensibilidades:</w:t>
      </w:r>
    </w:p>
    <w:p w14:paraId="1ABCDEA7" w14:textId="77777777" w:rsidR="00F33979" w:rsidRPr="00F33979" w:rsidRDefault="00F33979" w:rsidP="00F33979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Tc (opcional para esta prueba)</w:t>
      </w:r>
    </w:p>
    <w:p w14:paraId="5AB66217" w14:textId="77777777" w:rsidR="00F33979" w:rsidRPr="00F33979" w:rsidRDefault="00F33979" w:rsidP="00F33979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AMC (opcional)</w:t>
      </w:r>
    </w:p>
    <w:p w14:paraId="21DDF9C1" w14:textId="77777777" w:rsidR="00F33979" w:rsidRPr="00F33979" w:rsidRDefault="00F33979" w:rsidP="00F33979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Symbol" w:eastAsia="Times New Roman" w:hAnsi="Segoe UI Symbol" w:cs="Segoe UI Symbol"/>
          <w:kern w:val="0"/>
          <w:sz w:val="21"/>
          <w:szCs w:val="21"/>
          <w:lang w:eastAsia="es-CO"/>
          <w14:ligatures w14:val="none"/>
        </w:rPr>
        <w:t>☐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CN (implícita en pre/post)</w:t>
      </w:r>
    </w:p>
    <w:p w14:paraId="5BC31C15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233670CD">
          <v:rect id="_x0000_i1031" style="width:0;height:1.5pt" o:hralign="center" o:hrstd="t" o:hr="t" fillcolor="#a0a0a0" stroked="f"/>
        </w:pict>
      </w:r>
    </w:p>
    <w:p w14:paraId="67192998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lastRenderedPageBreak/>
        <w:t>✅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E5 — CHECKLIST DE COHERENCIA (ANTES DE CALCULAR)</w:t>
      </w:r>
    </w:p>
    <w:p w14:paraId="4B5D8F80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🎯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Objetivo</w:t>
      </w:r>
    </w:p>
    <w:p w14:paraId="5F56EED3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Evitar errores conceptuales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antes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de correr números.</w:t>
      </w:r>
    </w:p>
    <w:p w14:paraId="2514FFE0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CO"/>
          <w14:ligatures w14:val="none"/>
        </w:rPr>
        <w:t xml:space="preserve"> Debes poder responder sí a todo esto:</w:t>
      </w:r>
    </w:p>
    <w:p w14:paraId="31A90B71" w14:textId="77777777" w:rsidR="00F33979" w:rsidRPr="00F33979" w:rsidRDefault="00F33979" w:rsidP="00F339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La cuenca está bien clasificada (urbana/mixta)</w:t>
      </w:r>
    </w:p>
    <w:p w14:paraId="3D28CA70" w14:textId="77777777" w:rsidR="00F33979" w:rsidRPr="00F33979" w:rsidRDefault="00F33979" w:rsidP="00F339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Existe urbanización</w:t>
      </w:r>
    </w:p>
    <w:p w14:paraId="60EB031A" w14:textId="77777777" w:rsidR="00F33979" w:rsidRPr="00F33979" w:rsidRDefault="00F33979" w:rsidP="00F339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La descarga es a fuente hídrica</w:t>
      </w:r>
    </w:p>
    <w:p w14:paraId="32E2E32C" w14:textId="77777777" w:rsidR="00F33979" w:rsidRPr="00F33979" w:rsidRDefault="00F33979" w:rsidP="00F339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Tr</w:t>
      </w:r>
      <w:proofErr w:type="spellEnd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=100 está definido por autoridad ambiental</w:t>
      </w:r>
    </w:p>
    <w:p w14:paraId="4531E9F3" w14:textId="77777777" w:rsidR="00F33979" w:rsidRPr="00F33979" w:rsidRDefault="00F33979" w:rsidP="00F339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SAR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aplica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por definición normativa</w:t>
      </w:r>
    </w:p>
    <w:p w14:paraId="26E8D663" w14:textId="77777777" w:rsidR="00F33979" w:rsidRPr="00F33979" w:rsidRDefault="00F33979" w:rsidP="00F339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Aún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no he asumido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que Q100 se descarga</w:t>
      </w:r>
    </w:p>
    <w:p w14:paraId="4D7555E7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Si algo aquí falla,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no se calcula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</w:p>
    <w:p w14:paraId="296D52C4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7A92313A">
          <v:rect id="_x0000_i1032" style="width:0;height:1.5pt" o:hralign="center" o:hrstd="t" o:hr="t" fillcolor="#a0a0a0" stroked="f"/>
        </w:pict>
      </w:r>
    </w:p>
    <w:p w14:paraId="620CE67E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AUTORIZACIÓN PARA CALCULAR</w:t>
      </w:r>
    </w:p>
    <w:p w14:paraId="23F35FF1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Solo cuando completes E0 → E5, estamos listos para:</w:t>
      </w:r>
    </w:p>
    <w:p w14:paraId="4AB4772B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▶️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E6 — Cálculo hidrológico reproducido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br/>
      </w: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▶️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E7 — Comparación HidroFlow vs Estudio EPM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br/>
      </w: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▶️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E8 — Valor agregado normativo (SAR + justificación)</w:t>
      </w:r>
    </w:p>
    <w:p w14:paraId="084C8591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55776638">
          <v:rect id="_x0000_i1033" style="width:0;height:1.5pt" o:hralign="center" o:hrstd="t" o:hr="t" fillcolor="#a0a0a0" stroked="f"/>
        </w:pict>
      </w:r>
    </w:p>
    <w:p w14:paraId="7AACB016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t>🧠</w:t>
      </w:r>
      <w:r w:rsidRPr="00F339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CO"/>
          <w14:ligatures w14:val="none"/>
        </w:rPr>
        <w:t xml:space="preserve"> CLAVE DE ESTA PRUEBA</w:t>
      </w:r>
    </w:p>
    <w:p w14:paraId="4DEC46D5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No buscamos que:</w:t>
      </w:r>
    </w:p>
    <w:p w14:paraId="7C66498B" w14:textId="77777777" w:rsidR="00F33979" w:rsidRPr="00F33979" w:rsidRDefault="00F33979" w:rsidP="00F339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“dé lo mismo que EPM” </w:t>
      </w: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❌</w:t>
      </w:r>
    </w:p>
    <w:p w14:paraId="7B205679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Buscamos que:</w:t>
      </w:r>
    </w:p>
    <w:p w14:paraId="22A25F43" w14:textId="77777777" w:rsidR="00F33979" w:rsidRPr="00F33979" w:rsidRDefault="00F33979" w:rsidP="00F339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use los mismos insumos</w:t>
      </w:r>
    </w:p>
    <w:p w14:paraId="4A2D5831" w14:textId="77777777" w:rsidR="00F33979" w:rsidRPr="00F33979" w:rsidRDefault="00F33979" w:rsidP="00F339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lastRenderedPageBreak/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llegue a decisiones compatibles</w:t>
      </w:r>
    </w:p>
    <w:p w14:paraId="489D3B3F" w14:textId="77777777" w:rsidR="00F33979" w:rsidRPr="00F33979" w:rsidRDefault="00F33979" w:rsidP="00F3397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kern w:val="0"/>
          <w:sz w:val="21"/>
          <w:szCs w:val="21"/>
          <w:lang w:eastAsia="es-CO"/>
          <w14:ligatures w14:val="none"/>
        </w:rPr>
        <w:t>✅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explique mejor por qué</w:t>
      </w:r>
    </w:p>
    <w:p w14:paraId="52F6CBDC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Eso es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hidrología senior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.</w:t>
      </w:r>
    </w:p>
    <w:p w14:paraId="60F786F2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pict w14:anchorId="60995EC3">
          <v:rect id="_x0000_i1034" style="width:0;height:1.5pt" o:hralign="center" o:hrstd="t" o:hr="t" fillcolor="#a0a0a0" stroked="f"/>
        </w:pict>
      </w:r>
    </w:p>
    <w:p w14:paraId="1300CB75" w14:textId="77777777" w:rsidR="00F33979" w:rsidRPr="00F33979" w:rsidRDefault="00F33979" w:rsidP="00F339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O"/>
          <w14:ligatures w14:val="none"/>
        </w:rPr>
      </w:pPr>
      <w:r w:rsidRPr="00F339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🔜</w:t>
      </w:r>
      <w:r w:rsidRPr="00F33979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CO"/>
          <w14:ligatures w14:val="none"/>
        </w:rPr>
        <w:t xml:space="preserve"> SIGUIENTE PASO (concreto)</w:t>
      </w:r>
    </w:p>
    <w:p w14:paraId="2089FD4E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Respóndeme ahora, en texto,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solo estos datos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 del estudio EPM:</w:t>
      </w:r>
    </w:p>
    <w:p w14:paraId="68C75CD8" w14:textId="77777777" w:rsidR="00F33979" w:rsidRPr="00F33979" w:rsidRDefault="00F33979" w:rsidP="00F339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Área de la cuenca</w:t>
      </w:r>
    </w:p>
    <w:p w14:paraId="4341BD8F" w14:textId="77777777" w:rsidR="00F33979" w:rsidRPr="00F33979" w:rsidRDefault="00F33979" w:rsidP="00F339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Clasificación (urbana / mixta)</w:t>
      </w:r>
    </w:p>
    <w:p w14:paraId="4C11F0CA" w14:textId="77777777" w:rsidR="00F33979" w:rsidRPr="00F33979" w:rsidRDefault="00F33979" w:rsidP="00F339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CN </w:t>
      </w: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pre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noBreakHyphen/>
        <w:t>urbano</w:t>
      </w:r>
      <w:proofErr w:type="spellEnd"/>
    </w:p>
    <w:p w14:paraId="674F470D" w14:textId="77777777" w:rsidR="00F33979" w:rsidRPr="00F33979" w:rsidRDefault="00F33979" w:rsidP="00F339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CN </w:t>
      </w:r>
      <w:proofErr w:type="spellStart"/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post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noBreakHyphen/>
        <w:t>urbano</w:t>
      </w:r>
      <w:proofErr w:type="spellEnd"/>
    </w:p>
    <w:p w14:paraId="6765BD79" w14:textId="77777777" w:rsidR="00F33979" w:rsidRPr="00F33979" w:rsidRDefault="00F33979" w:rsidP="00F3397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Tc adoptado</w:t>
      </w:r>
    </w:p>
    <w:p w14:paraId="4522BF8C" w14:textId="77777777" w:rsidR="00F33979" w:rsidRPr="00F33979" w:rsidRDefault="00F33979" w:rsidP="00F339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 xml:space="preserve">Con eso, pasamos </w:t>
      </w:r>
      <w:r w:rsidRPr="00F3397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CO"/>
          <w14:ligatures w14:val="none"/>
        </w:rPr>
        <w:t>al E6: cálculo controlado</w:t>
      </w: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, paso a paso.</w:t>
      </w:r>
    </w:p>
    <w:p w14:paraId="1F32176D" w14:textId="77777777" w:rsid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Área de la cuenca: 45 ha</w:t>
      </w:r>
    </w:p>
    <w:p w14:paraId="2D3429AB" w14:textId="4389F969" w:rsid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  <w:r w:rsidRPr="00F33979"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  <w:t>Clasificación: urbana mixta</w:t>
      </w:r>
    </w:p>
    <w:p w14:paraId="65E7E295" w14:textId="77777777" w:rsidR="00F33979" w:rsidRPr="00F33979" w:rsidRDefault="00F33979" w:rsidP="00F339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CO"/>
          <w14:ligatures w14:val="none"/>
        </w:rPr>
      </w:pPr>
    </w:p>
    <w:p w14:paraId="38D3F338" w14:textId="77777777" w:rsidR="00F33979" w:rsidRDefault="00F33979"/>
    <w:p w14:paraId="15F25E47" w14:textId="77777777" w:rsidR="00F33979" w:rsidRDefault="00F33979"/>
    <w:p w14:paraId="373CB866" w14:textId="77777777" w:rsidR="00F33979" w:rsidRDefault="00F33979"/>
    <w:sectPr w:rsidR="00F339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0858"/>
    <w:multiLevelType w:val="multilevel"/>
    <w:tmpl w:val="98F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11071"/>
    <w:multiLevelType w:val="multilevel"/>
    <w:tmpl w:val="D268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86B0C"/>
    <w:multiLevelType w:val="multilevel"/>
    <w:tmpl w:val="F7B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C519B"/>
    <w:multiLevelType w:val="multilevel"/>
    <w:tmpl w:val="DA0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57061"/>
    <w:multiLevelType w:val="multilevel"/>
    <w:tmpl w:val="3058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D25CF"/>
    <w:multiLevelType w:val="multilevel"/>
    <w:tmpl w:val="7FD8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E3F7A"/>
    <w:multiLevelType w:val="multilevel"/>
    <w:tmpl w:val="BF24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F245C"/>
    <w:multiLevelType w:val="multilevel"/>
    <w:tmpl w:val="0BE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301CB"/>
    <w:multiLevelType w:val="multilevel"/>
    <w:tmpl w:val="F51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25EA2"/>
    <w:multiLevelType w:val="multilevel"/>
    <w:tmpl w:val="4E94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753123">
    <w:abstractNumId w:val="6"/>
  </w:num>
  <w:num w:numId="2" w16cid:durableId="323708864">
    <w:abstractNumId w:val="3"/>
  </w:num>
  <w:num w:numId="3" w16cid:durableId="1417440892">
    <w:abstractNumId w:val="9"/>
  </w:num>
  <w:num w:numId="4" w16cid:durableId="1207253282">
    <w:abstractNumId w:val="8"/>
  </w:num>
  <w:num w:numId="5" w16cid:durableId="1652633336">
    <w:abstractNumId w:val="1"/>
  </w:num>
  <w:num w:numId="6" w16cid:durableId="1729765424">
    <w:abstractNumId w:val="4"/>
  </w:num>
  <w:num w:numId="7" w16cid:durableId="1845050140">
    <w:abstractNumId w:val="2"/>
  </w:num>
  <w:num w:numId="8" w16cid:durableId="34819517">
    <w:abstractNumId w:val="7"/>
  </w:num>
  <w:num w:numId="9" w16cid:durableId="503207757">
    <w:abstractNumId w:val="0"/>
  </w:num>
  <w:num w:numId="10" w16cid:durableId="1154492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62"/>
    <w:rsid w:val="000257AD"/>
    <w:rsid w:val="00912820"/>
    <w:rsid w:val="00913F3F"/>
    <w:rsid w:val="00E51C62"/>
    <w:rsid w:val="00F3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BD7B3"/>
  <w15:chartTrackingRefBased/>
  <w15:docId w15:val="{E86EEA1F-C976-40C2-A23F-6353CD40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1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C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C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C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1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1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1C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C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1C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C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451</Words>
  <Characters>3838</Characters>
  <Application>Microsoft Office Word</Application>
  <DocSecurity>0</DocSecurity>
  <Lines>225</Lines>
  <Paragraphs>238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German Montoya Mejía</dc:creator>
  <cp:keywords/>
  <dc:description/>
  <cp:lastModifiedBy>Luis German Montoya Mejía</cp:lastModifiedBy>
  <cp:revision>2</cp:revision>
  <dcterms:created xsi:type="dcterms:W3CDTF">2026-03-22T20:36:00Z</dcterms:created>
  <dcterms:modified xsi:type="dcterms:W3CDTF">2026-03-22T20:38:00Z</dcterms:modified>
</cp:coreProperties>
</file>