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Órgano: Dirección General de Gestión Sostenible del Patrimonio Forestal y de Fauna Silvestre   Unidad Orgánica: Dirección de Gestión Sostenible del Patrimonio Forestal</w:t>
      </w:r>
    </w:p>
    <w:tbl>
      <w:tblPr>
        <w:tblStyle w:val="myOwnTableStyle"/>
      </w:tblPr>
      <w:tr>
        <w:trPr>
          <w:trHeight w:val="900"/>
        </w:trPr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N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Grupo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Familia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Rol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Ejecutor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Dotación Actual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según Carga de Trabajo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de Necesidades de Dotación</w:t>
            </w:r>
          </w:p>
        </w:tc>
      </w:tr>
      <w:tr>
        <w:tc>
          <w:tcPr>
            <w:tcW w:w="200" w:type="dxa"/>
          </w:tcPr>
          <w:p>
            <w:r>
              <w:t xml:space="preserve">1</w:t>
            </w:r>
          </w:p>
        </w:tc>
        <w:tc>
          <w:tcPr>
            <w:tcW w:w="3000" w:type="dxa"/>
          </w:tcPr>
          <w:p>
            <w:r>
              <w:t xml:space="preserve">Servidor de Actividades Complementarias</w:t>
            </w:r>
          </w:p>
        </w:tc>
        <w:tc>
          <w:tcPr>
            <w:tcW w:w="3000" w:type="dxa"/>
          </w:tcPr>
          <w:p>
            <w:r>
              <w:t xml:space="preserve">Asistencia y apoyo</w:t>
            </w:r>
          </w:p>
        </w:tc>
        <w:tc>
          <w:tcPr>
            <w:tcW w:w="3000" w:type="dxa"/>
          </w:tcPr>
          <w:p>
            <w:r>
              <w:t xml:space="preserve">Asistencia administrativa y secretarial</w:t>
            </w:r>
          </w:p>
        </w:tc>
        <w:tc>
          <w:tcPr>
            <w:tcW w:w="3000" w:type="dxa"/>
          </w:tcPr>
          <w:p>
            <w:r>
              <w:t xml:space="preserve">Asistente Administrativo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2</w:t>
            </w:r>
          </w:p>
        </w:tc>
        <w:tc>
          <w:tcPr>
            <w:tcW w:w="3000" w:type="dxa"/>
          </w:tcPr>
          <w:p>
            <w:r>
              <w:t xml:space="preserve">Directivo Público</w:t>
            </w:r>
          </w:p>
        </w:tc>
        <w:tc>
          <w:tcPr>
            <w:tcW w:w="3000" w:type="dxa"/>
          </w:tcPr>
          <w:p>
            <w:r>
              <w:t xml:space="preserve">Dirección Institucional</w:t>
            </w:r>
          </w:p>
        </w:tc>
        <w:tc>
          <w:tcPr>
            <w:tcW w:w="3000" w:type="dxa"/>
          </w:tcPr>
          <w:p>
            <w:r>
              <w:t xml:space="preserve">Dirección Estratégico</w:t>
            </w:r>
          </w:p>
        </w:tc>
        <w:tc>
          <w:tcPr>
            <w:tcW w:w="3000" w:type="dxa"/>
          </w:tcPr>
          <w:p>
            <w:r>
              <w:t xml:space="preserve">Director General de  Gestión Sostenible del Patrimonio Forestal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3</w:t>
            </w:r>
          </w:p>
        </w:tc>
        <w:tc>
          <w:tcPr>
            <w:tcW w:w="3000" w:type="dxa"/>
          </w:tcPr>
          <w:p>
            <w:r>
              <w:t xml:space="preserve">Servidores Civiles de Carrera</w:t>
            </w:r>
          </w:p>
        </w:tc>
        <w:tc>
          <w:tcPr>
            <w:tcW w:w="3000" w:type="dxa"/>
          </w:tcPr>
          <w:p>
            <w:r>
              <w:t xml:space="preserve">Prestación y entrega de bienes y servicios	</w:t>
            </w:r>
          </w:p>
        </w:tc>
        <w:tc>
          <w:tcPr>
            <w:tcW w:w="3000" w:type="dxa"/>
          </w:tcPr>
          <w:p>
            <w:r>
              <w:t xml:space="preserve">Recursos naturales, medioambiente y acondicionamiento y ordenamiento territorial</w:t>
            </w:r>
          </w:p>
        </w:tc>
        <w:tc>
          <w:tcPr>
            <w:tcW w:w="3000" w:type="dxa"/>
          </w:tcPr>
          <w:p>
            <w:r>
              <w:t xml:space="preserve">Especialista Forestal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>Total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BFD7FA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2016-10-21T16:52:16-05:00</dcterms:created>
  <dcterms:modified xsi:type="dcterms:W3CDTF">2016-10-21T16:52:16-05:00</dcterms:modified>
  <dc:title/>
  <dc:description/>
  <dc:subject/>
  <cp:keywords/>
  <cp:category/>
</cp:coreProperties>
</file>