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right="-340"/>
        <w:rPr>
          <w:sz w:val="22"/>
          <w:szCs w:val="22"/>
        </w:rPr>
      </w:pP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jc w:val="center"/>
      </w:pPr>
      <w:r>
        <w:rPr>
          <w:b/>
          <w:sz w:val="36"/>
          <w:szCs w:val="36"/>
        </w:rPr>
        <w:t>CURSO SUPERIOR DE TECNOLOGIA EM ANÁLISE E DESENVOLVIMENTO DE SISTEMAS</w:t>
      </w: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jc w:val="center"/>
      </w:pPr>
      <w:r>
        <w:rPr>
          <w:sz w:val="34"/>
          <w:szCs w:val="34"/>
        </w:rPr>
        <w:t>PLANO DE TRABALHO DE CONCLUSÃO DE CURSO</w:t>
      </w: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jc w:val="center"/>
      </w:pPr>
      <w:r>
        <w:rPr>
          <w:sz w:val="34"/>
          <w:szCs w:val="34"/>
        </w:rPr>
        <w:t>PARA DESENVOLVIMENTO DE PRODUTO COMPUTACIONAL</w:t>
      </w: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left" w:pos="5860"/>
        </w:tabs>
        <w:ind w:right="-340"/>
        <w:jc w:val="center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</w:pPr>
      <w:r>
        <w:rPr>
          <w:sz w:val="28"/>
          <w:szCs w:val="28"/>
        </w:rPr>
        <w:tab/>
        <w:t xml:space="preserve">Área da Aplicação: </w:t>
      </w:r>
      <w:r>
        <w:t>(1.03.03.04-9) Sistemas de Informação</w:t>
      </w: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jc w:val="center"/>
        <w:rPr>
          <w:color w:val="FF0000"/>
          <w:sz w:val="20"/>
          <w:szCs w:val="20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</w:pPr>
      <w:r>
        <w:rPr>
          <w:sz w:val="28"/>
          <w:szCs w:val="28"/>
        </w:rPr>
        <w:tab/>
        <w:t xml:space="preserve">Título: </w:t>
      </w:r>
      <w:r>
        <w:t xml:space="preserve">Sistema de Gestão de </w:t>
      </w:r>
      <w:r>
        <w:t>Prestação de Serviços de</w:t>
      </w:r>
      <w:r>
        <w:t xml:space="preserve"> Escritório Contábil</w:t>
      </w: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jc w:val="center"/>
      </w:pPr>
      <w:r>
        <w:t>(SI</w:t>
      </w:r>
      <w:r>
        <w:t>CON</w:t>
      </w:r>
      <w:r>
        <w:t>)</w:t>
      </w: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  <w:tab w:val="right" w:pos="828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jc w:val="center"/>
        <w:rPr>
          <w:color w:val="FF0000"/>
          <w:sz w:val="20"/>
          <w:szCs w:val="20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color w:val="FF0000"/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8"/>
          <w:szCs w:val="28"/>
        </w:rPr>
      </w:pP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jc w:val="center"/>
      </w:pPr>
      <w:r>
        <w:rPr>
          <w:sz w:val="28"/>
          <w:szCs w:val="28"/>
        </w:rPr>
        <w:t>Paranavaí, 08 de Fevereiro de 2018.</w:t>
      </w: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8"/>
          <w:szCs w:val="28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8"/>
          <w:szCs w:val="28"/>
        </w:rPr>
      </w:pPr>
    </w:p>
    <w:p w:rsidR="00D86E9A" w:rsidRDefault="00D86E9A">
      <w:pPr>
        <w:keepNext/>
        <w:numPr>
          <w:ilvl w:val="3"/>
          <w:numId w:val="2"/>
        </w:num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b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2"/>
          <w:szCs w:val="22"/>
        </w:rPr>
      </w:pPr>
    </w:p>
    <w:p w:rsidR="00D86E9A" w:rsidRDefault="00D86E9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  <w:rPr>
          <w:sz w:val="22"/>
          <w:szCs w:val="22"/>
        </w:rPr>
      </w:pPr>
    </w:p>
    <w:p w:rsidR="00D86E9A" w:rsidRDefault="00D147B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tabs>
          <w:tab w:val="left" w:pos="540"/>
        </w:tabs>
        <w:ind w:right="-340"/>
      </w:pPr>
      <w:r>
        <w:rPr>
          <w:sz w:val="22"/>
          <w:szCs w:val="22"/>
        </w:rPr>
        <w:tab/>
      </w:r>
    </w:p>
    <w:p w:rsidR="00D86E9A" w:rsidRDefault="00D86E9A">
      <w:pPr>
        <w:spacing w:line="360" w:lineRule="auto"/>
        <w:rPr>
          <w:color w:val="FF0000"/>
          <w:sz w:val="22"/>
          <w:szCs w:val="22"/>
        </w:rPr>
      </w:pPr>
    </w:p>
    <w:p w:rsidR="00D86E9A" w:rsidRDefault="00D86E9A">
      <w:pPr>
        <w:spacing w:line="360" w:lineRule="auto"/>
        <w:rPr>
          <w:sz w:val="22"/>
          <w:szCs w:val="22"/>
        </w:rPr>
      </w:pPr>
    </w:p>
    <w:tbl>
      <w:tblPr>
        <w:tblStyle w:val="a"/>
        <w:tblW w:w="898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D86E9A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E9A" w:rsidRDefault="00D147BE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sz w:val="22"/>
                <w:szCs w:val="22"/>
              </w:rPr>
              <w:lastRenderedPageBreak/>
              <w:t>Objetivos do sistema:</w:t>
            </w:r>
          </w:p>
          <w:p w:rsidR="00D86E9A" w:rsidRDefault="00D147BE">
            <w:pPr>
              <w:ind w:left="709"/>
            </w:pPr>
            <w:r>
              <w:rPr>
                <w:b/>
                <w:sz w:val="22"/>
                <w:szCs w:val="22"/>
              </w:rPr>
              <w:t>OBJETIVOS GERAIS</w:t>
            </w:r>
            <w:r>
              <w:rPr>
                <w:sz w:val="22"/>
                <w:szCs w:val="22"/>
              </w:rPr>
              <w:t xml:space="preserve">: </w:t>
            </w:r>
          </w:p>
          <w:p w:rsidR="00D86E9A" w:rsidRDefault="00D147BE">
            <w:pPr>
              <w:ind w:left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um sistema para um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proofErr w:type="gramEnd"/>
            <w:r>
              <w:rPr>
                <w:sz w:val="22"/>
                <w:szCs w:val="22"/>
              </w:rPr>
              <w:t>escritório de contabilidade que faça a gestão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 recebimento financeiro</w:t>
            </w:r>
            <w:r>
              <w:rPr>
                <w:sz w:val="22"/>
                <w:szCs w:val="22"/>
              </w:rPr>
              <w:t xml:space="preserve"> de serviços prestados e o controle de documentos que s</w:t>
            </w:r>
            <w:r>
              <w:rPr>
                <w:sz w:val="22"/>
                <w:szCs w:val="22"/>
              </w:rPr>
              <w:t>ão repassados aos seus clientes</w:t>
            </w:r>
            <w:r>
              <w:rPr>
                <w:sz w:val="22"/>
                <w:szCs w:val="22"/>
              </w:rPr>
              <w:t>.</w:t>
            </w:r>
          </w:p>
          <w:p w:rsidR="00D86E9A" w:rsidRDefault="00D86E9A">
            <w:pPr>
              <w:ind w:left="709"/>
              <w:rPr>
                <w:sz w:val="22"/>
                <w:szCs w:val="22"/>
              </w:rPr>
            </w:pP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ESPECÍFICOS</w:t>
            </w:r>
            <w:r>
              <w:rPr>
                <w:sz w:val="22"/>
                <w:szCs w:val="22"/>
              </w:rPr>
              <w:t xml:space="preserve">: </w:t>
            </w:r>
          </w:p>
          <w:p w:rsidR="00D86E9A" w:rsidRDefault="00D147BE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 xml:space="preserve">Gestão de despesas </w:t>
            </w:r>
            <w:r>
              <w:rPr>
                <w:sz w:val="22"/>
                <w:szCs w:val="22"/>
              </w:rPr>
              <w:t>possíveis dos clientes</w:t>
            </w:r>
            <w:r>
              <w:rPr>
                <w:sz w:val="22"/>
                <w:szCs w:val="22"/>
              </w:rPr>
              <w:t>, como abertura e fechamento de empresa, contratos, alterações de contrato, rec</w:t>
            </w:r>
            <w:r>
              <w:rPr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lculo de tributos </w:t>
            </w: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livros;</w:t>
            </w:r>
          </w:p>
          <w:p w:rsidR="00D86E9A" w:rsidRDefault="00D147BE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 xml:space="preserve">Gestão de honorários contábeis por competência, emissão de recibos para cobrança, lançamento de despesas a serem </w:t>
            </w:r>
            <w:proofErr w:type="gramStart"/>
            <w:r>
              <w:rPr>
                <w:sz w:val="22"/>
                <w:szCs w:val="22"/>
              </w:rPr>
              <w:t>cobradas, descontos, créditos, reaj</w:t>
            </w:r>
            <w:r>
              <w:rPr>
                <w:sz w:val="22"/>
                <w:szCs w:val="22"/>
              </w:rPr>
              <w:t>ustes, juros e multa</w:t>
            </w:r>
            <w:proofErr w:type="gramEnd"/>
            <w:r>
              <w:rPr>
                <w:sz w:val="22"/>
                <w:szCs w:val="22"/>
              </w:rPr>
              <w:t>;</w:t>
            </w:r>
          </w:p>
          <w:p w:rsidR="00D86E9A" w:rsidRDefault="00D147BE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Gestão de recebimento e devolução de documentos</w:t>
            </w:r>
            <w:r>
              <w:rPr>
                <w:sz w:val="22"/>
                <w:szCs w:val="22"/>
              </w:rPr>
              <w:t xml:space="preserve"> dos clientes</w:t>
            </w:r>
            <w:r>
              <w:rPr>
                <w:sz w:val="22"/>
                <w:szCs w:val="22"/>
              </w:rPr>
              <w:t>, como notas fiscais, impostos, contratos, requerimento de empresário, despesas de água, luz, telefone, aluguel</w:t>
            </w:r>
            <w:proofErr w:type="gramStart"/>
            <w:r>
              <w:rPr>
                <w:sz w:val="22"/>
                <w:szCs w:val="22"/>
              </w:rPr>
              <w:t>,;</w:t>
            </w:r>
            <w:proofErr w:type="gramEnd"/>
          </w:p>
          <w:p w:rsidR="00D86E9A" w:rsidRDefault="00D147BE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Emissão de r</w:t>
            </w:r>
            <w:r>
              <w:rPr>
                <w:sz w:val="22"/>
                <w:szCs w:val="22"/>
              </w:rPr>
              <w:t>elatórios de empresas clientes;</w:t>
            </w:r>
          </w:p>
          <w:p w:rsidR="00D86E9A" w:rsidRDefault="00D147BE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Emissão de r</w:t>
            </w:r>
            <w:r>
              <w:rPr>
                <w:sz w:val="22"/>
                <w:szCs w:val="22"/>
              </w:rPr>
              <w:t>elat</w:t>
            </w:r>
            <w:r>
              <w:rPr>
                <w:sz w:val="22"/>
                <w:szCs w:val="22"/>
              </w:rPr>
              <w:t>ório em forma de recibo de honorários;</w:t>
            </w:r>
          </w:p>
          <w:p w:rsidR="00D86E9A" w:rsidRDefault="00D147BE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Emissão de r</w:t>
            </w:r>
            <w:r>
              <w:rPr>
                <w:sz w:val="22"/>
                <w:szCs w:val="22"/>
              </w:rPr>
              <w:t>elatório de controle de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proofErr w:type="gramEnd"/>
            <w:r>
              <w:rPr>
                <w:sz w:val="22"/>
                <w:szCs w:val="22"/>
              </w:rPr>
              <w:t>honorários: pagos, em aberto ou vencidos;</w:t>
            </w:r>
          </w:p>
          <w:p w:rsidR="00D86E9A" w:rsidRDefault="00D147BE">
            <w:pPr>
              <w:numPr>
                <w:ilvl w:val="0"/>
                <w:numId w:val="1"/>
              </w:numPr>
            </w:pPr>
            <w:r>
              <w:rPr>
                <w:sz w:val="22"/>
                <w:szCs w:val="22"/>
              </w:rPr>
              <w:t>Emissão de r</w:t>
            </w:r>
            <w:r>
              <w:rPr>
                <w:sz w:val="22"/>
                <w:szCs w:val="22"/>
              </w:rPr>
              <w:t>elatório de movimentação de documentos: entregue, devolvido, arquivado;</w:t>
            </w:r>
          </w:p>
          <w:p w:rsidR="00D86E9A" w:rsidRDefault="00D147BE">
            <w:pPr>
              <w:numPr>
                <w:ilvl w:val="0"/>
                <w:numId w:val="1"/>
              </w:numPr>
            </w:pPr>
            <w:r>
              <w:rPr>
                <w:sz w:val="22"/>
                <w:szCs w:val="22"/>
              </w:rPr>
              <w:t>Guia de Ajuda, informando como usar cada funcionalidad</w:t>
            </w:r>
            <w:r>
              <w:rPr>
                <w:sz w:val="22"/>
                <w:szCs w:val="22"/>
              </w:rPr>
              <w:t>e do sistema.</w:t>
            </w:r>
          </w:p>
          <w:p w:rsidR="00D86E9A" w:rsidRDefault="00D147BE">
            <w:pPr>
              <w:numPr>
                <w:ilvl w:val="0"/>
                <w:numId w:val="1"/>
              </w:numPr>
            </w:pPr>
            <w:r>
              <w:rPr>
                <w:sz w:val="22"/>
                <w:szCs w:val="22"/>
              </w:rPr>
              <w:t>Controle de Acesso via usuário e senha, contando com usuários com níveis de acesso diferentes: (Empregado, Gerente);</w:t>
            </w:r>
          </w:p>
        </w:tc>
      </w:tr>
    </w:tbl>
    <w:p w:rsidR="00D86E9A" w:rsidRDefault="00D86E9A">
      <w:pPr>
        <w:spacing w:line="360" w:lineRule="auto"/>
        <w:rPr>
          <w:sz w:val="22"/>
          <w:szCs w:val="22"/>
        </w:rPr>
      </w:pPr>
    </w:p>
    <w:tbl>
      <w:tblPr>
        <w:tblStyle w:val="a0"/>
        <w:tblW w:w="898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D86E9A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E9A" w:rsidRDefault="00D147BE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sz w:val="22"/>
                <w:szCs w:val="22"/>
              </w:rPr>
              <w:t>Justificativa para o desenvolvimento do sistema:</w:t>
            </w:r>
          </w:p>
          <w:p w:rsidR="00D86E9A" w:rsidRDefault="00D147BE">
            <w:pPr>
              <w:ind w:left="709"/>
            </w:pPr>
            <w:r>
              <w:rPr>
                <w:sz w:val="22"/>
                <w:szCs w:val="22"/>
              </w:rPr>
              <w:t xml:space="preserve">    O controle dos honorários, despesas e documentos dentro do escritório contábil envolve um ciclo mensal e </w:t>
            </w:r>
            <w:r>
              <w:rPr>
                <w:sz w:val="22"/>
                <w:szCs w:val="22"/>
              </w:rPr>
              <w:t>contínuo</w:t>
            </w:r>
            <w:r>
              <w:rPr>
                <w:sz w:val="22"/>
                <w:szCs w:val="22"/>
              </w:rPr>
              <w:t xml:space="preserve">, e conta com vários funcionários para a geração e utilização de informações, a junção dessas informações deve ser controlada de forma com </w:t>
            </w:r>
            <w:r>
              <w:rPr>
                <w:sz w:val="22"/>
                <w:szCs w:val="22"/>
              </w:rPr>
              <w:t xml:space="preserve">que todos que puderem </w:t>
            </w:r>
            <w:r w:rsidR="004E0427">
              <w:rPr>
                <w:sz w:val="22"/>
                <w:szCs w:val="22"/>
              </w:rPr>
              <w:t>acessa-la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possam visualizar e tomar ações a partir dos dados coletados, com o </w:t>
            </w:r>
            <w:r>
              <w:rPr>
                <w:sz w:val="22"/>
                <w:szCs w:val="22"/>
              </w:rPr>
              <w:t>auxílio</w:t>
            </w:r>
            <w:r>
              <w:rPr>
                <w:sz w:val="22"/>
                <w:szCs w:val="22"/>
              </w:rPr>
              <w:t xml:space="preserve"> de um sistema de informação, esses dados se tornam mais claros e confiáveis, além de aumentar a velocidade com que essas informações são compartilha</w:t>
            </w:r>
            <w:r>
              <w:rPr>
                <w:sz w:val="22"/>
                <w:szCs w:val="22"/>
              </w:rPr>
              <w:t>das e gerenciadas.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Atualmente no escritório a maioria dos controles é feito via papel e caneta, e cada funcionário tem seu próprio controle sobre cada setor do escritório. Ao marcar uma despesa, ou serviço nesse documento ele deve ser passado ao gerent</w:t>
            </w:r>
            <w:r>
              <w:rPr>
                <w:sz w:val="22"/>
                <w:szCs w:val="22"/>
              </w:rPr>
              <w:t>e no fim do período para que possa contabilizar as despesas e lançar nos honorários. Se no dia em que o gerente passar recolhendo os controles um funcionário perder seu documento de controle, as informações gerenciais ficarão erradas.</w:t>
            </w:r>
          </w:p>
          <w:p w:rsidR="00D86E9A" w:rsidRDefault="00D147BE">
            <w:pPr>
              <w:ind w:left="709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Ao fazer esse cont</w:t>
            </w:r>
            <w:r>
              <w:rPr>
                <w:sz w:val="22"/>
                <w:szCs w:val="22"/>
              </w:rPr>
              <w:t>role num sistema, além de aumentar a velocidade com que essas informações são gravadas, também facilitará o entendimento delas pelo gerente, e diminuirá o risco de perda de informações.</w:t>
            </w:r>
          </w:p>
        </w:tc>
      </w:tr>
    </w:tbl>
    <w:p w:rsidR="00D86E9A" w:rsidRDefault="00D86E9A">
      <w:pPr>
        <w:spacing w:line="360" w:lineRule="auto"/>
        <w:rPr>
          <w:sz w:val="22"/>
          <w:szCs w:val="22"/>
        </w:rPr>
      </w:pPr>
    </w:p>
    <w:tbl>
      <w:tblPr>
        <w:tblStyle w:val="a1"/>
        <w:tblW w:w="898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88"/>
      </w:tblGrid>
      <w:tr w:rsidR="00D86E9A"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E9A" w:rsidRDefault="00D147BE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sz w:val="22"/>
                <w:szCs w:val="22"/>
              </w:rPr>
              <w:t>Abrangência do sistema: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 sistema deve abranger os departamentos: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proofErr w:type="gramEnd"/>
            <w:r>
              <w:rPr>
                <w:sz w:val="22"/>
                <w:szCs w:val="22"/>
              </w:rPr>
              <w:t>Pessoal, Contábil, Financeiro e  de Distribuição.</w:t>
            </w:r>
          </w:p>
          <w:p w:rsidR="00D86E9A" w:rsidRDefault="00D86E9A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</w:tr>
    </w:tbl>
    <w:p w:rsidR="00D86E9A" w:rsidRDefault="00D86E9A">
      <w:pPr>
        <w:spacing w:line="360" w:lineRule="auto"/>
        <w:rPr>
          <w:sz w:val="22"/>
          <w:szCs w:val="22"/>
        </w:rPr>
      </w:pPr>
    </w:p>
    <w:tbl>
      <w:tblPr>
        <w:tblStyle w:val="a3"/>
        <w:tblW w:w="898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83"/>
      </w:tblGrid>
      <w:tr w:rsidR="00D86E9A"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E9A" w:rsidRDefault="00D147BE">
            <w:pPr>
              <w:numPr>
                <w:ilvl w:val="0"/>
                <w:numId w:val="3"/>
              </w:numPr>
              <w:spacing w:line="360" w:lineRule="auto"/>
              <w:ind w:left="10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Recursos humanos e computacionais disponíveis para o desenvolvimento e operação do </w:t>
            </w:r>
            <w:r>
              <w:rPr>
                <w:sz w:val="22"/>
                <w:szCs w:val="22"/>
              </w:rPr>
              <w:lastRenderedPageBreak/>
              <w:t>sistema:</w:t>
            </w:r>
          </w:p>
          <w:p w:rsidR="00D86E9A" w:rsidRDefault="00D147BE">
            <w:pPr>
              <w:ind w:left="709"/>
            </w:pPr>
            <w:r>
              <w:rPr>
                <w:b/>
                <w:sz w:val="20"/>
                <w:szCs w:val="20"/>
              </w:rPr>
              <w:t>RECURSOS COMPUTACIONAIS:</w:t>
            </w:r>
          </w:p>
          <w:tbl>
            <w:tblPr>
              <w:tblStyle w:val="a2"/>
              <w:tblW w:w="883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9"/>
              <w:gridCol w:w="3438"/>
              <w:gridCol w:w="1102"/>
              <w:gridCol w:w="2184"/>
            </w:tblGrid>
            <w:tr w:rsidR="00D86E9A">
              <w:tc>
                <w:tcPr>
                  <w:tcW w:w="2109" w:type="dxa"/>
                </w:tcPr>
                <w:p w:rsidR="00D86E9A" w:rsidRDefault="00D147BE">
                  <w:r>
                    <w:t>Nome</w:t>
                  </w:r>
                </w:p>
              </w:tc>
              <w:tc>
                <w:tcPr>
                  <w:tcW w:w="3438" w:type="dxa"/>
                </w:tcPr>
                <w:p w:rsidR="00D86E9A" w:rsidRDefault="00D147BE">
                  <w:r>
                    <w:t>Fabricante</w:t>
                  </w:r>
                </w:p>
              </w:tc>
              <w:tc>
                <w:tcPr>
                  <w:tcW w:w="1102" w:type="dxa"/>
                </w:tcPr>
                <w:p w:rsidR="00D86E9A" w:rsidRDefault="00D147BE">
                  <w:r>
                    <w:t>Versão</w:t>
                  </w:r>
                </w:p>
              </w:tc>
              <w:tc>
                <w:tcPr>
                  <w:tcW w:w="2184" w:type="dxa"/>
                </w:tcPr>
                <w:p w:rsidR="00D86E9A" w:rsidRDefault="00D147BE">
                  <w:r>
                    <w:t>Tipo da Licença</w:t>
                  </w:r>
                </w:p>
              </w:tc>
            </w:tr>
            <w:tr w:rsidR="00D86E9A">
              <w:tc>
                <w:tcPr>
                  <w:tcW w:w="2109" w:type="dxa"/>
                </w:tcPr>
                <w:p w:rsidR="00D86E9A" w:rsidRDefault="00D147BE">
                  <w:proofErr w:type="spellStart"/>
                  <w:proofErr w:type="gramStart"/>
                  <w:r>
                    <w:t>NetBeans</w:t>
                  </w:r>
                  <w:proofErr w:type="spellEnd"/>
                  <w:proofErr w:type="gramEnd"/>
                </w:p>
              </w:tc>
              <w:tc>
                <w:tcPr>
                  <w:tcW w:w="3438" w:type="dxa"/>
                </w:tcPr>
                <w:p w:rsidR="00D86E9A" w:rsidRDefault="00D147BE">
                  <w:r>
                    <w:t>netbeans.org</w:t>
                  </w:r>
                </w:p>
              </w:tc>
              <w:tc>
                <w:tcPr>
                  <w:tcW w:w="1102" w:type="dxa"/>
                </w:tcPr>
                <w:p w:rsidR="00D86E9A" w:rsidRDefault="00D147BE">
                  <w:pPr>
                    <w:jc w:val="center"/>
                  </w:pPr>
                  <w:r>
                    <w:t>8.2</w:t>
                  </w:r>
                </w:p>
              </w:tc>
              <w:tc>
                <w:tcPr>
                  <w:tcW w:w="2184" w:type="dxa"/>
                </w:tcPr>
                <w:p w:rsidR="00D86E9A" w:rsidRDefault="00D147BE">
                  <w:r>
                    <w:t>Software Livre</w:t>
                  </w:r>
                </w:p>
              </w:tc>
            </w:tr>
            <w:tr w:rsidR="00D86E9A">
              <w:tc>
                <w:tcPr>
                  <w:tcW w:w="2109" w:type="dxa"/>
                </w:tcPr>
                <w:p w:rsidR="00D86E9A" w:rsidRDefault="00D147BE">
                  <w:proofErr w:type="spellStart"/>
                  <w:proofErr w:type="gramStart"/>
                  <w:r>
                    <w:rPr>
                      <w:sz w:val="22"/>
                      <w:szCs w:val="22"/>
                    </w:rPr>
                    <w:t>PostgreSQL</w:t>
                  </w:r>
                  <w:proofErr w:type="spellEnd"/>
                  <w:proofErr w:type="gramEnd"/>
                </w:p>
              </w:tc>
              <w:tc>
                <w:tcPr>
                  <w:tcW w:w="3438" w:type="dxa"/>
                </w:tcPr>
                <w:p w:rsidR="00D86E9A" w:rsidRDefault="00D147BE">
                  <w:r>
                    <w:rPr>
                      <w:sz w:val="22"/>
                      <w:szCs w:val="22"/>
                    </w:rPr>
                    <w:t xml:space="preserve">Open </w:t>
                  </w:r>
                  <w:proofErr w:type="spellStart"/>
                  <w:r>
                    <w:rPr>
                      <w:sz w:val="22"/>
                      <w:szCs w:val="22"/>
                    </w:rPr>
                    <w:t>Source</w:t>
                  </w:r>
                  <w:proofErr w:type="spellEnd"/>
                </w:p>
              </w:tc>
              <w:tc>
                <w:tcPr>
                  <w:tcW w:w="1102" w:type="dxa"/>
                </w:tcPr>
                <w:p w:rsidR="00D86E9A" w:rsidRDefault="00D147BE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9.5</w:t>
                  </w:r>
                </w:p>
              </w:tc>
              <w:tc>
                <w:tcPr>
                  <w:tcW w:w="2184" w:type="dxa"/>
                </w:tcPr>
                <w:p w:rsidR="00D86E9A" w:rsidRDefault="00D147BE">
                  <w:r>
                    <w:t>Software Livre</w:t>
                  </w:r>
                </w:p>
              </w:tc>
            </w:tr>
            <w:tr w:rsidR="00D86E9A">
              <w:trPr>
                <w:trHeight w:val="520"/>
              </w:trPr>
              <w:tc>
                <w:tcPr>
                  <w:tcW w:w="2109" w:type="dxa"/>
                </w:tcPr>
                <w:p w:rsidR="00D86E9A" w:rsidRDefault="00D147BE">
                  <w:proofErr w:type="spellStart"/>
                  <w:r>
                    <w:rPr>
                      <w:sz w:val="22"/>
                      <w:szCs w:val="22"/>
                    </w:rPr>
                    <w:t>Tomcat</w:t>
                  </w:r>
                  <w:proofErr w:type="spellEnd"/>
                  <w:proofErr w:type="gramStart"/>
                  <w:r>
                    <w:rPr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3438" w:type="dxa"/>
                </w:tcPr>
                <w:p w:rsidR="00D86E9A" w:rsidRDefault="00D147BE">
                  <w:proofErr w:type="gramEnd"/>
                  <w:r>
                    <w:rPr>
                      <w:sz w:val="22"/>
                      <w:szCs w:val="22"/>
                    </w:rPr>
                    <w:t>Apache Software Foundation</w:t>
                  </w:r>
                </w:p>
              </w:tc>
              <w:tc>
                <w:tcPr>
                  <w:tcW w:w="1102" w:type="dxa"/>
                </w:tcPr>
                <w:p w:rsidR="00D86E9A" w:rsidRDefault="00D147BE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8.5</w:t>
                  </w:r>
                </w:p>
              </w:tc>
              <w:tc>
                <w:tcPr>
                  <w:tcW w:w="2184" w:type="dxa"/>
                </w:tcPr>
                <w:p w:rsidR="00D86E9A" w:rsidRDefault="00D147BE">
                  <w:r>
                    <w:t>Software Livre</w:t>
                  </w:r>
                </w:p>
              </w:tc>
            </w:tr>
            <w:tr w:rsidR="00D86E9A">
              <w:trPr>
                <w:trHeight w:val="280"/>
              </w:trPr>
              <w:tc>
                <w:tcPr>
                  <w:tcW w:w="2109" w:type="dxa"/>
                </w:tcPr>
                <w:p w:rsidR="00D86E9A" w:rsidRDefault="00D147BE">
                  <w:r>
                    <w:t>Spring Security</w:t>
                  </w:r>
                </w:p>
              </w:tc>
              <w:tc>
                <w:tcPr>
                  <w:tcW w:w="3438" w:type="dxa"/>
                </w:tcPr>
                <w:p w:rsidR="00D86E9A" w:rsidRDefault="00D147BE">
                  <w:proofErr w:type="spellStart"/>
                  <w:r>
                    <w:t>Pivotal</w:t>
                  </w:r>
                  <w:proofErr w:type="spellEnd"/>
                  <w:r>
                    <w:t xml:space="preserve"> Software</w:t>
                  </w:r>
                </w:p>
              </w:tc>
              <w:tc>
                <w:tcPr>
                  <w:tcW w:w="1102" w:type="dxa"/>
                </w:tcPr>
                <w:p w:rsidR="00D86E9A" w:rsidRDefault="00D147BE">
                  <w:pPr>
                    <w:jc w:val="center"/>
                  </w:pPr>
                  <w:r>
                    <w:t>3.5</w:t>
                  </w:r>
                </w:p>
              </w:tc>
              <w:tc>
                <w:tcPr>
                  <w:tcW w:w="2184" w:type="dxa"/>
                </w:tcPr>
                <w:p w:rsidR="00D86E9A" w:rsidRDefault="00D147BE">
                  <w:r>
                    <w:t>Software Livre</w:t>
                  </w:r>
                </w:p>
              </w:tc>
            </w:tr>
            <w:tr w:rsidR="00D86E9A">
              <w:trPr>
                <w:trHeight w:val="320"/>
              </w:trPr>
              <w:tc>
                <w:tcPr>
                  <w:tcW w:w="2109" w:type="dxa"/>
                </w:tcPr>
                <w:p w:rsidR="00D86E9A" w:rsidRDefault="00D147BE">
                  <w:pPr>
                    <w:shd w:val="clear" w:color="auto" w:fill="FFFFFF"/>
                  </w:pPr>
                  <w:proofErr w:type="spellStart"/>
                  <w:proofErr w:type="gramStart"/>
                  <w:r>
                    <w:t>JasperReports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D86E9A" w:rsidRDefault="00D86E9A">
                  <w:pPr>
                    <w:shd w:val="clear" w:color="auto" w:fill="FFFFFF"/>
                  </w:pPr>
                </w:p>
              </w:tc>
              <w:tc>
                <w:tcPr>
                  <w:tcW w:w="3438" w:type="dxa"/>
                </w:tcPr>
                <w:p w:rsidR="00D86E9A" w:rsidRDefault="00D147BE">
                  <w:pPr>
                    <w:shd w:val="clear" w:color="auto" w:fill="FFFFFF"/>
                  </w:pPr>
                  <w:proofErr w:type="spellStart"/>
                  <w:r>
                    <w:t>Jaspersoft</w:t>
                  </w:r>
                  <w:proofErr w:type="spellEnd"/>
                  <w:r>
                    <w:t xml:space="preserve"> </w:t>
                  </w:r>
                </w:p>
                <w:p w:rsidR="00D86E9A" w:rsidRDefault="00D86E9A"/>
              </w:tc>
              <w:tc>
                <w:tcPr>
                  <w:tcW w:w="1102" w:type="dxa"/>
                </w:tcPr>
                <w:p w:rsidR="00D86E9A" w:rsidRDefault="00D147BE">
                  <w:pPr>
                    <w:shd w:val="clear" w:color="auto" w:fill="FFFFFF"/>
                    <w:jc w:val="center"/>
                  </w:pPr>
                  <w:r>
                    <w:t>6.1.0</w:t>
                  </w:r>
                </w:p>
                <w:p w:rsidR="00D86E9A" w:rsidRDefault="00D86E9A">
                  <w:pPr>
                    <w:jc w:val="center"/>
                  </w:pPr>
                </w:p>
              </w:tc>
              <w:tc>
                <w:tcPr>
                  <w:tcW w:w="2184" w:type="dxa"/>
                </w:tcPr>
                <w:p w:rsidR="00D86E9A" w:rsidRDefault="00D147BE">
                  <w:pPr>
                    <w:shd w:val="clear" w:color="auto" w:fill="FFFFFF"/>
                  </w:pPr>
                  <w:r>
                    <w:t xml:space="preserve">Software </w:t>
                  </w:r>
                  <w:r>
                    <w:t>L</w:t>
                  </w:r>
                  <w:r>
                    <w:t>ivre</w:t>
                  </w:r>
                </w:p>
                <w:p w:rsidR="00D86E9A" w:rsidRDefault="00D86E9A"/>
              </w:tc>
            </w:tr>
            <w:tr w:rsidR="00D86E9A">
              <w:trPr>
                <w:trHeight w:val="320"/>
              </w:trPr>
              <w:tc>
                <w:tcPr>
                  <w:tcW w:w="2109" w:type="dxa"/>
                </w:tcPr>
                <w:p w:rsidR="00D86E9A" w:rsidRDefault="00D147BE">
                  <w:pPr>
                    <w:shd w:val="clear" w:color="auto" w:fill="FFFFFF"/>
                  </w:pPr>
                  <w:proofErr w:type="spellStart"/>
                  <w:proofErr w:type="gramStart"/>
                  <w:r>
                    <w:t>JavaServer</w:t>
                  </w:r>
                  <w:proofErr w:type="spellEnd"/>
                  <w:proofErr w:type="gramEnd"/>
                  <w:r>
                    <w:t xml:space="preserve"> Faces</w:t>
                  </w:r>
                </w:p>
              </w:tc>
              <w:tc>
                <w:tcPr>
                  <w:tcW w:w="3438" w:type="dxa"/>
                </w:tcPr>
                <w:p w:rsidR="00D86E9A" w:rsidRDefault="00D147BE">
                  <w:pPr>
                    <w:shd w:val="clear" w:color="auto" w:fill="FFFFFF"/>
                  </w:pPr>
                  <w:r>
                    <w:t>Oracle</w:t>
                  </w:r>
                </w:p>
              </w:tc>
              <w:tc>
                <w:tcPr>
                  <w:tcW w:w="1102" w:type="dxa"/>
                </w:tcPr>
                <w:p w:rsidR="00D86E9A" w:rsidRDefault="00D147BE">
                  <w:pPr>
                    <w:shd w:val="clear" w:color="auto" w:fill="FFFFFF"/>
                    <w:jc w:val="center"/>
                  </w:pPr>
                  <w:r>
                    <w:t>2.3</w:t>
                  </w:r>
                </w:p>
              </w:tc>
              <w:tc>
                <w:tcPr>
                  <w:tcW w:w="2184" w:type="dxa"/>
                </w:tcPr>
                <w:p w:rsidR="00D86E9A" w:rsidRDefault="00D147BE">
                  <w:pPr>
                    <w:shd w:val="clear" w:color="auto" w:fill="FFFFFF"/>
                  </w:pPr>
                  <w:r>
                    <w:t>Software Livre</w:t>
                  </w:r>
                </w:p>
              </w:tc>
            </w:tr>
          </w:tbl>
          <w:p w:rsidR="00D86E9A" w:rsidRDefault="00D147BE">
            <w:r>
              <w:t xml:space="preserve">            </w:t>
            </w:r>
          </w:p>
          <w:p w:rsidR="00D86E9A" w:rsidRDefault="00D86E9A">
            <w:pPr>
              <w:rPr>
                <w:color w:val="FF0000"/>
                <w:sz w:val="22"/>
                <w:szCs w:val="22"/>
              </w:rPr>
            </w:pPr>
          </w:p>
          <w:p w:rsidR="00D86E9A" w:rsidRDefault="00D147BE">
            <w:pPr>
              <w:ind w:left="709"/>
            </w:pPr>
            <w:r>
              <w:rPr>
                <w:b/>
                <w:sz w:val="22"/>
                <w:szCs w:val="22"/>
              </w:rPr>
              <w:t>RECURSOS DE HARDWARE PARA DESENVOLVIMENTO: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Computadores dos laboratórios de informática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  <w:r>
              <w:rPr>
                <w:sz w:val="22"/>
                <w:szCs w:val="22"/>
              </w:rPr>
              <w:t xml:space="preserve"> e 4 do IFPR campus Paranavaí, Computador e notebook pessoal.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RECURSOS DE HARDWARE PARA OPERAÇÃO: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Processador: 32 ou 64bits;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Velocidade do Processador: </w:t>
            </w:r>
            <w:proofErr w:type="gramStart"/>
            <w:r>
              <w:rPr>
                <w:sz w:val="22"/>
                <w:szCs w:val="22"/>
              </w:rPr>
              <w:t>2GHz</w:t>
            </w:r>
            <w:proofErr w:type="gramEnd"/>
            <w:r>
              <w:rPr>
                <w:sz w:val="22"/>
                <w:szCs w:val="22"/>
              </w:rPr>
              <w:t xml:space="preserve"> ou mais rápido;</w:t>
            </w:r>
          </w:p>
          <w:p w:rsidR="00D86E9A" w:rsidRDefault="00D147BE">
            <w:pPr>
              <w:ind w:left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Memória RAM: </w:t>
            </w:r>
            <w:proofErr w:type="gramStart"/>
            <w:r>
              <w:rPr>
                <w:sz w:val="22"/>
                <w:szCs w:val="22"/>
              </w:rPr>
              <w:t>2Gb</w:t>
            </w:r>
            <w:proofErr w:type="gramEnd"/>
            <w:r>
              <w:rPr>
                <w:sz w:val="22"/>
                <w:szCs w:val="22"/>
              </w:rPr>
              <w:t xml:space="preserve"> ou mais;</w:t>
            </w:r>
          </w:p>
          <w:p w:rsidR="00D86E9A" w:rsidRDefault="00D86E9A">
            <w:pPr>
              <w:rPr>
                <w:color w:val="FF0000"/>
                <w:sz w:val="32"/>
                <w:szCs w:val="32"/>
              </w:rPr>
            </w:pPr>
          </w:p>
        </w:tc>
      </w:tr>
    </w:tbl>
    <w:p w:rsidR="00D86E9A" w:rsidRDefault="00D86E9A">
      <w:pPr>
        <w:spacing w:line="360" w:lineRule="auto"/>
        <w:rPr>
          <w:sz w:val="22"/>
          <w:szCs w:val="22"/>
        </w:rPr>
      </w:pPr>
    </w:p>
    <w:tbl>
      <w:tblPr>
        <w:tblStyle w:val="a5"/>
        <w:tblW w:w="898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83"/>
      </w:tblGrid>
      <w:tr w:rsidR="00D86E9A"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E9A" w:rsidRDefault="00D147BE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sz w:val="22"/>
                <w:szCs w:val="22"/>
              </w:rPr>
              <w:t>Disponibilidade semanal para o desenvolvimento do sistema:</w:t>
            </w:r>
          </w:p>
          <w:tbl>
            <w:tblPr>
              <w:tblStyle w:val="a4"/>
              <w:tblW w:w="8113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26"/>
              <w:gridCol w:w="2697"/>
              <w:gridCol w:w="2690"/>
            </w:tblGrid>
            <w:tr w:rsidR="00D86E9A">
              <w:tc>
                <w:tcPr>
                  <w:tcW w:w="2726" w:type="dxa"/>
                </w:tcPr>
                <w:p w:rsidR="00D86E9A" w:rsidRDefault="00D147BE">
                  <w:pPr>
                    <w:spacing w:line="360" w:lineRule="auto"/>
                  </w:pPr>
                  <w:r>
                    <w:t>Dia</w:t>
                  </w:r>
                </w:p>
              </w:tc>
              <w:tc>
                <w:tcPr>
                  <w:tcW w:w="2697" w:type="dxa"/>
                </w:tcPr>
                <w:p w:rsidR="00D86E9A" w:rsidRDefault="00D147BE">
                  <w:pPr>
                    <w:spacing w:line="360" w:lineRule="auto"/>
                  </w:pPr>
                  <w:r>
                    <w:t>Início</w:t>
                  </w:r>
                </w:p>
              </w:tc>
              <w:tc>
                <w:tcPr>
                  <w:tcW w:w="2690" w:type="dxa"/>
                </w:tcPr>
                <w:p w:rsidR="00D86E9A" w:rsidRDefault="00D147BE">
                  <w:pPr>
                    <w:spacing w:line="360" w:lineRule="auto"/>
                  </w:pPr>
                  <w:r>
                    <w:t>Fim</w:t>
                  </w:r>
                </w:p>
              </w:tc>
            </w:tr>
            <w:tr w:rsidR="00D86E9A">
              <w:tc>
                <w:tcPr>
                  <w:tcW w:w="2726" w:type="dxa"/>
                </w:tcPr>
                <w:p w:rsidR="00D86E9A" w:rsidRDefault="00D147BE">
                  <w:pPr>
                    <w:spacing w:line="360" w:lineRule="auto"/>
                  </w:pPr>
                  <w:r>
                    <w:rPr>
                      <w:sz w:val="22"/>
                      <w:szCs w:val="22"/>
                    </w:rPr>
                    <w:t>Domingo</w:t>
                  </w:r>
                </w:p>
              </w:tc>
              <w:tc>
                <w:tcPr>
                  <w:tcW w:w="2697" w:type="dxa"/>
                </w:tcPr>
                <w:p w:rsidR="00D86E9A" w:rsidRDefault="00D147BE">
                  <w:pPr>
                    <w:spacing w:line="360" w:lineRule="auto"/>
                  </w:pPr>
                  <w:proofErr w:type="gramStart"/>
                  <w:r>
                    <w:rPr>
                      <w:sz w:val="22"/>
                      <w:szCs w:val="22"/>
                    </w:rPr>
                    <w:t>0</w:t>
                  </w:r>
                  <w:r>
                    <w:rPr>
                      <w:sz w:val="22"/>
                      <w:szCs w:val="22"/>
                    </w:rPr>
                    <w:t>9</w:t>
                  </w:r>
                  <w:r>
                    <w:rPr>
                      <w:sz w:val="22"/>
                      <w:szCs w:val="22"/>
                    </w:rPr>
                    <w:t>:00</w:t>
                  </w:r>
                  <w:proofErr w:type="gramEnd"/>
                </w:p>
              </w:tc>
              <w:tc>
                <w:tcPr>
                  <w:tcW w:w="2690" w:type="dxa"/>
                </w:tcPr>
                <w:p w:rsidR="00D86E9A" w:rsidRDefault="00D147BE">
                  <w:pPr>
                    <w:spacing w:line="360" w:lineRule="auto"/>
                  </w:pPr>
                  <w:proofErr w:type="gramStart"/>
                  <w:r>
                    <w:rPr>
                      <w:sz w:val="22"/>
                      <w:szCs w:val="22"/>
                    </w:rPr>
                    <w:t>12:00</w:t>
                  </w:r>
                  <w:proofErr w:type="gramEnd"/>
                </w:p>
              </w:tc>
            </w:tr>
            <w:tr w:rsidR="00D86E9A">
              <w:tc>
                <w:tcPr>
                  <w:tcW w:w="2726" w:type="dxa"/>
                </w:tcPr>
                <w:p w:rsidR="00D86E9A" w:rsidRDefault="00D147BE">
                  <w:pPr>
                    <w:spacing w:line="360" w:lineRule="auto"/>
                  </w:pPr>
                  <w:r>
                    <w:rPr>
                      <w:sz w:val="22"/>
                      <w:szCs w:val="22"/>
                    </w:rPr>
                    <w:t>Quinta-feira</w:t>
                  </w:r>
                </w:p>
              </w:tc>
              <w:tc>
                <w:tcPr>
                  <w:tcW w:w="2697" w:type="dxa"/>
                </w:tcPr>
                <w:p w:rsidR="00D86E9A" w:rsidRDefault="00D147BE">
                  <w:pPr>
                    <w:spacing w:line="360" w:lineRule="auto"/>
                  </w:pPr>
                  <w:proofErr w:type="gramStart"/>
                  <w:r>
                    <w:rPr>
                      <w:sz w:val="22"/>
                      <w:szCs w:val="22"/>
                    </w:rPr>
                    <w:t>19:20</w:t>
                  </w:r>
                  <w:proofErr w:type="gramEnd"/>
                </w:p>
              </w:tc>
              <w:tc>
                <w:tcPr>
                  <w:tcW w:w="2690" w:type="dxa"/>
                </w:tcPr>
                <w:p w:rsidR="00D86E9A" w:rsidRDefault="00D147BE">
                  <w:pPr>
                    <w:spacing w:line="360" w:lineRule="auto"/>
                  </w:pPr>
                  <w:proofErr w:type="gramStart"/>
                  <w:r>
                    <w:rPr>
                      <w:sz w:val="22"/>
                      <w:szCs w:val="22"/>
                    </w:rPr>
                    <w:t>21:00</w:t>
                  </w:r>
                  <w:proofErr w:type="gramEnd"/>
                </w:p>
              </w:tc>
            </w:tr>
            <w:tr w:rsidR="00D86E9A">
              <w:tc>
                <w:tcPr>
                  <w:tcW w:w="2726" w:type="dxa"/>
                </w:tcPr>
                <w:p w:rsidR="00D86E9A" w:rsidRDefault="00D147BE">
                  <w:pPr>
                    <w:spacing w:line="360" w:lineRule="auto"/>
                  </w:pPr>
                  <w:r>
                    <w:rPr>
                      <w:sz w:val="22"/>
                      <w:szCs w:val="22"/>
                    </w:rPr>
                    <w:t>Sábado</w:t>
                  </w:r>
                </w:p>
              </w:tc>
              <w:tc>
                <w:tcPr>
                  <w:tcW w:w="2697" w:type="dxa"/>
                </w:tcPr>
                <w:p w:rsidR="00D86E9A" w:rsidRDefault="00D147BE">
                  <w:pPr>
                    <w:spacing w:line="360" w:lineRule="auto"/>
                  </w:pPr>
                  <w:proofErr w:type="gramStart"/>
                  <w:r>
                    <w:rPr>
                      <w:sz w:val="22"/>
                      <w:szCs w:val="22"/>
                    </w:rPr>
                    <w:t>0</w:t>
                  </w:r>
                  <w:r>
                    <w:rPr>
                      <w:sz w:val="22"/>
                      <w:szCs w:val="22"/>
                    </w:rPr>
                    <w:t>9</w:t>
                  </w:r>
                  <w:r>
                    <w:rPr>
                      <w:sz w:val="22"/>
                      <w:szCs w:val="22"/>
                    </w:rPr>
                    <w:t>:00</w:t>
                  </w:r>
                  <w:proofErr w:type="gramEnd"/>
                </w:p>
              </w:tc>
              <w:tc>
                <w:tcPr>
                  <w:tcW w:w="2690" w:type="dxa"/>
                </w:tcPr>
                <w:p w:rsidR="00D86E9A" w:rsidRDefault="00D147BE">
                  <w:pPr>
                    <w:spacing w:line="360" w:lineRule="auto"/>
                  </w:pPr>
                  <w:proofErr w:type="gramStart"/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</w:rPr>
                    <w:t>:00</w:t>
                  </w:r>
                  <w:proofErr w:type="gramEnd"/>
                </w:p>
              </w:tc>
            </w:tr>
          </w:tbl>
          <w:p w:rsidR="00D86E9A" w:rsidRDefault="00D86E9A">
            <w:pPr>
              <w:spacing w:line="360" w:lineRule="auto"/>
              <w:ind w:left="720"/>
            </w:pPr>
          </w:p>
          <w:p w:rsidR="00D86E9A" w:rsidRDefault="00D147BE">
            <w:pPr>
              <w:spacing w:line="360" w:lineRule="auto"/>
              <w:jc w:val="both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D86E9A" w:rsidRDefault="00D86E9A">
      <w:pPr>
        <w:spacing w:line="360" w:lineRule="auto"/>
        <w:rPr>
          <w:sz w:val="22"/>
          <w:szCs w:val="22"/>
        </w:rPr>
      </w:pPr>
    </w:p>
    <w:p w:rsidR="00D86E9A" w:rsidRDefault="00D86E9A">
      <w:pPr>
        <w:spacing w:line="360" w:lineRule="auto"/>
        <w:rPr>
          <w:sz w:val="22"/>
          <w:szCs w:val="22"/>
        </w:rPr>
      </w:pPr>
    </w:p>
    <w:tbl>
      <w:tblPr>
        <w:tblStyle w:val="a6"/>
        <w:tblW w:w="897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D86E9A">
        <w:trPr>
          <w:trHeight w:val="1100"/>
        </w:trPr>
        <w:tc>
          <w:tcPr>
            <w:tcW w:w="2992" w:type="dxa"/>
          </w:tcPr>
          <w:p w:rsidR="00D86E9A" w:rsidRDefault="00D86E9A">
            <w:pPr>
              <w:rPr>
                <w:sz w:val="22"/>
                <w:szCs w:val="22"/>
              </w:rPr>
            </w:pPr>
          </w:p>
        </w:tc>
        <w:tc>
          <w:tcPr>
            <w:tcW w:w="2993" w:type="dxa"/>
          </w:tcPr>
          <w:p w:rsidR="00D86E9A" w:rsidRDefault="00D86E9A">
            <w:pPr>
              <w:rPr>
                <w:sz w:val="22"/>
                <w:szCs w:val="22"/>
              </w:rPr>
            </w:pPr>
          </w:p>
        </w:tc>
        <w:tc>
          <w:tcPr>
            <w:tcW w:w="2993" w:type="dxa"/>
          </w:tcPr>
          <w:p w:rsidR="00D86E9A" w:rsidRDefault="00D86E9A">
            <w:pPr>
              <w:rPr>
                <w:sz w:val="22"/>
                <w:szCs w:val="22"/>
              </w:rPr>
            </w:pPr>
          </w:p>
          <w:p w:rsidR="00D86E9A" w:rsidRDefault="00D86E9A">
            <w:pPr>
              <w:rPr>
                <w:sz w:val="22"/>
                <w:szCs w:val="22"/>
              </w:rPr>
            </w:pPr>
          </w:p>
          <w:p w:rsidR="00D86E9A" w:rsidRDefault="00D86E9A">
            <w:pPr>
              <w:rPr>
                <w:sz w:val="22"/>
                <w:szCs w:val="22"/>
              </w:rPr>
            </w:pPr>
          </w:p>
          <w:p w:rsidR="00D86E9A" w:rsidRDefault="00D86E9A">
            <w:pPr>
              <w:rPr>
                <w:sz w:val="22"/>
                <w:szCs w:val="22"/>
              </w:rPr>
            </w:pPr>
          </w:p>
        </w:tc>
      </w:tr>
      <w:tr w:rsidR="00D86E9A">
        <w:tc>
          <w:tcPr>
            <w:tcW w:w="2992" w:type="dxa"/>
          </w:tcPr>
          <w:p w:rsidR="00D86E9A" w:rsidRDefault="00D86E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93" w:type="dxa"/>
          </w:tcPr>
          <w:p w:rsidR="00D86E9A" w:rsidRDefault="00D86E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93" w:type="dxa"/>
          </w:tcPr>
          <w:p w:rsidR="00D86E9A" w:rsidRDefault="00D86E9A">
            <w:pPr>
              <w:jc w:val="center"/>
              <w:rPr>
                <w:sz w:val="22"/>
                <w:szCs w:val="22"/>
              </w:rPr>
            </w:pPr>
          </w:p>
        </w:tc>
      </w:tr>
    </w:tbl>
    <w:p w:rsidR="00D86E9A" w:rsidRDefault="00D86E9A">
      <w:pPr>
        <w:spacing w:line="360" w:lineRule="auto"/>
      </w:pPr>
    </w:p>
    <w:sectPr w:rsidR="00D86E9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99" w:right="1701" w:bottom="125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7BE" w:rsidRDefault="00D147BE">
      <w:r>
        <w:separator/>
      </w:r>
    </w:p>
  </w:endnote>
  <w:endnote w:type="continuationSeparator" w:id="0">
    <w:p w:rsidR="00D147BE" w:rsidRDefault="00D1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9A" w:rsidRDefault="00D86E9A">
    <w:pPr>
      <w:tabs>
        <w:tab w:val="center" w:pos="4252"/>
        <w:tab w:val="right" w:pos="850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9A" w:rsidRDefault="00D86E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7BE" w:rsidRDefault="00D147BE">
      <w:r>
        <w:separator/>
      </w:r>
    </w:p>
  </w:footnote>
  <w:footnote w:type="continuationSeparator" w:id="0">
    <w:p w:rsidR="00D147BE" w:rsidRDefault="00D14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9A" w:rsidRDefault="00D147BE">
    <w:pPr>
      <w:tabs>
        <w:tab w:val="center" w:pos="4252"/>
        <w:tab w:val="right" w:pos="8504"/>
      </w:tabs>
      <w:jc w:val="center"/>
    </w:pPr>
    <w:r>
      <w:rPr>
        <w:noProof/>
      </w:rPr>
      <w:drawing>
        <wp:inline distT="0" distB="0" distL="114300" distR="114300">
          <wp:extent cx="5407660" cy="61785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7660" cy="617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9A" w:rsidRDefault="00D86E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F01"/>
    <w:multiLevelType w:val="multilevel"/>
    <w:tmpl w:val="B3065D1A"/>
    <w:lvl w:ilvl="0">
      <w:start w:val="1"/>
      <w:numFmt w:val="decimal"/>
      <w:lvlText w:val="%1."/>
      <w:lvlJc w:val="left"/>
      <w:pPr>
        <w:ind w:left="928" w:hanging="360"/>
      </w:pPr>
      <w:rPr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18F284B"/>
    <w:multiLevelType w:val="multilevel"/>
    <w:tmpl w:val="0EF8A33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7B1D5716"/>
    <w:multiLevelType w:val="multilevel"/>
    <w:tmpl w:val="55A4030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7B5A786F"/>
    <w:multiLevelType w:val="multilevel"/>
    <w:tmpl w:val="309E8260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6E9A"/>
    <w:rsid w:val="004E0427"/>
    <w:rsid w:val="00D147BE"/>
    <w:rsid w:val="00D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04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04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Luiw</cp:lastModifiedBy>
  <cp:revision>2</cp:revision>
  <dcterms:created xsi:type="dcterms:W3CDTF">2018-04-12T18:57:00Z</dcterms:created>
  <dcterms:modified xsi:type="dcterms:W3CDTF">2018-04-12T19:00:00Z</dcterms:modified>
</cp:coreProperties>
</file>