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LISTA GESTÃO DE CONFIGURAÇÃO E MUDANÇAS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1) Na gestão de mudanças, quais são as características dos tipos de mudança abaixo?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Mudança padrão é uma mudança que é pré-autorizada pelo Gerenciamento de Mudanças e que se tornou rotineira, já tendo um script de procedimento para execução. Por este motivo, geralmente o fluxo para execução desta alteração é mais ágil.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Mudança normal é uma mudança para a qual não existe um script já pronto, e precisa passar pelo fluxo mais extenso para ser autorizada e planejada antes de sua execução.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Mudança emergencial é aquela que precisa ser implementada rapidamente para resolver falhas (incidentes). Neste caso, nem sempre será possível realizar todos os testes. Este tipo de mudança é tratado pelo Comitê Consultivo de Mudanças Emergenciais.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2) Quem são os participantes de um comitê consultivo de mudanças?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Fornecedores, gerente de problemas e gerente de nível de serviço.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3) Dê 3 exemplos de regras usuais para que os desenvolvedores realizem mudanças nas funcionalidades de um software.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Não realizar commit na branch master.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Comentar os commits.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Definir um responsável por realizar a resolução de conflitos.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Antes da realizar um merge é necessário que um responsável ou uma equipe aprove as modificações.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4) Cite 4 exemplos de ferramentas de controle de versão de código-fonte.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Git, Subversion, Mercurial e CVS.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5) O que é integração contínua?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Integração contínua é uma prática de desenvolvimento de software onde membros de um time integram seu trabalho frequentemente. Cada integração é verificada por um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build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automatizado para detectar erros o mais cedo possível.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6) Quais são os benefícios da integração contínua?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benefícios da integração contínua é que esta abordagem reduz problemas de integração e permite que o software seja desenvolvido de forma rápida e coesa.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7) Cite 2 exemplos de ferramentas de software que podem dar apoio à gestão de mudanças.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Jira e Trac.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8) Cite 2 exemplos de ferramentas de software para a realização de integração contínua.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Travis CI e Bamboo.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9) No que consiste fazer o gerenciamento de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releases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Consiste no empacotamento de um sistema para promovê-lo de desenvolvimento para QA (Quality Assurance) e, posteriormente, para produção.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10) Cite 3 princípios do gerenciamento de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releases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Releases devem ser identificados por um identificador (ID) de versão imutável.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Releases devem ser empacotados com todas as suas dependências.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empacotamento de releases deve ser automatizado e desenhado para evitar erros humanos.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11) Explique como é feita a identificação de um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release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utilizando o versionamento semântico, e qual é o significado de cada parte desta identificação.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identificação de um release utilizando o versionamento semântico é feita por uma sequência de 3 números: MAJOR.MINOR.PATCH.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identificador MAJOR deve ser alterado somente quando as alterações tornam a API incompatível com versões anteriores.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identificador MINOR deve ser alterado quando as alterações são realizadas para adicionar funcionalidade, mantendo a compatibilidade com versões anteriores.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identificador PATCH deve ser alterado quando as alterações são realizadas para corrigir bugs, mantendo a compatibilidade com versões anteriores.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12) Dê um exemplo de identificação de um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release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utilizando o versionamento semântico.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1.2.14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13) Cite um benefício obtido com a utilização de uma ferramenta como o Codenvy.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Codenvy é uma ferramenta de desenvolvimento de código que possui como um dos principais benefícios a possibilidade de poder ser acessada remotamente de qualquer local, dispensando também a necessidade da instalação de uma IDE em uma máquina local.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14) Cite um benefício obtido com a utilização de uma ferramenta como o Heroku.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Heroku é uma plataforma de serviço em nuvem que possui como um dos principais benefícios a possibilidade de hospedar uma aplicação em ambiente web de maneira que a mesma fique disponível para o acesso de qualquer pessoa.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