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AFAC" w14:textId="4943F772" w:rsidR="00DE39D5" w:rsidRPr="00E461BA" w:rsidRDefault="00DE39D5" w:rsidP="00E461BA">
      <w:pPr>
        <w:pStyle w:val="Titel"/>
        <w:jc w:val="center"/>
        <w:rPr>
          <w:b/>
          <w:bCs/>
        </w:rPr>
      </w:pPr>
      <w:r w:rsidRPr="00E461BA">
        <w:rPr>
          <w:b/>
          <w:bCs/>
        </w:rPr>
        <w:t>Big Eat Small</w:t>
      </w:r>
      <w:r w:rsidR="006533C7">
        <w:rPr>
          <w:b/>
          <w:bCs/>
        </w:rPr>
        <w:t xml:space="preserve"> - Dokumentation</w:t>
      </w:r>
    </w:p>
    <w:p w14:paraId="094475C0" w14:textId="529C23C7" w:rsidR="00AD0869" w:rsidRDefault="00DE39D5" w:rsidP="00E461BA">
      <w:pPr>
        <w:pStyle w:val="Untertitel"/>
        <w:jc w:val="center"/>
        <w:rPr>
          <w:rStyle w:val="berschrift3Zchn"/>
        </w:rPr>
      </w:pPr>
      <w:r w:rsidRPr="00DE39D5">
        <w:rPr>
          <w:rStyle w:val="berschrift3Zchn"/>
        </w:rPr>
        <w:t>Tic-</w:t>
      </w:r>
      <w:proofErr w:type="spellStart"/>
      <w:r w:rsidRPr="00DE39D5">
        <w:rPr>
          <w:rStyle w:val="berschrift3Zchn"/>
        </w:rPr>
        <w:t>Tac</w:t>
      </w:r>
      <w:proofErr w:type="spellEnd"/>
      <w:r w:rsidRPr="00DE39D5">
        <w:rPr>
          <w:rStyle w:val="berschrift3Zchn"/>
        </w:rPr>
        <w:t>-Toe Variante</w:t>
      </w:r>
    </w:p>
    <w:p w14:paraId="74B090BF" w14:textId="2479376E" w:rsidR="00DE39D5" w:rsidRDefault="00E461BA" w:rsidP="00DE39D5">
      <w:r>
        <w:rPr>
          <w:noProof/>
        </w:rPr>
        <w:drawing>
          <wp:anchor distT="0" distB="0" distL="114300" distR="114300" simplePos="0" relativeHeight="251658240" behindDoc="0" locked="0" layoutInCell="1" allowOverlap="1" wp14:anchorId="58F944B0" wp14:editId="5DF1833B">
            <wp:simplePos x="0" y="0"/>
            <wp:positionH relativeFrom="margin">
              <wp:posOffset>4088316</wp:posOffset>
            </wp:positionH>
            <wp:positionV relativeFrom="margin">
              <wp:posOffset>779733</wp:posOffset>
            </wp:positionV>
            <wp:extent cx="1746885" cy="1746885"/>
            <wp:effectExtent l="0" t="0" r="5715" b="5715"/>
            <wp:wrapSquare wrapText="bothSides"/>
            <wp:docPr id="1" name="Grafik 1" descr="Ein Bild, das Zubehör, Ohrstöp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Zubehör, Ohrstöpse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89837" w14:textId="0D5F84E0" w:rsidR="0048642A" w:rsidRDefault="003F2FBE" w:rsidP="00DE39D5">
      <w:pPr>
        <w:rPr>
          <w:b/>
          <w:bCs/>
        </w:rPr>
      </w:pPr>
      <w:r w:rsidRPr="003F2FBE">
        <w:rPr>
          <w:b/>
          <w:bCs/>
        </w:rPr>
        <w:t>Beschreibung</w:t>
      </w:r>
    </w:p>
    <w:p w14:paraId="36DBF776" w14:textId="08CFBDFF" w:rsidR="003F2FBE" w:rsidRDefault="00552A9B" w:rsidP="00DE39D5">
      <w:r>
        <w:t>Bei Big Eat Small handelt es sich um eine</w:t>
      </w:r>
      <w:r w:rsidR="003F2FBE">
        <w:t xml:space="preserve"> Tic-</w:t>
      </w:r>
      <w:proofErr w:type="spellStart"/>
      <w:r w:rsidR="003F2FBE">
        <w:t>Tac</w:t>
      </w:r>
      <w:proofErr w:type="spellEnd"/>
      <w:r w:rsidR="003F2FBE">
        <w:t>-Toe Variante bei der Felder mehrfach besetzt</w:t>
      </w:r>
      <w:r w:rsidR="000B10B3">
        <w:t>/übertrumpft</w:t>
      </w:r>
      <w:r w:rsidR="003F2FBE">
        <w:t xml:space="preserve"> werden können. </w:t>
      </w:r>
    </w:p>
    <w:p w14:paraId="37C4A0CD" w14:textId="59AA7361" w:rsidR="003F2FBE" w:rsidRDefault="003F2FBE" w:rsidP="00DE39D5">
      <w:r>
        <w:t>(</w:t>
      </w:r>
      <w:r w:rsidR="00370A1E">
        <w:t xml:space="preserve">Für eine Beschreibung des Spiels und der Regeln </w:t>
      </w:r>
      <w:r>
        <w:t xml:space="preserve">siehe </w:t>
      </w:r>
      <w:r w:rsidR="00E461BA">
        <w:t xml:space="preserve">                                                                                                                                                      </w:t>
      </w:r>
      <w:hyperlink r:id="rId6" w:history="1">
        <w:r>
          <w:rPr>
            <w:rStyle w:val="Hyperlink"/>
          </w:rPr>
          <w:t>(Big Eat Small) Tic-</w:t>
        </w:r>
        <w:proofErr w:type="spellStart"/>
        <w:r>
          <w:rPr>
            <w:rStyle w:val="Hyperlink"/>
          </w:rPr>
          <w:t>Tac</w:t>
        </w:r>
        <w:proofErr w:type="spellEnd"/>
        <w:r>
          <w:rPr>
            <w:rStyle w:val="Hyperlink"/>
          </w:rPr>
          <w:t xml:space="preserve">-Toe Game – </w:t>
        </w:r>
        <w:proofErr w:type="spellStart"/>
        <w:r>
          <w:rPr>
            <w:rStyle w:val="Hyperlink"/>
          </w:rPr>
          <w:t>Deaflo</w:t>
        </w:r>
        <w:proofErr w:type="spellEnd"/>
      </w:hyperlink>
      <w:r>
        <w:t>)</w:t>
      </w:r>
      <w:r w:rsidR="0048642A" w:rsidRPr="0048642A">
        <w:rPr>
          <w:noProof/>
        </w:rPr>
        <w:t xml:space="preserve"> </w:t>
      </w:r>
    </w:p>
    <w:p w14:paraId="5B92C635" w14:textId="7D0D8009" w:rsidR="00552A9B" w:rsidRDefault="00552A9B" w:rsidP="00DE39D5"/>
    <w:p w14:paraId="09F5C492" w14:textId="017C3A60" w:rsidR="00201C11" w:rsidRDefault="00201C11" w:rsidP="00DE39D5">
      <w:r>
        <w:t>Die In-</w:t>
      </w:r>
      <w:proofErr w:type="spellStart"/>
      <w:r>
        <w:t>Scope</w:t>
      </w:r>
      <w:proofErr w:type="spellEnd"/>
      <w:r>
        <w:t>, 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 und Out-</w:t>
      </w:r>
      <w:proofErr w:type="spellStart"/>
      <w:r>
        <w:t>of</w:t>
      </w:r>
      <w:proofErr w:type="spellEnd"/>
      <w:r>
        <w:t>-</w:t>
      </w:r>
      <w:proofErr w:type="spellStart"/>
      <w:r>
        <w:t>Scope</w:t>
      </w:r>
      <w:proofErr w:type="spellEnd"/>
      <w:r>
        <w:t xml:space="preserve"> wurden angepasst</w:t>
      </w:r>
      <w:r w:rsidR="00755254">
        <w:t>, da vor allem einige Nice-</w:t>
      </w:r>
      <w:proofErr w:type="spellStart"/>
      <w:r w:rsidR="00755254">
        <w:t>to</w:t>
      </w:r>
      <w:proofErr w:type="spellEnd"/>
      <w:r w:rsidR="00755254">
        <w:t>-</w:t>
      </w:r>
      <w:proofErr w:type="spellStart"/>
      <w:r w:rsidR="00755254">
        <w:t>Have’s</w:t>
      </w:r>
      <w:proofErr w:type="spellEnd"/>
      <w:r w:rsidR="00755254">
        <w:t xml:space="preserve"> vom Zeitaufwand viel zu groß waren.</w:t>
      </w:r>
      <w:r w:rsidR="00CA7DC9">
        <w:t xml:space="preserve"> Generell war die Logik des Spiels (</w:t>
      </w:r>
      <w:proofErr w:type="spellStart"/>
      <w:r w:rsidR="00CA7DC9">
        <w:t>Win-Condition</w:t>
      </w:r>
      <w:proofErr w:type="spellEnd"/>
      <w:r w:rsidR="00CA7DC9">
        <w:t>, Draw-</w:t>
      </w:r>
      <w:proofErr w:type="spellStart"/>
      <w:r w:rsidR="00CA7DC9">
        <w:t>Condition</w:t>
      </w:r>
      <w:proofErr w:type="spellEnd"/>
      <w:r w:rsidR="00CA7DC9">
        <w:t xml:space="preserve"> etc.) umfangreicher und komplexer als zuerst angenommen.</w:t>
      </w:r>
    </w:p>
    <w:p w14:paraId="15D8232F" w14:textId="77777777" w:rsidR="00891D02" w:rsidRDefault="00891D02" w:rsidP="00DE39D5"/>
    <w:p w14:paraId="5F795589" w14:textId="6A7741FD" w:rsidR="00415040" w:rsidRDefault="00415040" w:rsidP="00515D8D">
      <w:pPr>
        <w:rPr>
          <w:b/>
          <w:bCs/>
        </w:rPr>
      </w:pPr>
      <w:r w:rsidRPr="00415040">
        <w:rPr>
          <w:b/>
          <w:bCs/>
        </w:rPr>
        <w:t>In-</w:t>
      </w:r>
      <w:proofErr w:type="spellStart"/>
      <w:r w:rsidRPr="00415040">
        <w:rPr>
          <w:b/>
          <w:bCs/>
        </w:rPr>
        <w:t>Scope</w:t>
      </w:r>
      <w:proofErr w:type="spellEnd"/>
    </w:p>
    <w:p w14:paraId="7C2B7C65" w14:textId="4BE6C3A9" w:rsidR="00515D8D" w:rsidRDefault="00140106" w:rsidP="00515D8D">
      <w:pPr>
        <w:pStyle w:val="Listenabsatz"/>
        <w:numPr>
          <w:ilvl w:val="0"/>
          <w:numId w:val="5"/>
        </w:numPr>
      </w:pPr>
      <w:r>
        <w:t>Offline-</w:t>
      </w:r>
      <w:r w:rsidR="00515D8D">
        <w:t>Multiplayer</w:t>
      </w:r>
      <w:r w:rsidR="0016531F">
        <w:t>-Modus</w:t>
      </w:r>
      <w:r w:rsidR="00515D8D">
        <w:t xml:space="preserve"> </w:t>
      </w:r>
      <w:r w:rsidR="00092997">
        <w:t>für zwei Personen</w:t>
      </w:r>
    </w:p>
    <w:p w14:paraId="6EED1012" w14:textId="0B86E73D" w:rsidR="00633A3E" w:rsidRDefault="00633A3E" w:rsidP="00515D8D">
      <w:pPr>
        <w:pStyle w:val="Listenabsatz"/>
        <w:numPr>
          <w:ilvl w:val="0"/>
          <w:numId w:val="5"/>
        </w:numPr>
      </w:pPr>
      <w:r>
        <w:t xml:space="preserve">Main-Menü </w:t>
      </w:r>
      <w:r w:rsidR="00EC4B37">
        <w:t>zum Auswählen</w:t>
      </w:r>
      <w:r>
        <w:t xml:space="preserve"> der Spielmodi oder einstellen der Settings</w:t>
      </w:r>
    </w:p>
    <w:p w14:paraId="5FED7F38" w14:textId="248D5A88" w:rsidR="00A36986" w:rsidRDefault="00E10684" w:rsidP="00515D8D">
      <w:pPr>
        <w:pStyle w:val="Listenabsatz"/>
        <w:numPr>
          <w:ilvl w:val="0"/>
          <w:numId w:val="5"/>
        </w:numPr>
      </w:pPr>
      <w:r>
        <w:t>N</w:t>
      </w:r>
      <w:r w:rsidR="00AF01D5">
        <w:t>ach Ende eines Spiels wird der Gewinner auf einem „</w:t>
      </w:r>
      <w:proofErr w:type="spellStart"/>
      <w:r w:rsidR="00AF01D5">
        <w:t>Winscreen</w:t>
      </w:r>
      <w:proofErr w:type="spellEnd"/>
      <w:r w:rsidR="00AF01D5">
        <w:t>“ geehrt</w:t>
      </w:r>
    </w:p>
    <w:p w14:paraId="09AAB230" w14:textId="553FE9D7" w:rsidR="00D74872" w:rsidRDefault="00D74872" w:rsidP="00D74872">
      <w:pPr>
        <w:pStyle w:val="Listenabsatz"/>
        <w:numPr>
          <w:ilvl w:val="0"/>
          <w:numId w:val="5"/>
        </w:numPr>
      </w:pPr>
      <w:r>
        <w:t>Bei einem Unentschieden wird der Unentschieden-Screen aufgerufen</w:t>
      </w:r>
    </w:p>
    <w:p w14:paraId="05FB1029" w14:textId="44ADBC40" w:rsidR="0038537B" w:rsidRDefault="00EC1EF4" w:rsidP="00DE39D5">
      <w:pPr>
        <w:pStyle w:val="Listenabsatz"/>
        <w:numPr>
          <w:ilvl w:val="0"/>
          <w:numId w:val="5"/>
        </w:numPr>
      </w:pPr>
      <w:r>
        <w:t>Musik und Soundeffekte</w:t>
      </w:r>
    </w:p>
    <w:p w14:paraId="6C0AE409" w14:textId="3C93BAEA" w:rsidR="00C06E69" w:rsidRDefault="0016531F" w:rsidP="0016531F">
      <w:pPr>
        <w:rPr>
          <w:b/>
          <w:bCs/>
        </w:rPr>
      </w:pPr>
      <w:r w:rsidRPr="0016531F">
        <w:rPr>
          <w:b/>
          <w:bCs/>
        </w:rPr>
        <w:t>Nice-</w:t>
      </w:r>
      <w:proofErr w:type="spellStart"/>
      <w:r w:rsidRPr="0016531F">
        <w:rPr>
          <w:b/>
          <w:bCs/>
        </w:rPr>
        <w:t>to</w:t>
      </w:r>
      <w:proofErr w:type="spellEnd"/>
      <w:r w:rsidRPr="0016531F">
        <w:rPr>
          <w:b/>
          <w:bCs/>
        </w:rPr>
        <w:t>-</w:t>
      </w:r>
      <w:proofErr w:type="spellStart"/>
      <w:r w:rsidRPr="0016531F">
        <w:rPr>
          <w:b/>
          <w:bCs/>
        </w:rPr>
        <w:t>have</w:t>
      </w:r>
      <w:proofErr w:type="spellEnd"/>
    </w:p>
    <w:p w14:paraId="35604BF2" w14:textId="38C25E9C" w:rsidR="00C06E69" w:rsidRDefault="00C06E69" w:rsidP="004A0B1A">
      <w:pPr>
        <w:pStyle w:val="Listenabsatz"/>
        <w:numPr>
          <w:ilvl w:val="0"/>
          <w:numId w:val="9"/>
        </w:numPr>
      </w:pPr>
      <w:r>
        <w:t>Ändern der Musik</w:t>
      </w:r>
    </w:p>
    <w:p w14:paraId="2469FAF1" w14:textId="0ACB53F3" w:rsidR="004A0B1A" w:rsidRDefault="004A0B1A" w:rsidP="004A0B1A">
      <w:pPr>
        <w:pStyle w:val="Listenabsatz"/>
        <w:numPr>
          <w:ilvl w:val="0"/>
          <w:numId w:val="9"/>
        </w:numPr>
      </w:pPr>
      <w:r w:rsidRPr="004A0B1A">
        <w:t>Verschiedene Hinter</w:t>
      </w:r>
      <w:r>
        <w:t>gründe</w:t>
      </w:r>
    </w:p>
    <w:p w14:paraId="0204CC4A" w14:textId="60970EBC" w:rsidR="006E66FD" w:rsidRDefault="006E66FD" w:rsidP="004A0B1A">
      <w:pPr>
        <w:pStyle w:val="Listenabsatz"/>
        <w:numPr>
          <w:ilvl w:val="0"/>
          <w:numId w:val="9"/>
        </w:numPr>
      </w:pPr>
      <w:r>
        <w:t>Verschiedene Skins</w:t>
      </w:r>
      <w:r w:rsidR="0053277B">
        <w:t>/Muster</w:t>
      </w:r>
      <w:r>
        <w:t xml:space="preserve"> für die Spielfiguren</w:t>
      </w:r>
    </w:p>
    <w:p w14:paraId="2C2BC312" w14:textId="25E74A21" w:rsidR="0016531F" w:rsidRDefault="0016531F" w:rsidP="0016531F">
      <w:pPr>
        <w:rPr>
          <w:b/>
          <w:bCs/>
        </w:rPr>
      </w:pPr>
    </w:p>
    <w:p w14:paraId="35139D7E" w14:textId="5272EC3B" w:rsidR="0016531F" w:rsidRDefault="0016531F" w:rsidP="0016531F">
      <w:pPr>
        <w:rPr>
          <w:b/>
          <w:bCs/>
        </w:rPr>
      </w:pPr>
      <w:r>
        <w:rPr>
          <w:b/>
          <w:bCs/>
        </w:rPr>
        <w:t>Out-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Scope</w:t>
      </w:r>
      <w:proofErr w:type="spellEnd"/>
    </w:p>
    <w:p w14:paraId="6185512C" w14:textId="09ABAD7F" w:rsidR="00C714E4" w:rsidRDefault="0016531F" w:rsidP="005178AD">
      <w:pPr>
        <w:pStyle w:val="Listenabsatz"/>
        <w:numPr>
          <w:ilvl w:val="0"/>
          <w:numId w:val="8"/>
        </w:numPr>
      </w:pPr>
      <w:r>
        <w:t>Online-Modus</w:t>
      </w:r>
    </w:p>
    <w:p w14:paraId="16D1271D" w14:textId="77777777" w:rsidR="008F2203" w:rsidRDefault="008F2203" w:rsidP="008F2203">
      <w:pPr>
        <w:pStyle w:val="Listenabsatz"/>
        <w:numPr>
          <w:ilvl w:val="0"/>
          <w:numId w:val="8"/>
        </w:numPr>
      </w:pPr>
      <w:r>
        <w:t>Die Möglichkeit ein „Best-</w:t>
      </w:r>
      <w:proofErr w:type="spellStart"/>
      <w:r>
        <w:t>of</w:t>
      </w:r>
      <w:proofErr w:type="spellEnd"/>
      <w:r>
        <w:t>-</w:t>
      </w:r>
      <w:proofErr w:type="spellStart"/>
      <w:r>
        <w:t>Three</w:t>
      </w:r>
      <w:proofErr w:type="spellEnd"/>
      <w:r>
        <w:t>“ oder „Best-</w:t>
      </w:r>
      <w:proofErr w:type="spellStart"/>
      <w:r>
        <w:t>of</w:t>
      </w:r>
      <w:proofErr w:type="spellEnd"/>
      <w:r>
        <w:t>-Five“ zu spielen.</w:t>
      </w:r>
    </w:p>
    <w:p w14:paraId="73C04C91" w14:textId="77777777" w:rsidR="008F2203" w:rsidRDefault="008F2203" w:rsidP="008F2203">
      <w:pPr>
        <w:pStyle w:val="Listenabsatz"/>
        <w:numPr>
          <w:ilvl w:val="0"/>
          <w:numId w:val="8"/>
        </w:numPr>
      </w:pPr>
      <w:r>
        <w:t>Single-Player-Modus gegen einen „Computer-Gegner“</w:t>
      </w:r>
    </w:p>
    <w:p w14:paraId="1A2BA121" w14:textId="267D714D" w:rsidR="008F2203" w:rsidRDefault="008F2203" w:rsidP="008F2203">
      <w:pPr>
        <w:pStyle w:val="Listenabsatz"/>
        <w:numPr>
          <w:ilvl w:val="0"/>
          <w:numId w:val="8"/>
        </w:numPr>
      </w:pPr>
      <w:r>
        <w:t>Schwierigkeitsgrade des „Computer-Gegners“</w:t>
      </w:r>
    </w:p>
    <w:p w14:paraId="6E2BE801" w14:textId="0C739A64" w:rsidR="0016531F" w:rsidRPr="0016531F" w:rsidRDefault="004A0B1A" w:rsidP="0016531F">
      <w:pPr>
        <w:pStyle w:val="Listenabsatz"/>
        <w:numPr>
          <w:ilvl w:val="0"/>
          <w:numId w:val="8"/>
        </w:numPr>
      </w:pPr>
      <w:r>
        <w:t>Hintergründe, Musik und Skins durch ein Level-System freischaltbar</w:t>
      </w:r>
    </w:p>
    <w:p w14:paraId="23EDC092" w14:textId="4B82CADA" w:rsidR="003F2FBE" w:rsidRDefault="003F2FBE" w:rsidP="00DE39D5"/>
    <w:p w14:paraId="73ACEFA6" w14:textId="4C72A712" w:rsidR="00646573" w:rsidRDefault="00646573" w:rsidP="00DE39D5"/>
    <w:p w14:paraId="65802971" w14:textId="00C2ADF8" w:rsidR="00646573" w:rsidRDefault="00646573" w:rsidP="00DE39D5"/>
    <w:p w14:paraId="4798B55F" w14:textId="4872D2C8" w:rsidR="00646573" w:rsidRDefault="00646573" w:rsidP="00DE39D5"/>
    <w:p w14:paraId="780D1CB8" w14:textId="2A13A56C" w:rsidR="00646573" w:rsidRDefault="00646573" w:rsidP="00DE39D5"/>
    <w:p w14:paraId="5974BF74" w14:textId="6EE1B1C9" w:rsidR="00646573" w:rsidRDefault="00646573" w:rsidP="00DE39D5"/>
    <w:p w14:paraId="762ED593" w14:textId="405F43D4" w:rsidR="00E230E3" w:rsidRPr="001E704A" w:rsidRDefault="008F7BAF" w:rsidP="00E230E3">
      <w:pPr>
        <w:pStyle w:val="berschrift1"/>
        <w:rPr>
          <w:sz w:val="48"/>
          <w:szCs w:val="48"/>
        </w:rPr>
      </w:pPr>
      <w:r w:rsidRPr="001E704A">
        <w:rPr>
          <w:sz w:val="48"/>
          <w:szCs w:val="48"/>
        </w:rPr>
        <w:lastRenderedPageBreak/>
        <w:t>Allgemeine Informationen über den Quelltext</w:t>
      </w:r>
    </w:p>
    <w:p w14:paraId="47632668" w14:textId="77777777" w:rsidR="00B616EA" w:rsidRPr="00B616EA" w:rsidRDefault="00B616EA" w:rsidP="00B616EA"/>
    <w:p w14:paraId="1DEC2FAD" w14:textId="584F52F8" w:rsidR="004D1B93" w:rsidRDefault="00646573" w:rsidP="00DE39D5">
      <w:r>
        <w:t>Das Programm läuft auf allen gängigen Betriebssystemen</w:t>
      </w:r>
      <w:r w:rsidR="00305D33">
        <w:t xml:space="preserve"> (Windows, Mac, Linux)</w:t>
      </w:r>
      <w:r w:rsidR="0047773B">
        <w:t>.</w:t>
      </w:r>
    </w:p>
    <w:p w14:paraId="42BA0E0D" w14:textId="47B6520C" w:rsidR="0047773B" w:rsidRDefault="0047773B" w:rsidP="00DE39D5">
      <w:r>
        <w:t xml:space="preserve">Das Programm besteht aus drei </w:t>
      </w:r>
      <w:proofErr w:type="spellStart"/>
      <w:r>
        <w:t>python</w:t>
      </w:r>
      <w:proofErr w:type="spellEnd"/>
      <w:r>
        <w:t>-</w:t>
      </w:r>
      <w:r w:rsidR="005318AC">
        <w:t>Dateien</w:t>
      </w:r>
      <w:r w:rsidR="005019E0">
        <w:t>.</w:t>
      </w:r>
      <w:r w:rsidR="003A74C5">
        <w:t xml:space="preserve"> </w:t>
      </w:r>
      <w:r w:rsidR="005318AC">
        <w:t>Der „big_eat_small_main.py“-Datei, der „button.py“-Datei und der „piece_rep.py“-Datei</w:t>
      </w:r>
      <w:r w:rsidR="009F0564">
        <w:t xml:space="preserve">. </w:t>
      </w:r>
    </w:p>
    <w:p w14:paraId="490C0113" w14:textId="4D8F639C" w:rsidR="001941ED" w:rsidRDefault="00D40170" w:rsidP="00DE39D5">
      <w:r>
        <w:rPr>
          <w:noProof/>
        </w:rPr>
        <w:drawing>
          <wp:anchor distT="0" distB="0" distL="114300" distR="114300" simplePos="0" relativeHeight="251659264" behindDoc="1" locked="0" layoutInCell="1" allowOverlap="1" wp14:anchorId="34C4C285" wp14:editId="0BB8F90E">
            <wp:simplePos x="0" y="0"/>
            <wp:positionH relativeFrom="column">
              <wp:posOffset>3292692</wp:posOffset>
            </wp:positionH>
            <wp:positionV relativeFrom="paragraph">
              <wp:posOffset>251972</wp:posOffset>
            </wp:positionV>
            <wp:extent cx="2378710" cy="1388745"/>
            <wp:effectExtent l="0" t="0" r="2540" b="1905"/>
            <wp:wrapSquare wrapText="bothSides"/>
            <wp:docPr id="2" name="Grafik 2" descr="Ein Bild, das Text, Schild, Gerät,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ild, Gerät,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41ED">
        <w:t>Die „big_eat_small_main.py“-Datei stellt dabei die ausführbare Datei dar, durch die das Spiel gestartet wird.</w:t>
      </w:r>
      <w:r w:rsidR="00633A3E">
        <w:t xml:space="preserve"> </w:t>
      </w:r>
    </w:p>
    <w:p w14:paraId="66320B0F" w14:textId="3BEB5101" w:rsidR="00D40170" w:rsidRDefault="001433F3" w:rsidP="00DE39D5">
      <w:r>
        <w:t xml:space="preserve">Nach Starten des Programms landet man zunächst in einem Menü. </w:t>
      </w:r>
    </w:p>
    <w:p w14:paraId="383C772C" w14:textId="2F03FDC6" w:rsidR="001941ED" w:rsidRDefault="001433F3" w:rsidP="00DE39D5">
      <w:r>
        <w:t>Dieses Menü un</w:t>
      </w:r>
      <w:r w:rsidR="00BA4E81">
        <w:t>d</w:t>
      </w:r>
      <w:r>
        <w:t xml:space="preserve"> die dazugehörigen „Buttons“ habe ich mit kleinen Änderungen von folgender Quelle übernommen:  </w:t>
      </w:r>
    </w:p>
    <w:p w14:paraId="25994CB6" w14:textId="6218466B" w:rsidR="003A74C5" w:rsidRDefault="00000000" w:rsidP="00DE39D5">
      <w:hyperlink r:id="rId8" w:history="1">
        <w:proofErr w:type="spellStart"/>
        <w:r w:rsidR="009F0564">
          <w:rPr>
            <w:rStyle w:val="Hyperlink"/>
          </w:rPr>
          <w:t>baraltech</w:t>
        </w:r>
        <w:proofErr w:type="spellEnd"/>
        <w:r w:rsidR="009F0564">
          <w:rPr>
            <w:rStyle w:val="Hyperlink"/>
          </w:rPr>
          <w:t>/Menu-System-</w:t>
        </w:r>
        <w:proofErr w:type="spellStart"/>
        <w:r w:rsidR="009F0564">
          <w:rPr>
            <w:rStyle w:val="Hyperlink"/>
          </w:rPr>
          <w:t>PyGame</w:t>
        </w:r>
        <w:proofErr w:type="spellEnd"/>
        <w:r w:rsidR="009F0564">
          <w:rPr>
            <w:rStyle w:val="Hyperlink"/>
          </w:rPr>
          <w:t xml:space="preserve"> </w:t>
        </w:r>
      </w:hyperlink>
    </w:p>
    <w:p w14:paraId="585265D7" w14:textId="02ED1213" w:rsidR="00BA4E81" w:rsidRDefault="00BA4E81" w:rsidP="00DE39D5">
      <w:r>
        <w:t xml:space="preserve">Die „button.py“-Datei ist ebenfalls aus </w:t>
      </w:r>
      <w:r w:rsidR="00FE10CF">
        <w:t>derselben</w:t>
      </w:r>
      <w:r>
        <w:t xml:space="preserve"> Quelle stammend. Die Button-Klasse habe ich leicht angepasst und habe sie ebenfalls für die auswählbaren Spielfiguren verwendet</w:t>
      </w:r>
      <w:r w:rsidR="00DF1F64">
        <w:t>.</w:t>
      </w:r>
      <w:r w:rsidR="00C41904">
        <w:t xml:space="preserve"> Generell ermöglicht die Button-Klasse die einfache Instanziierung von Button-Objekten, welche einen Hover-Effekt, Text, ein Hintergrundbild und weitere nützliche Felder besitzen.</w:t>
      </w:r>
    </w:p>
    <w:p w14:paraId="19FACB47" w14:textId="77777777" w:rsidR="003A74C5" w:rsidRDefault="003A74C5" w:rsidP="00DE39D5"/>
    <w:p w14:paraId="305506A8" w14:textId="031B2AB0" w:rsidR="001A5158" w:rsidRDefault="003A74C5" w:rsidP="00DE39D5">
      <w:r>
        <w:t>Für die Logik der der „</w:t>
      </w:r>
      <w:proofErr w:type="spellStart"/>
      <w:r>
        <w:t>Win-Condition</w:t>
      </w:r>
      <w:proofErr w:type="spellEnd"/>
      <w:r>
        <w:t xml:space="preserve">“, </w:t>
      </w:r>
      <w:r w:rsidR="001A5158">
        <w:t>das Zeichnen</w:t>
      </w:r>
      <w:r w:rsidR="007F216D">
        <w:t xml:space="preserve"> der Figuren und des Feldes</w:t>
      </w:r>
      <w:r>
        <w:t xml:space="preserve"> und anderen </w:t>
      </w:r>
      <w:r w:rsidR="007F216D">
        <w:t>wesentlichen Bestandteilen des Tic-</w:t>
      </w:r>
      <w:proofErr w:type="spellStart"/>
      <w:r w:rsidR="007F216D">
        <w:t>Tac</w:t>
      </w:r>
      <w:proofErr w:type="spellEnd"/>
      <w:r w:rsidR="007F216D">
        <w:t>-Toe-Spieles</w:t>
      </w:r>
      <w:r w:rsidR="001A5158">
        <w:t xml:space="preserve"> habe ich mich zunächst stark an der unten verlinkten Website und dem darin enthaltenen Quellcode orientiert. Im weiteren Verlauf des Programmierens meines Spieles musste ich aber jede eigene Methode </w:t>
      </w:r>
      <w:r w:rsidR="001E704A">
        <w:t>grundsätzlich eigenständig aufbauen.</w:t>
      </w:r>
    </w:p>
    <w:p w14:paraId="636E5465" w14:textId="22145E58" w:rsidR="00646573" w:rsidRDefault="00646573" w:rsidP="00DE39D5">
      <w:r>
        <w:t xml:space="preserve"> </w:t>
      </w:r>
      <w:hyperlink r:id="rId9" w:history="1">
        <w:r w:rsidR="003A74C5">
          <w:rPr>
            <w:rStyle w:val="Hyperlink"/>
          </w:rPr>
          <w:t xml:space="preserve">Tic </w:t>
        </w:r>
        <w:proofErr w:type="spellStart"/>
        <w:r w:rsidR="003A74C5">
          <w:rPr>
            <w:rStyle w:val="Hyperlink"/>
          </w:rPr>
          <w:t>Tac</w:t>
        </w:r>
        <w:proofErr w:type="spellEnd"/>
        <w:r w:rsidR="003A74C5">
          <w:rPr>
            <w:rStyle w:val="Hyperlink"/>
          </w:rPr>
          <w:t xml:space="preserve"> Toe GUI In Python </w:t>
        </w:r>
        <w:proofErr w:type="spellStart"/>
        <w:r w:rsidR="003A74C5">
          <w:rPr>
            <w:rStyle w:val="Hyperlink"/>
          </w:rPr>
          <w:t>using</w:t>
        </w:r>
        <w:proofErr w:type="spellEnd"/>
        <w:r w:rsidR="003A74C5">
          <w:rPr>
            <w:rStyle w:val="Hyperlink"/>
          </w:rPr>
          <w:t xml:space="preserve"> </w:t>
        </w:r>
        <w:proofErr w:type="spellStart"/>
        <w:r w:rsidR="003A74C5">
          <w:rPr>
            <w:rStyle w:val="Hyperlink"/>
          </w:rPr>
          <w:t>PyGame</w:t>
        </w:r>
        <w:proofErr w:type="spellEnd"/>
        <w:r w:rsidR="003A74C5">
          <w:rPr>
            <w:rStyle w:val="Hyperlink"/>
          </w:rPr>
          <w:t xml:space="preserve"> - </w:t>
        </w:r>
        <w:proofErr w:type="spellStart"/>
        <w:r w:rsidR="003A74C5">
          <w:rPr>
            <w:rStyle w:val="Hyperlink"/>
          </w:rPr>
          <w:t>GeeksforGeeks</w:t>
        </w:r>
        <w:proofErr w:type="spellEnd"/>
      </w:hyperlink>
    </w:p>
    <w:p w14:paraId="02742B17" w14:textId="28E72365" w:rsidR="003B517E" w:rsidRDefault="003B517E" w:rsidP="00DE39D5"/>
    <w:p w14:paraId="4645A299" w14:textId="6B65F24F" w:rsidR="00E73187" w:rsidRDefault="00E73187" w:rsidP="00A14541">
      <w:pPr>
        <w:pStyle w:val="berschrift2"/>
        <w:rPr>
          <w:b/>
          <w:bCs/>
        </w:rPr>
      </w:pPr>
      <w:r w:rsidRPr="00A14541">
        <w:rPr>
          <w:b/>
          <w:bCs/>
        </w:rPr>
        <w:t xml:space="preserve">Ausführen des Programms </w:t>
      </w:r>
    </w:p>
    <w:p w14:paraId="410DB73C" w14:textId="4AF894E8" w:rsidR="00A14541" w:rsidRDefault="00A14541" w:rsidP="00A14541"/>
    <w:p w14:paraId="3D756DE2" w14:textId="2620C374" w:rsidR="00A14541" w:rsidRDefault="00A14541" w:rsidP="00A14541">
      <w:pPr>
        <w:jc w:val="both"/>
      </w:pPr>
      <w:r>
        <w:t>Nachdem der Quellcode</w:t>
      </w:r>
      <w:r w:rsidR="002C6CDE">
        <w:t xml:space="preserve"> </w:t>
      </w:r>
      <w:r>
        <w:t xml:space="preserve">durch die </w:t>
      </w:r>
      <w:r w:rsidR="002C6CDE">
        <w:t>ZIP</w:t>
      </w:r>
      <w:r>
        <w:t xml:space="preserve">-Datei oder über das Klonen der GitHub-Repository erlangt wurde, kann die Main-Datei: </w:t>
      </w:r>
      <w:r>
        <w:t>„big_eat_small_main.py“</w:t>
      </w:r>
      <w:r w:rsidR="00A6710E">
        <w:t xml:space="preserve"> in einer Python Umgebung geöffnet werden.</w:t>
      </w:r>
    </w:p>
    <w:p w14:paraId="51F6FF6C" w14:textId="71C0F698" w:rsidR="002523D0" w:rsidRDefault="002523D0" w:rsidP="00A14541">
      <w:pPr>
        <w:jc w:val="both"/>
      </w:pPr>
      <w:r>
        <w:t xml:space="preserve">Bevor diese jedoch ausgeführt werden </w:t>
      </w:r>
      <w:r w:rsidR="006449AC">
        <w:t>kann,</w:t>
      </w:r>
      <w:r>
        <w:t xml:space="preserve"> muss zuerst </w:t>
      </w:r>
      <w:proofErr w:type="spellStart"/>
      <w:r>
        <w:t>pygame</w:t>
      </w:r>
      <w:proofErr w:type="spellEnd"/>
      <w:r>
        <w:t xml:space="preserve"> installiert werden.</w:t>
      </w:r>
    </w:p>
    <w:p w14:paraId="12C1165D" w14:textId="7BED3270" w:rsidR="00174134" w:rsidRDefault="00174134" w:rsidP="00A14541">
      <w:pPr>
        <w:jc w:val="both"/>
      </w:pPr>
      <w:r>
        <w:t xml:space="preserve">Wenn Sie eine DIE wie </w:t>
      </w:r>
      <w:proofErr w:type="spellStart"/>
      <w:r>
        <w:t>PyCharm</w:t>
      </w:r>
      <w:proofErr w:type="spellEnd"/>
      <w:r>
        <w:t xml:space="preserve"> oder ähnliche verwenden können Sie das </w:t>
      </w:r>
      <w:proofErr w:type="spellStart"/>
      <w:r>
        <w:t>pygame</w:t>
      </w:r>
      <w:proofErr w:type="spellEnd"/>
      <w:r>
        <w:t>-Package über eingebaute Untermenüs installieren.</w:t>
      </w:r>
    </w:p>
    <w:p w14:paraId="0C5418C0" w14:textId="18B5D8EF" w:rsidR="00174134" w:rsidRDefault="00174134" w:rsidP="00A14541">
      <w:pPr>
        <w:jc w:val="both"/>
      </w:pPr>
      <w:r>
        <w:t>Auf dem Klassischen Weg geht es über die Kommandozeile mit dem Befehl</w:t>
      </w:r>
      <w:r w:rsidR="00A00600">
        <w:t xml:space="preserve">: </w:t>
      </w:r>
      <w:r w:rsidR="00990399">
        <w:t xml:space="preserve"> </w:t>
      </w:r>
      <w:proofErr w:type="spellStart"/>
      <w:r w:rsidRPr="00BE0C7F">
        <w:rPr>
          <w:i/>
          <w:iCs/>
          <w:sz w:val="24"/>
          <w:szCs w:val="24"/>
          <w:shd w:val="clear" w:color="auto" w:fill="D9D9D9" w:themeFill="background1" w:themeFillShade="D9"/>
        </w:rPr>
        <w:t>pip</w:t>
      </w:r>
      <w:proofErr w:type="spellEnd"/>
      <w:r w:rsidRPr="00BE0C7F">
        <w:rPr>
          <w:i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BE0C7F">
        <w:rPr>
          <w:i/>
          <w:iCs/>
          <w:sz w:val="24"/>
          <w:szCs w:val="24"/>
          <w:shd w:val="clear" w:color="auto" w:fill="D9D9D9" w:themeFill="background1" w:themeFillShade="D9"/>
        </w:rPr>
        <w:t>install</w:t>
      </w:r>
      <w:proofErr w:type="spellEnd"/>
      <w:r w:rsidRPr="00BE0C7F">
        <w:rPr>
          <w:i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BE0C7F">
        <w:rPr>
          <w:i/>
          <w:iCs/>
          <w:sz w:val="24"/>
          <w:szCs w:val="24"/>
          <w:shd w:val="clear" w:color="auto" w:fill="D9D9D9" w:themeFill="background1" w:themeFillShade="D9"/>
        </w:rPr>
        <w:t>pygame</w:t>
      </w:r>
      <w:proofErr w:type="spellEnd"/>
    </w:p>
    <w:p w14:paraId="7528760E" w14:textId="2C36ED8D" w:rsidR="00334802" w:rsidRDefault="00434B39" w:rsidP="00A14541">
      <w:pPr>
        <w:jc w:val="both"/>
      </w:pPr>
      <w:r>
        <w:rPr>
          <w:noProof/>
        </w:rPr>
        <w:t xml:space="preserve">Mehr Details zur installation finden Sie auf folgender Seite: </w:t>
      </w:r>
      <w:r w:rsidR="002216C8">
        <w:rPr>
          <w:noProof/>
        </w:rPr>
        <w:t xml:space="preserve"> </w:t>
      </w:r>
      <w:hyperlink r:id="rId10" w:history="1">
        <w:proofErr w:type="spellStart"/>
        <w:r w:rsidR="00556AFC">
          <w:rPr>
            <w:rStyle w:val="Hyperlink"/>
          </w:rPr>
          <w:t>GettingStarted</w:t>
        </w:r>
        <w:proofErr w:type="spellEnd"/>
        <w:r w:rsidR="00556AFC">
          <w:rPr>
            <w:rStyle w:val="Hyperlink"/>
          </w:rPr>
          <w:t xml:space="preserve"> - </w:t>
        </w:r>
        <w:proofErr w:type="spellStart"/>
        <w:r w:rsidR="00556AFC">
          <w:rPr>
            <w:rStyle w:val="Hyperlink"/>
          </w:rPr>
          <w:t>pygame</w:t>
        </w:r>
        <w:proofErr w:type="spellEnd"/>
        <w:r w:rsidR="00556AFC">
          <w:rPr>
            <w:rStyle w:val="Hyperlink"/>
          </w:rPr>
          <w:t xml:space="preserve"> </w:t>
        </w:r>
        <w:proofErr w:type="spellStart"/>
        <w:r w:rsidR="00556AFC">
          <w:rPr>
            <w:rStyle w:val="Hyperlink"/>
          </w:rPr>
          <w:t>wiki</w:t>
        </w:r>
        <w:proofErr w:type="spellEnd"/>
      </w:hyperlink>
    </w:p>
    <w:p w14:paraId="44D57AEA" w14:textId="435D2D89" w:rsidR="00CC5AB9" w:rsidRDefault="00CC5AB9" w:rsidP="00A14541">
      <w:pPr>
        <w:jc w:val="both"/>
      </w:pPr>
      <w:r>
        <w:t xml:space="preserve">Nun kann </w:t>
      </w:r>
      <w:r>
        <w:t>„big_eat_small_main.py“</w:t>
      </w:r>
      <w:r>
        <w:t xml:space="preserve"> ausgeführt werden und das Spiel startet.</w:t>
      </w:r>
      <w:r w:rsidR="002D5F91">
        <w:t xml:space="preserve"> </w:t>
      </w:r>
    </w:p>
    <w:p w14:paraId="68A8C133" w14:textId="6F514A3D" w:rsidR="002D5F91" w:rsidRPr="002523D0" w:rsidRDefault="002D5F91" w:rsidP="00A14541">
      <w:pPr>
        <w:jc w:val="both"/>
      </w:pPr>
      <w:r>
        <w:t>Viel Spaß!</w:t>
      </w:r>
    </w:p>
    <w:p w14:paraId="468D7CDB" w14:textId="797DE0D0" w:rsidR="00D40170" w:rsidRPr="003F2FBE" w:rsidRDefault="00D40170" w:rsidP="00DE39D5"/>
    <w:sectPr w:rsidR="00D40170" w:rsidRPr="003F2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B23"/>
    <w:multiLevelType w:val="hybridMultilevel"/>
    <w:tmpl w:val="A0CE89D8"/>
    <w:lvl w:ilvl="0" w:tplc="F27C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E81"/>
    <w:multiLevelType w:val="hybridMultilevel"/>
    <w:tmpl w:val="43C40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3DF"/>
    <w:multiLevelType w:val="hybridMultilevel"/>
    <w:tmpl w:val="E5E8B6DC"/>
    <w:lvl w:ilvl="0" w:tplc="02886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7117"/>
    <w:multiLevelType w:val="hybridMultilevel"/>
    <w:tmpl w:val="F5C672F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7551"/>
    <w:multiLevelType w:val="hybridMultilevel"/>
    <w:tmpl w:val="DB84DAE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707F"/>
    <w:multiLevelType w:val="hybridMultilevel"/>
    <w:tmpl w:val="6C184936"/>
    <w:lvl w:ilvl="0" w:tplc="30127E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2356"/>
    <w:multiLevelType w:val="hybridMultilevel"/>
    <w:tmpl w:val="33B64254"/>
    <w:lvl w:ilvl="0" w:tplc="2A7AF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310F"/>
    <w:multiLevelType w:val="hybridMultilevel"/>
    <w:tmpl w:val="5C00DC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20BDF"/>
    <w:multiLevelType w:val="hybridMultilevel"/>
    <w:tmpl w:val="0966FB06"/>
    <w:lvl w:ilvl="0" w:tplc="BBE4C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94028">
    <w:abstractNumId w:val="8"/>
  </w:num>
  <w:num w:numId="2" w16cid:durableId="1214930406">
    <w:abstractNumId w:val="0"/>
  </w:num>
  <w:num w:numId="3" w16cid:durableId="1609849458">
    <w:abstractNumId w:val="2"/>
  </w:num>
  <w:num w:numId="4" w16cid:durableId="141436076">
    <w:abstractNumId w:val="5"/>
  </w:num>
  <w:num w:numId="5" w16cid:durableId="999818081">
    <w:abstractNumId w:val="3"/>
  </w:num>
  <w:num w:numId="6" w16cid:durableId="102582013">
    <w:abstractNumId w:val="7"/>
  </w:num>
  <w:num w:numId="7" w16cid:durableId="1972860799">
    <w:abstractNumId w:val="6"/>
  </w:num>
  <w:num w:numId="8" w16cid:durableId="513032897">
    <w:abstractNumId w:val="1"/>
  </w:num>
  <w:num w:numId="9" w16cid:durableId="956594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D5"/>
    <w:rsid w:val="0000172E"/>
    <w:rsid w:val="00056D38"/>
    <w:rsid w:val="00061624"/>
    <w:rsid w:val="00092997"/>
    <w:rsid w:val="000B10B3"/>
    <w:rsid w:val="00140106"/>
    <w:rsid w:val="001433F3"/>
    <w:rsid w:val="0016531F"/>
    <w:rsid w:val="00174134"/>
    <w:rsid w:val="001941ED"/>
    <w:rsid w:val="001A5158"/>
    <w:rsid w:val="001E704A"/>
    <w:rsid w:val="00201C11"/>
    <w:rsid w:val="002216C8"/>
    <w:rsid w:val="002523D0"/>
    <w:rsid w:val="002C6CDE"/>
    <w:rsid w:val="002D5F91"/>
    <w:rsid w:val="00305D33"/>
    <w:rsid w:val="00334802"/>
    <w:rsid w:val="00370A1E"/>
    <w:rsid w:val="0038537B"/>
    <w:rsid w:val="003A74C5"/>
    <w:rsid w:val="003B517E"/>
    <w:rsid w:val="003E265F"/>
    <w:rsid w:val="003F2FBE"/>
    <w:rsid w:val="00415040"/>
    <w:rsid w:val="00434B39"/>
    <w:rsid w:val="0047773B"/>
    <w:rsid w:val="0048642A"/>
    <w:rsid w:val="004A0B1A"/>
    <w:rsid w:val="004D1B93"/>
    <w:rsid w:val="004E6039"/>
    <w:rsid w:val="005019E0"/>
    <w:rsid w:val="00515D8D"/>
    <w:rsid w:val="005178AD"/>
    <w:rsid w:val="005318AC"/>
    <w:rsid w:val="0053277B"/>
    <w:rsid w:val="00552A9B"/>
    <w:rsid w:val="00556AFC"/>
    <w:rsid w:val="0062579B"/>
    <w:rsid w:val="00633A3E"/>
    <w:rsid w:val="006449AC"/>
    <w:rsid w:val="00646573"/>
    <w:rsid w:val="006533C7"/>
    <w:rsid w:val="006D46C7"/>
    <w:rsid w:val="006E66FD"/>
    <w:rsid w:val="00701C35"/>
    <w:rsid w:val="00755254"/>
    <w:rsid w:val="007F216D"/>
    <w:rsid w:val="00813FFF"/>
    <w:rsid w:val="00891D02"/>
    <w:rsid w:val="008F2203"/>
    <w:rsid w:val="008F7BAF"/>
    <w:rsid w:val="009316E3"/>
    <w:rsid w:val="00990399"/>
    <w:rsid w:val="009A14BF"/>
    <w:rsid w:val="009F0564"/>
    <w:rsid w:val="00A00600"/>
    <w:rsid w:val="00A14541"/>
    <w:rsid w:val="00A36986"/>
    <w:rsid w:val="00A6710E"/>
    <w:rsid w:val="00AA27A4"/>
    <w:rsid w:val="00AB3E96"/>
    <w:rsid w:val="00AB68CD"/>
    <w:rsid w:val="00AC5D70"/>
    <w:rsid w:val="00AD0869"/>
    <w:rsid w:val="00AF01D5"/>
    <w:rsid w:val="00B1445D"/>
    <w:rsid w:val="00B15D0D"/>
    <w:rsid w:val="00B616EA"/>
    <w:rsid w:val="00B81DE7"/>
    <w:rsid w:val="00BA4E81"/>
    <w:rsid w:val="00BE0C7F"/>
    <w:rsid w:val="00C06E69"/>
    <w:rsid w:val="00C41904"/>
    <w:rsid w:val="00C714E4"/>
    <w:rsid w:val="00CA7DC9"/>
    <w:rsid w:val="00CC5AB9"/>
    <w:rsid w:val="00D40170"/>
    <w:rsid w:val="00D74872"/>
    <w:rsid w:val="00DE39D5"/>
    <w:rsid w:val="00DF1F64"/>
    <w:rsid w:val="00E10684"/>
    <w:rsid w:val="00E230E3"/>
    <w:rsid w:val="00E26F99"/>
    <w:rsid w:val="00E461BA"/>
    <w:rsid w:val="00E73187"/>
    <w:rsid w:val="00EC1EF4"/>
    <w:rsid w:val="00EC4B37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02D7"/>
  <w15:chartTrackingRefBased/>
  <w15:docId w15:val="{B6CDB4EB-CEE8-40DA-BDC7-7DD8F7E8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3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E3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3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39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39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39D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semiHidden/>
    <w:unhideWhenUsed/>
    <w:rsid w:val="003F2FB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F2FBE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15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15D8D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454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ltech/Menu-System-Py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flo.com/product/big-eat-small-tic-tac-toe-gam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ygame.org/wiki/Getting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ic-tac-toe-gui-in-python-using-pygam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Hilbert</dc:creator>
  <cp:keywords/>
  <dc:description/>
  <cp:lastModifiedBy>Luis Hilbert</cp:lastModifiedBy>
  <cp:revision>23</cp:revision>
  <cp:lastPrinted>2022-08-16T19:15:00Z</cp:lastPrinted>
  <dcterms:created xsi:type="dcterms:W3CDTF">2022-09-30T10:36:00Z</dcterms:created>
  <dcterms:modified xsi:type="dcterms:W3CDTF">2022-09-30T11:13:00Z</dcterms:modified>
</cp:coreProperties>
</file>