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Guia: eco da Alexa no PC (Omarchy)</w:t>
      </w:r>
    </w:p>
    <w:p>
      <w:r>
        <w:rPr>
          <w:b w:val="0"/>
        </w:rPr>
        <w:t>Este guia conta o que aconteceu em 12/10/2026: o som que o PC mandava pro Echo Dot (Alexa) voltava pelo microfone do notebook. Aqui está o porquê, como as caixas inteligentes resolvem isso, o que foi feito no PC, como foi testado e como desfazer.</w:t>
      </w:r>
    </w:p>
    <w:p>
      <w:pPr>
        <w:pStyle w:val="Heading1"/>
      </w:pPr>
      <w:r>
        <w:t>1. O problema e por que aconteceu</w:t>
      </w:r>
    </w:p>
    <w:p>
      <w:r>
        <w:rPr>
          <w:b w:val="0"/>
        </w:rPr>
        <w:t xml:space="preserve">O PC (notebook com Arch Linux/Omarchy) manda o som pro Echo Dot por </w:t>
      </w:r>
      <w:r>
        <w:rPr>
          <w:b/>
        </w:rPr>
        <w:t>Bluetooth</w:t>
      </w:r>
      <w:r>
        <w:rPr>
          <w:b w:val="0"/>
        </w:rPr>
        <w:t xml:space="preserve">. O Echo toca esse som no quarto, e o </w:t>
      </w:r>
      <w:r>
        <w:rPr>
          <w:b/>
        </w:rPr>
        <w:t>microfone do notebook</w:t>
      </w:r>
      <w:r>
        <w:rPr>
          <w:b w:val="0"/>
        </w:rPr>
        <w:t xml:space="preserve"> escuta tudo de novo. Resultado: quem estava numa chamada ou gravação ouvia a música/voz de volta, como um eco.</w:t>
      </w:r>
    </w:p>
    <w:p>
      <w:r>
        <w:rPr>
          <w:b w:val="0"/>
        </w:rPr>
        <w:t xml:space="preserve">Um PC comum não sabe sozinho que precisa "descontar" o que ele mesmo está tocando. Pra isso existe o </w:t>
      </w:r>
      <w:r>
        <w:rPr>
          <w:b/>
        </w:rPr>
        <w:t>cancelamento de eco acústico (AEC)</w:t>
      </w:r>
      <w:r>
        <w:rPr>
          <w:b w:val="0"/>
        </w:rPr>
        <w:t>, que não estava ligado.</w:t>
      </w:r>
    </w:p>
    <w:p>
      <w:r>
        <w:rPr>
          <w:b w:val="0"/>
        </w:rPr>
        <w:t xml:space="preserve">Um detalhe importante que as medições mostraram: entre o som sair do PC pelo Bluetooth e chegar ao microfone passam de </w:t>
      </w:r>
      <w:r>
        <w:rPr>
          <w:b/>
        </w:rPr>
        <w:t>140 a 490 milissegundos</w:t>
      </w:r>
      <w:r>
        <w:rPr>
          <w:b w:val="0"/>
        </w:rPr>
        <w:t xml:space="preserve">, e esse tempo </w:t>
      </w:r>
      <w:r>
        <w:rPr>
          <w:b/>
        </w:rPr>
        <w:t>varia</w:t>
      </w:r>
      <w:r>
        <w:rPr>
          <w:b w:val="0"/>
        </w:rPr>
        <w:t>. Isso é culpa do Bluetooth (A2DP) e do processamento do próprio Echo Dot. Quanto maior e mais instável esse atraso, mais difícil cancelar o eco.</w:t>
      </w:r>
    </w:p>
    <w:p>
      <w:pPr>
        <w:pStyle w:val="Heading1"/>
      </w:pPr>
      <w:r>
        <w:t>2. Por que a correção do anti-rev não era ideal</w:t>
      </w:r>
    </w:p>
    <w:p>
      <w:r>
        <w:rPr>
          <w:b w:val="0"/>
        </w:rPr>
        <w:t>Antes, outro bot (o anti-rev) tinha montado um esquema pra controlar o volume do Echo pelo PC:</w:t>
      </w:r>
    </w:p>
    <w:p>
      <w:pPr>
        <w:pStyle w:val="ListBullet"/>
      </w:pPr>
      <w:r>
        <w:rPr>
          <w:b w:val="0"/>
        </w:rPr>
        <w:t>criou uma saída virtual chamada "Echo" (echo_softvol) e deixou como saída padrão;</w:t>
      </w:r>
    </w:p>
    <w:p>
      <w:pPr>
        <w:pStyle w:val="ListBullet"/>
      </w:pPr>
      <w:r>
        <w:rPr>
          <w:b w:val="0"/>
        </w:rPr>
        <w:t xml:space="preserve">ligou essa saída ao Bluetooth com um </w:t>
      </w:r>
      <w:r>
        <w:rPr>
          <w:b/>
        </w:rPr>
        <w:t>loopback de 50 ms</w:t>
      </w:r>
      <w:r>
        <w:rPr>
          <w:b w:val="0"/>
        </w:rPr>
        <w:t xml:space="preserve"> (latency_msec=50).</w:t>
      </w:r>
    </w:p>
    <w:p>
      <w:r>
        <w:rPr>
          <w:b w:val="0"/>
        </w:rPr>
        <w:t xml:space="preserve">Problemas: esse loopback </w:t>
      </w:r>
      <w:r>
        <w:rPr>
          <w:b/>
        </w:rPr>
        <w:t>somava 50 ms de atraso</w:t>
      </w:r>
      <w:r>
        <w:rPr>
          <w:b w:val="0"/>
        </w:rPr>
        <w:t xml:space="preserve"> em tudo o que se ouvia, e </w:t>
      </w:r>
      <w:r>
        <w:rPr>
          <w:b/>
        </w:rPr>
        <w:t>não havia cancelamento de eco nenhum</w:t>
      </w:r>
      <w:r>
        <w:rPr>
          <w:b w:val="0"/>
        </w:rPr>
        <w:t>. O microfone continuava sendo o microfone "cru", então o eco continuava.</w:t>
      </w:r>
    </w:p>
    <w:p>
      <w:r>
        <w:rPr>
          <w:b w:val="0"/>
        </w:rPr>
        <w:t xml:space="preserve">Na primeira tentativa de correção, liguei o cancelador de eco pelo comando pactl (módulo module-echo-cancel) com opções como extended_filter e delay_agnostic. Ele </w:t>
      </w:r>
      <w:r>
        <w:rPr>
          <w:b/>
        </w:rPr>
        <w:t>quase não funcionou: só 0,5 a 2,5 dB de redução</w:t>
      </w:r>
      <w:r>
        <w:rPr>
          <w:b w:val="0"/>
        </w:rPr>
        <w:t xml:space="preserve">. Motivo: essas opções </w:t>
      </w:r>
      <w:r>
        <w:rPr>
          <w:b/>
        </w:rPr>
        <w:t>não existem</w:t>
      </w:r>
      <w:r>
        <w:rPr>
          <w:b w:val="0"/>
        </w:rPr>
        <w:t xml:space="preserve"> na versão instalada (PipeWire 1.6.8 com WebRTC 1.3, que usa o AEC3) e foram ignoradas, e esse jeito de carregar o módulo não permite ajustar o alinhamento da referência, que era justamente o que faltava.</w:t>
      </w:r>
    </w:p>
    <w:p>
      <w:pPr>
        <w:pStyle w:val="Heading1"/>
      </w:pPr>
      <w:r>
        <w:t>3. Como a Alexa cancela o eco</w:t>
      </w:r>
    </w:p>
    <w:p>
      <w:r>
        <w:rPr>
          <w:b w:val="0"/>
        </w:rPr>
        <w:t>A Alexa precisa ouvir "Alexa" mesmo tocando música alta. Ela usa várias técnicas juntas:</w:t>
      </w:r>
    </w:p>
    <w:p>
      <w:pPr>
        <w:pStyle w:val="ListBullet"/>
      </w:pPr>
      <w:r>
        <w:rPr>
          <w:b w:val="0"/>
        </w:rPr>
      </w:r>
      <w:r>
        <w:rPr>
          <w:b/>
        </w:rPr>
        <w:t>Sinal de referência:</w:t>
      </w:r>
      <w:r>
        <w:rPr>
          <w:b w:val="0"/>
        </w:rPr>
        <w:t xml:space="preserve"> ela sabe exatamente o que está tocando, porque é ela quem toca. Essa cópia é a "referência".</w:t>
      </w:r>
    </w:p>
    <w:p>
      <w:pPr>
        <w:pStyle w:val="ListBullet"/>
      </w:pPr>
      <w:r>
        <w:rPr>
          <w:b w:val="0"/>
        </w:rPr>
      </w:r>
      <w:r>
        <w:rPr>
          <w:b/>
        </w:rPr>
        <w:t>Filtro adaptativo (AEC):</w:t>
      </w:r>
      <w:r>
        <w:rPr>
          <w:b w:val="0"/>
        </w:rPr>
        <w:t xml:space="preserve"> um algoritmo aprende como aquele som sai do alto-falante, bate nas paredes e chega ao microfone. Ele prevê o eco e </w:t>
      </w:r>
      <w:r>
        <w:rPr>
          <w:b/>
        </w:rPr>
        <w:t>subtrai</w:t>
      </w:r>
      <w:r>
        <w:rPr>
          <w:b w:val="0"/>
        </w:rPr>
        <w:t xml:space="preserve"> do que o microfone captou. Para isso a referência precisa estar </w:t>
      </w:r>
      <w:r>
        <w:rPr>
          <w:b/>
        </w:rPr>
        <w:t>alinhada no tempo</w:t>
      </w:r>
      <w:r>
        <w:rPr>
          <w:b w:val="0"/>
        </w:rPr>
        <w:t xml:space="preserve"> com o eco real.</w:t>
      </w:r>
    </w:p>
    <w:p>
      <w:pPr>
        <w:pStyle w:val="ListBullet"/>
      </w:pPr>
      <w:r>
        <w:rPr>
          <w:b w:val="0"/>
        </w:rPr>
      </w:r>
      <w:r>
        <w:rPr>
          <w:b/>
        </w:rPr>
        <w:t>Supressão de eco residual:</w:t>
      </w:r>
      <w:r>
        <w:rPr>
          <w:b w:val="0"/>
        </w:rPr>
        <w:t xml:space="preserve"> um segundo filtro, depois do AEC, que apaga o restinho que sobrou.</w:t>
      </w:r>
    </w:p>
    <w:p>
      <w:pPr>
        <w:pStyle w:val="ListBullet"/>
      </w:pPr>
      <w:r>
        <w:rPr>
          <w:b w:val="0"/>
        </w:rPr>
      </w:r>
      <w:r>
        <w:rPr>
          <w:b/>
        </w:rPr>
        <w:t>Beamforming:</w:t>
      </w:r>
      <w:r>
        <w:rPr>
          <w:b w:val="0"/>
        </w:rPr>
        <w:t xml:space="preserve"> a Alexa tem 6 ou 7 microfones e combina todos para "apontar" a escuta para quem fala, ignorando outras direções.</w:t>
      </w:r>
    </w:p>
    <w:p>
      <w:pPr>
        <w:pStyle w:val="ListBullet"/>
      </w:pPr>
      <w:r>
        <w:rPr>
          <w:b w:val="0"/>
        </w:rPr>
      </w:r>
      <w:r>
        <w:rPr>
          <w:b/>
        </w:rPr>
        <w:t>Barge-in:</w:t>
      </w:r>
      <w:r>
        <w:rPr>
          <w:b w:val="0"/>
        </w:rPr>
        <w:t xml:space="preserve"> poder interromper a Alexa falando por cima dela enquanto ela toca. Só funciona graças ao AEC.</w:t>
      </w:r>
    </w:p>
    <w:p>
      <w:pPr>
        <w:pStyle w:val="ListBullet"/>
      </w:pPr>
      <w:r>
        <w:rPr>
          <w:b w:val="0"/>
        </w:rPr>
      </w:r>
      <w:r>
        <w:rPr>
          <w:b/>
        </w:rPr>
        <w:t>Full-duplex:</w:t>
      </w:r>
      <w:r>
        <w:rPr>
          <w:b w:val="0"/>
        </w:rPr>
        <w:t xml:space="preserve"> falar e ouvir ao mesmo tempo, como numa ligação normal, sem "um de cada vez".</w:t>
      </w:r>
    </w:p>
    <w:p>
      <w:pPr>
        <w:pStyle w:val="Heading1"/>
      </w:pPr>
      <w:r>
        <w:t>4. O que foi feito no PC, passo a passo</w:t>
      </w:r>
    </w:p>
    <w:p>
      <w:r>
        <w:rPr>
          <w:b w:val="0"/>
        </w:rPr>
        <w:t>Tudo foi feito no usuário (sem sudo), sem reiniciar o sistema de áudio.</w:t>
      </w:r>
    </w:p>
    <w:p>
      <w:pPr>
        <w:pStyle w:val="Heading2"/>
      </w:pPr>
      <w:r>
        <w:t>Passo 1: tirar o loopback de 50 ms</w:t>
      </w:r>
    </w:p>
    <w:p>
      <w:r>
        <w:rPr>
          <w:b w:val="0"/>
        </w:rPr>
        <w:t xml:space="preserve">A saída virtual + loopback do anti-rev foram removidos. Agora o som vai </w:t>
      </w:r>
      <w:r>
        <w:rPr>
          <w:b/>
        </w:rPr>
        <w:t>direto</w:t>
      </w:r>
      <w:r>
        <w:rPr>
          <w:b w:val="0"/>
        </w:rPr>
        <w:t xml:space="preserve"> do cancelador pro Bluetooth, sem atraso fixo.</w:t>
      </w:r>
    </w:p>
    <w:p>
      <w:pPr>
        <w:pStyle w:val="Heading2"/>
      </w:pPr>
      <w:r>
        <w:t>Passo 2: cancelador de eco nativo do PipeWire</w:t>
      </w:r>
    </w:p>
    <w:p>
      <w:r>
        <w:rPr>
          <w:b w:val="0"/>
        </w:rPr>
        <w:t xml:space="preserve">Em vez do módulo pelo pactl, o script inicia um </w:t>
      </w:r>
      <w:r>
        <w:rPr>
          <w:b/>
        </w:rPr>
        <w:t>processo próprio do PipeWire</w:t>
      </w:r>
      <w:r>
        <w:rPr>
          <w:b w:val="0"/>
        </w:rPr>
        <w:t xml:space="preserve"> com o cancelador WebRTC. Opções usadas:</w:t>
      </w:r>
    </w:p>
    <w:p>
      <w:pPr>
        <w:pStyle w:val="ListBullet"/>
      </w:pPr>
      <w:r>
        <w:rPr>
          <w:b w:val="0"/>
        </w:rPr>
      </w:r>
      <w:r>
        <w:rPr>
          <w:b/>
        </w:rPr>
        <w:t>referência atrasada em 100 ms</w:t>
      </w:r>
      <w:r>
        <w:rPr>
          <w:b w:val="0"/>
        </w:rPr>
        <w:t xml:space="preserve"> (buffer.play_delay = 4800/48000). Isso atrasa </w:t>
      </w:r>
      <w:r>
        <w:rPr>
          <w:b/>
        </w:rPr>
        <w:t>só a cópia</w:t>
      </w:r>
      <w:r>
        <w:rPr>
          <w:b w:val="0"/>
        </w:rPr>
        <w:t xml:space="preserve"> que o cancelador usa para comparar, </w:t>
      </w:r>
      <w:r>
        <w:rPr>
          <w:b/>
        </w:rPr>
        <w:t>não o som que você ouve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supressão de ruído ligada e filtro passa-alta (corta graves/zumbido) ligado;</w:t>
      </w:r>
    </w:p>
    <w:p>
      <w:pPr>
        <w:pStyle w:val="ListBullet"/>
      </w:pPr>
      <w:r>
        <w:rPr>
          <w:b w:val="0"/>
        </w:rPr>
        <w:t>controle automático de ganho desligado (evita o volume do mic ficar "respirando").</w:t>
      </w:r>
    </w:p>
    <w:p>
      <w:r>
        <w:rPr>
          <w:b w:val="0"/>
        </w:rPr>
        <w:t>O script que monta tudo fica em: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~/.local/bin/echo-softvol-up</w:t>
      </w:r>
    </w:p>
    <w:p>
      <w:pPr>
        <w:spacing w:after="0"/>
      </w:pPr>
    </w:p>
    <w:p>
      <w:r>
        <w:rPr>
          <w:b w:val="0"/>
        </w:rPr>
        <w:t>Ele gera este arquivo de configuração toda vez que roda: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~/.config/echo-softvol/aec.conf</w:t>
      </w:r>
    </w:p>
    <w:p>
      <w:pPr>
        <w:spacing w:after="0"/>
      </w:pPr>
    </w:p>
    <w:p>
      <w:r>
        <w:rPr>
          <w:b w:val="0"/>
        </w:rPr>
        <w:t>Conteúdo (resumido; MIC = microfone do notebook, BT_SINK = saída Bluetooth do Echo):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context.modules = [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{ name = libpipewire-module-echo-cancel args = {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library.name = aec/libspa-aec-webrtc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monitor.mode = false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buffer.play_delay = 4800/48000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aec.args = { webrtc.gain_control = false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             webrtc.high_pass_filter = true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             webrtc.noise_suppression = true }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capture.props  = { node.name = echo-cancel-capture  target.object = MIC }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source.props   = { node.name = echo_mic      node.description = Mic-sem-eco }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sink.props     = { node.name = echo_softvol  node.description = Echo }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  playback.props = { node.name = echo-cancel-playback target.object = BT_SINK }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 xml:space="preserve"> } }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]</w:t>
      </w:r>
    </w:p>
    <w:p>
      <w:pPr>
        <w:spacing w:after="0"/>
      </w:pPr>
    </w:p>
    <w:p>
      <w:r>
        <w:rPr>
          <w:b w:val="0"/>
        </w:rPr>
        <w:t>E inicia o processo assim: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pipewire -c ~/.config/echo-softvol/aec.conf</w:t>
      </w:r>
    </w:p>
    <w:p>
      <w:pPr>
        <w:spacing w:after="0"/>
      </w:pPr>
    </w:p>
    <w:p>
      <w:pPr>
        <w:pStyle w:val="Heading2"/>
      </w:pPr>
      <w:r>
        <w:t>Passo 3: serviço automático</w:t>
      </w:r>
    </w:p>
    <w:p>
      <w:r>
        <w:rPr>
          <w:b w:val="0"/>
        </w:rPr>
        <w:t>O serviço echo-softvol-watcher (criado pelo anti-rev e mantido) roda o script sozinho quando o Echo conecta e desmonta tudo quando desconecta. Os nomes echo_softvol e echo_mic foram mantidos para ele continuar funcionando. Para ver se está ativo: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systemctl --user status echo-softvol-watcher</w:t>
      </w:r>
    </w:p>
    <w:p>
      <w:pPr>
        <w:spacing w:after="0"/>
      </w:pPr>
    </w:p>
    <w:p>
      <w:pPr>
        <w:pStyle w:val="Heading2"/>
      </w:pPr>
      <w:r>
        <w:t>Passo 4: aparelhos padrão</w:t>
      </w:r>
    </w:p>
    <w:p>
      <w:pPr>
        <w:pStyle w:val="ListBullet"/>
      </w:pPr>
      <w:r>
        <w:rPr>
          <w:b w:val="0"/>
        </w:rPr>
      </w:r>
      <w:r>
        <w:rPr>
          <w:b/>
        </w:rPr>
        <w:t>Saída padrão:</w:t>
      </w:r>
      <w:r>
        <w:rPr>
          <w:b w:val="0"/>
        </w:rPr>
        <w:t xml:space="preserve"> "Echo" (echo_softvol). O controle de volume pelo PC continua funcionando.</w:t>
      </w:r>
    </w:p>
    <w:p>
      <w:pPr>
        <w:pStyle w:val="ListBullet"/>
      </w:pPr>
      <w:r>
        <w:rPr>
          <w:b w:val="0"/>
        </w:rPr>
      </w:r>
      <w:r>
        <w:rPr>
          <w:b/>
        </w:rPr>
        <w:t>Entrada padrão:</w:t>
      </w:r>
      <w:r>
        <w:rPr>
          <w:b w:val="0"/>
        </w:rPr>
        <w:t xml:space="preserve"> "Mic-sem-eco" (echo_mic). É o microfone já limpo.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pactl get-default-sink     # deve mostrar echo_softvol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pactl get-default-source   # deve mostrar echo_mic</w:t>
      </w:r>
    </w:p>
    <w:p>
      <w:pPr>
        <w:spacing w:after="0"/>
      </w:pPr>
    </w:p>
    <w:p>
      <w:pPr>
        <w:pStyle w:val="Heading1"/>
      </w:pPr>
      <w:r>
        <w:t>5. Como testar</w:t>
      </w:r>
    </w:p>
    <w:p>
      <w:pPr>
        <w:pStyle w:val="Heading2"/>
      </w:pPr>
      <w:r>
        <w:t>Teste simples (qualquer pessoa)</w:t>
      </w:r>
    </w:p>
    <w:p>
      <w:pPr>
        <w:pStyle w:val="ListNumber"/>
      </w:pPr>
      <w:r>
        <w:t>No app de chamada ou gravação, escolha o microfone "Mic-sem-eco".</w:t>
      </w:r>
    </w:p>
    <w:p>
      <w:pPr>
        <w:pStyle w:val="ListNumber"/>
      </w:pPr>
      <w:r>
        <w:t>Toque música alta no Echo e fale normalmente.</w:t>
      </w:r>
    </w:p>
    <w:p>
      <w:pPr>
        <w:pStyle w:val="ListNumber"/>
      </w:pPr>
      <w:r>
        <w:t>Grave ou peça para alguém na chamada dizer se ouve a música de volta.</w:t>
      </w:r>
    </w:p>
    <w:p>
      <w:pPr>
        <w:pStyle w:val="ListNumber"/>
      </w:pPr>
      <w:r>
        <w:t>Desconecte e reconecte o Echo e confira se tudo volta sozinho.</w:t>
      </w:r>
    </w:p>
    <w:p>
      <w:r>
        <w:rPr>
          <w:b w:val="0"/>
        </w:rPr>
        <w:t>Nos primeiros segundos depois de conectar pode passar um eco leve: o cancelador está "aprendendo" o quarto.</w:t>
      </w:r>
    </w:p>
    <w:p>
      <w:pPr>
        <w:pStyle w:val="Heading2"/>
      </w:pPr>
      <w:r>
        <w:t>Como foi medido</w:t>
      </w:r>
    </w:p>
    <w:p>
      <w:r>
        <w:rPr>
          <w:b w:val="0"/>
        </w:rPr>
        <w:t>Em vez de "achismo", foi feito um teste objetivo com scripts em ~/aec-test/:</w:t>
      </w:r>
    </w:p>
    <w:p>
      <w:pPr>
        <w:pStyle w:val="ListBullet"/>
      </w:pPr>
      <w:r>
        <w:rPr>
          <w:b w:val="0"/>
        </w:rPr>
        <w:t xml:space="preserve">o PC toca um </w:t>
      </w:r>
      <w:r>
        <w:rPr>
          <w:b/>
        </w:rPr>
        <w:t>chirp</w:t>
      </w:r>
      <w:r>
        <w:rPr>
          <w:b w:val="0"/>
        </w:rPr>
        <w:t xml:space="preserve"> (um bipe que sobe de grave para agudo) e depois um ruído parecido com música, em volume moderado;</w:t>
      </w:r>
    </w:p>
    <w:p>
      <w:pPr>
        <w:pStyle w:val="ListBullet"/>
      </w:pPr>
      <w:r>
        <w:rPr>
          <w:b w:val="0"/>
        </w:rPr>
        <w:t>ao mesmo tempo grava três coisas: o microfone cru, o microfone limpo (echo_mic) e o que sai pro Bluetooth;</w:t>
      </w:r>
    </w:p>
    <w:p>
      <w:pPr>
        <w:pStyle w:val="ListBullet"/>
      </w:pPr>
      <w:r>
        <w:rPr>
          <w:b w:val="0"/>
        </w:rPr>
        <w:t xml:space="preserve">com </w:t>
      </w:r>
      <w:r>
        <w:rPr>
          <w:b/>
        </w:rPr>
        <w:t>correlação cruzada</w:t>
      </w:r>
      <w:r>
        <w:rPr>
          <w:b w:val="0"/>
        </w:rPr>
        <w:t xml:space="preserve"> (uma conta que procura onde dois sinais "se encaixam") descobre-se quanto tempo o som leva do Bluetooth ao microfone;</w:t>
      </w:r>
    </w:p>
    <w:p>
      <w:pPr>
        <w:pStyle w:val="ListBullet"/>
      </w:pPr>
      <w:r>
        <w:rPr>
          <w:b w:val="0"/>
        </w:rPr>
        <w:t xml:space="preserve">comparando o volume do eco no mic cru e no mic limpo, sai a </w:t>
      </w:r>
      <w:r>
        <w:rPr>
          <w:b/>
        </w:rPr>
        <w:t>redução em dB</w:t>
      </w:r>
      <w:r>
        <w:rPr>
          <w:b w:val="0"/>
        </w:rPr>
        <w:t xml:space="preserve"> (cada 10 dB a menos ≈ metade do volume percebido; 20–30 dB é uma redução grande).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cd ~/aec-test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SRC=echo_mic SNK=echo_softvol ./t2.sh</w:t>
      </w:r>
    </w:p>
    <w:p>
      <w:pPr>
        <w:spacing w:after="0"/>
      </w:pPr>
    </w:p>
    <w:p>
      <w:pPr>
        <w:pStyle w:val="Heading2"/>
      </w:pPr>
      <w:r>
        <w:t>Resultados por rodada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b/>
                <w:sz w:val="19"/>
              </w:rPr>
              <w:t>Configuração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/>
                <w:sz w:val="19"/>
              </w:rPr>
              <w:t>Bluetooth → mic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/>
                <w:sz w:val="19"/>
              </w:rPr>
              <w:t>Redução do eco (bipe / música)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/>
                <w:sz w:val="19"/>
              </w:rPr>
              <w:t>Eco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1ª tentativa: módulo pelo pactl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180–490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0,4–1,2 / 2,4–2,5 dB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presente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PipeWire nativo, sem alinhamento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~180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5–15 / 9–14 dB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presente → leve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Nativo, referência +50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~165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22 / 18,5 dB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ausente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b/>
                <w:sz w:val="19"/>
              </w:rPr>
              <w:t>Nativo, referência +100 ms (escolhida)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/>
                <w:sz w:val="19"/>
              </w:rPr>
              <w:t>140–165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/>
                <w:sz w:val="19"/>
              </w:rPr>
              <w:t>24–31 / 12–23 dB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/>
                <w:sz w:val="19"/>
              </w:rPr>
              <w:t>ausente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Nativo, referência +200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~150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8 / 12 dB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leve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Nativo, referência +400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135–190 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3,5 / 5 dB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b w:val="0"/>
                <w:sz w:val="19"/>
              </w:rPr>
              <w:t>presente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 xml:space="preserve">Com a configuração final, o eco ficou </w:t>
      </w:r>
      <w:r>
        <w:rPr>
          <w:b/>
        </w:rPr>
        <w:t>abaixo do ruído de fundo do microfone</w:t>
      </w:r>
      <w:r>
        <w:rPr>
          <w:b w:val="0"/>
        </w:rPr>
        <w:t>, ou seja, inaudível nos testes. O atraso de quem ouve não aumentou com o ajuste de 100 ms; o que diminuiu foi o atraso total, porque os 50 ms do loopback saíram. Os números variam de uma medição para outra porque o atraso do Bluetooth oscila e o cancelador leva alguns segundos para se ajustar.</w:t>
      </w:r>
    </w:p>
    <w:p>
      <w:pPr>
        <w:pStyle w:val="Heading1"/>
      </w:pPr>
      <w:r>
        <w:t>6. Limites e como desfazer</w:t>
      </w:r>
    </w:p>
    <w:p>
      <w:pPr>
        <w:pStyle w:val="Heading2"/>
      </w:pPr>
      <w:r>
        <w:t>Limite do Bluetooth</w:t>
      </w:r>
    </w:p>
    <w:p>
      <w:r>
        <w:rPr>
          <w:b w:val="0"/>
        </w:rPr>
        <w:t xml:space="preserve">Os </w:t>
      </w:r>
      <w:r>
        <w:rPr>
          <w:b/>
        </w:rPr>
        <w:t>140–490 ms</w:t>
      </w:r>
      <w:r>
        <w:rPr>
          <w:b w:val="0"/>
        </w:rPr>
        <w:t xml:space="preserve"> de atraso vêm do Bluetooth A2DP e do Echo Dot. Nenhum programa no PC consegue tirar isso. Um cabo eliminaria quase tudo, mas o Echo Dot só tem saída P2 (Line Out), não entrada, então provavelmente não dá para ligar o PC nele por cabo.</w:t>
      </w:r>
    </w:p>
    <w:p>
      <w:pPr>
        <w:pStyle w:val="Heading2"/>
      </w:pPr>
      <w:r>
        <w:t>Limite de um microfone só</w:t>
      </w:r>
    </w:p>
    <w:p>
      <w:r>
        <w:rPr>
          <w:b w:val="0"/>
        </w:rPr>
        <w:t>O notebook tem um microfone, sem beamforming como a Alexa. Com som muito alto ou alguém falando junto, o cancelamento piora um pouco.</w:t>
      </w:r>
    </w:p>
    <w:p>
      <w:pPr>
        <w:pStyle w:val="Heading2"/>
      </w:pPr>
      <w:r>
        <w:t>Como desfazer</w:t>
      </w:r>
    </w:p>
    <w:p>
      <w:r>
        <w:rPr>
          <w:b w:val="0"/>
        </w:rPr>
        <w:t>Backups guardados na pasta pessoal:</w:t>
      </w:r>
    </w:p>
    <w:p>
      <w:pPr>
        <w:pStyle w:val="ListBullet"/>
      </w:pPr>
      <w:r>
        <w:rPr>
          <w:b w:val="0"/>
        </w:rPr>
        <w:t>~/echo-softvol-up.bak-anti-rev: versão original do anti-rev (com o loopback de 50 ms)</w:t>
      </w:r>
    </w:p>
    <w:p>
      <w:pPr>
        <w:pStyle w:val="ListBullet"/>
      </w:pPr>
      <w:r>
        <w:rPr>
          <w:b w:val="0"/>
        </w:rPr>
        <w:t>~/echo-softvol-up.bak-round0: primeira tentativa (módulo pelo pactl)</w:t>
      </w:r>
    </w:p>
    <w:p>
      <w:pPr>
        <w:pStyle w:val="ListBullet"/>
      </w:pPr>
      <w:r>
        <w:rPr>
          <w:b w:val="0"/>
        </w:rPr>
        <w:t>~/echo-softvol-up.bak-round1: versão antes da troca para o PipeWire nativo</w:t>
      </w:r>
    </w:p>
    <w:p>
      <w:r>
        <w:rPr>
          <w:b w:val="0"/>
        </w:rPr>
        <w:t>Para voltar a uma versão (exemplo: a original do anti-rev):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cp ~/echo-softvol-up.bak-anti-rev ~/.local/bin/echo-softvol-up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~/.local/bin/echo-softvol-up</w:t>
      </w:r>
    </w:p>
    <w:p>
      <w:pPr>
        <w:spacing w:after="0"/>
      </w:pPr>
    </w:p>
    <w:p>
      <w:r>
        <w:rPr>
          <w:b w:val="0"/>
        </w:rPr>
        <w:t>Para testar outro alinhamento sem editar nada (exemplo: 50 ms):</w:t>
      </w:r>
    </w:p>
    <w:p>
      <w:pPr>
        <w:spacing w:line="240" w:lineRule="auto" w:after="0"/>
        <w:ind w:left="280"/>
      </w:pPr>
      <w:r>
        <w:rPr>
          <w:rFonts w:ascii="Noto Sans Mono" w:hAnsi="Noto Sans Mono" w:eastAsia="Noto Sans Mono"/>
          <w:sz w:val="18"/>
        </w:rPr>
        <w:t>PLAY_DELAY=2400/48000 ~/.local/bin/echo-softvol-up</w:t>
      </w:r>
    </w:p>
    <w:p>
      <w:pPr>
        <w:spacing w:after="0"/>
      </w:pPr>
    </w:p>
    <w:p>
      <w:r>
        <w:rPr>
          <w:b w:val="0"/>
        </w:rPr>
        <w:t>Para ficar permanente, troque o valor de PLAY_DELAY dentro do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" w:hAnsi="Noto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Noto Sans" w:hAnsi="Noto Sans" w:eastAsia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" w:hAnsi="Noto Sans" w:eastAsia="Noto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" w:hAnsi="Noto Sans" w:eastAsia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" w:hAnsi="Noto Sans" w:eastAsia="Noto Sans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" w:hAnsi="Noto Sans" w:eastAsia="Noto Sans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" w:hAnsi="Noto Sans" w:eastAsia="Noto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" w:hAnsi="Noto Sans" w:eastAsia="Noto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" w:hAnsi="Noto Sans" w:eastAsia="Noto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" w:hAnsi="Noto Sans" w:eastAsia="Noto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" w:hAnsi="Noto Sans" w:eastAsia="Noto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" w:hAnsi="Noto Sans" w:eastAsia="Noto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" w:hAnsi="Noto Sans" w:eastAsia="Noto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" w:hAnsi="Noto Sans" w:eastAsia="Noto Sans"/>
    </w:rPr>
  </w:style>
  <w:style w:type="table" w:default="1" w:styleId="TableNormal">
    <w:name w:val="Normal Table"/>
    <w:uiPriority w:val="99"/>
    <w:semiHidden/>
    <w:unhideWhenUsed/>
    <w:rPr>
      <w:rFonts w:ascii="Noto Sans" w:hAnsi="Noto Sans" w:eastAsia="Noto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" w:hAnsi="Noto Sans" w:eastAsia="Noto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" w:hAnsi="Noto Sans" w:eastAsia="Noto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" w:hAnsi="Noto Sans" w:eastAsia="Noto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" w:hAnsi="Noto Sans" w:eastAsia="Noto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" w:hAnsi="Noto Sans" w:eastAsia="Noto Sans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" w:hAnsi="Noto Sans" w:eastAsia="Noto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" w:hAnsi="Noto Sans" w:eastAsia="Noto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" w:hAnsi="Noto Sans" w:eastAsia="Noto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" w:hAnsi="Noto Sans" w:eastAsia="Noto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 w:eastAsia="Noto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" w:hAnsi="Noto Sans" w:eastAsia="Noto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" w:hAnsi="Noto Sans" w:eastAsia="Noto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" w:hAnsi="Noto Sans" w:eastAsia="Noto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" w:hAnsi="Noto Sans" w:eastAsia="Noto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" w:hAnsi="Noto Sans" w:eastAsia="Noto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" w:hAnsi="Noto Sans" w:eastAsia="Noto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" w:hAnsi="Noto Sans" w:eastAsia="Noto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" w:hAnsi="Noto Sans" w:eastAsia="Noto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 w:eastAsia="Noto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" w:hAnsi="Noto Sans" w:eastAsia="Noto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" w:hAnsi="Noto Sans" w:eastAsia="Noto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" w:hAnsi="Noto Sans" w:eastAsia="Noto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" w:hAnsi="Noto Sans" w:eastAsia="Noto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" w:hAnsi="Noto Sans" w:eastAsia="Noto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" w:hAnsi="Noto Sans" w:eastAsia="Noto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" w:hAnsi="Noto Sans" w:eastAsia="Noto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" w:hAnsi="Noto Sans" w:eastAsia="Noto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" w:hAnsi="Noto Sans" w:eastAsia="Noto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" w:hAnsi="Noto Sans" w:eastAsia="Noto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" w:hAnsi="Noto Sans" w:eastAsia="Noto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" w:hAnsi="Noto Sans" w:eastAsia="Noto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" w:hAnsi="Noto Sans" w:eastAsia="Noto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" w:hAnsi="Noto Sans" w:eastAsia="Noto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" w:hAnsi="Noto Sans" w:eastAsia="Noto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" w:hAnsi="Noto Sans" w:eastAsia="Noto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 w:eastAsia="Noto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" w:hAnsi="Noto Sans" w:eastAsia="Noto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" w:hAnsi="Noto Sans" w:eastAsia="Noto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" w:hAnsi="Noto Sans" w:eastAsia="Noto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" w:hAnsi="Noto Sans" w:eastAsia="Noto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" w:hAnsi="Noto Sans" w:eastAsia="Noto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" w:hAnsi="Noto Sans" w:eastAsia="Noto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" w:hAnsi="Noto Sans" w:eastAsia="Noto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" w:hAnsi="Noto Sans" w:eastAsia="Noto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" w:hAnsi="Noto Sans" w:eastAsia="Noto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" w:hAnsi="Noto Sans" w:eastAsia="Noto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" w:hAnsi="Noto Sans" w:eastAsia="Noto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" w:hAnsi="Noto Sans" w:eastAsia="Noto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" w:hAnsi="Noto Sans"/>
        <w:b/>
        <w:bCs/>
      </w:rPr>
    </w:tblStylePr>
    <w:tblStylePr w:type="lastCol">
      <w:rPr>
        <w:rFonts w:ascii="Noto Sans" w:hAnsi="Noto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" w:hAnsi="Noto Sans"/>
        <w:b/>
        <w:bCs/>
      </w:rPr>
    </w:tblStylePr>
    <w:tblStylePr w:type="lastCol">
      <w:rPr>
        <w:rFonts w:ascii="Noto Sans" w:hAnsi="Noto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" w:hAnsi="Noto Sans"/>
        <w:b/>
        <w:bCs/>
      </w:rPr>
    </w:tblStylePr>
    <w:tblStylePr w:type="lastCol">
      <w:rPr>
        <w:rFonts w:ascii="Noto Sans" w:hAnsi="Noto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" w:hAnsi="Noto Sans"/>
        <w:b/>
        <w:bCs/>
      </w:rPr>
    </w:tblStylePr>
    <w:tblStylePr w:type="lastCol">
      <w:rPr>
        <w:rFonts w:ascii="Noto Sans" w:hAnsi="Noto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" w:hAnsi="Noto Sans"/>
        <w:b/>
        <w:bCs/>
      </w:rPr>
    </w:tblStylePr>
    <w:tblStylePr w:type="lastCol">
      <w:rPr>
        <w:rFonts w:ascii="Noto Sans" w:hAnsi="Noto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" w:hAnsi="Noto Sans"/>
        <w:b/>
        <w:bCs/>
      </w:rPr>
    </w:tblStylePr>
    <w:tblStylePr w:type="lastCol">
      <w:rPr>
        <w:rFonts w:ascii="Noto Sans" w:hAnsi="Noto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" w:hAnsi="Noto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" w:hAnsi="Noto Sans"/>
        <w:b/>
        <w:bCs/>
      </w:rPr>
    </w:tblStylePr>
    <w:tblStylePr w:type="lastCol">
      <w:rPr>
        <w:rFonts w:ascii="Noto Sans" w:hAnsi="Noto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" w:hAnsi="Noto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" w:hAnsi="Noto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" w:hAnsi="Noto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" w:hAnsi="Noto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" w:hAnsi="Noto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" w:hAnsi="Noto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" w:hAnsi="Noto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" w:hAnsi="Noto Sans" w:eastAsia="Noto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" w:hAnsi="Noto Sans" w:eastAsia="Noto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" w:hAnsi="Noto Sans" w:eastAsia="Noto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