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377"/>
        <w:gridCol w:w="2064"/>
        <w:gridCol w:w="2457"/>
        <w:gridCol w:w="2452"/>
      </w:tblGrid>
      <w:tr w:rsidR="00A44A88" w:rsidRPr="00A44A88" w14:paraId="46F5ADDF" w14:textId="77777777" w:rsidTr="00A44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4E49FF" w14:textId="446A4896" w:rsidR="00A44A88" w:rsidRPr="00A44A88" w:rsidRDefault="00A44A88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A44A88">
              <w:rPr>
                <w:rFonts w:ascii="Arial" w:hAnsi="Arial" w:cs="Arial"/>
                <w:sz w:val="24"/>
                <w:szCs w:val="24"/>
              </w:rPr>
              <w:t>Periodo escolar</w:t>
            </w:r>
          </w:p>
        </w:tc>
        <w:tc>
          <w:tcPr>
            <w:tcW w:w="2064" w:type="dxa"/>
          </w:tcPr>
          <w:p w14:paraId="741D1F81" w14:textId="49BC19F3" w:rsidR="00A44A88" w:rsidRPr="00A44A88" w:rsidRDefault="00A44A88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88">
              <w:rPr>
                <w:rFonts w:ascii="Arial" w:hAnsi="Arial" w:cs="Arial"/>
                <w:sz w:val="24"/>
                <w:szCs w:val="24"/>
              </w:rPr>
              <w:t>Mecanismo de apoyo</w:t>
            </w:r>
          </w:p>
        </w:tc>
        <w:tc>
          <w:tcPr>
            <w:tcW w:w="2457" w:type="dxa"/>
          </w:tcPr>
          <w:p w14:paraId="04796141" w14:textId="6AA63278" w:rsidR="00A44A88" w:rsidRPr="00A44A88" w:rsidRDefault="00A44A88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A44A88">
              <w:rPr>
                <w:rFonts w:ascii="Arial" w:hAnsi="Arial" w:cs="Arial"/>
                <w:sz w:val="24"/>
                <w:szCs w:val="24"/>
              </w:rPr>
              <w:t>No. de estudiantes que reciben el apoyo</w:t>
            </w:r>
          </w:p>
        </w:tc>
        <w:tc>
          <w:tcPr>
            <w:tcW w:w="2452" w:type="dxa"/>
          </w:tcPr>
          <w:p w14:paraId="3F94B522" w14:textId="0C6E01C5" w:rsidR="00A44A88" w:rsidRPr="00A44A88" w:rsidRDefault="00A44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A44A88">
              <w:rPr>
                <w:rFonts w:ascii="Arial" w:hAnsi="Arial" w:cs="Arial"/>
                <w:sz w:val="24"/>
                <w:szCs w:val="24"/>
              </w:rPr>
              <w:t>Tiempo del profesorado dedicado a estas actividades</w:t>
            </w:r>
          </w:p>
        </w:tc>
      </w:tr>
      <w:tr w:rsidR="00A44A88" w:rsidRPr="00A44A88" w14:paraId="2A089582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A1C19A7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0C88E8CF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3110D1D" w14:textId="1C4E8D21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4030C529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A44A88" w14:paraId="4B8B40D8" w14:textId="77777777" w:rsidTr="00A4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65C5E04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9472837" w14:textId="77777777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08F855D" w14:textId="7B57FB0D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5CFC0651" w14:textId="77777777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A44A88" w14:paraId="2ACD477C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437C21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32AAC7B8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FFDD9C7" w14:textId="39DEC7FB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18986E54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A44A88" w14:paraId="0C38DFF8" w14:textId="77777777" w:rsidTr="00A4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3C3804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4C86C146" w14:textId="77777777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13DAE5F" w14:textId="5CBCA805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76573FD6" w14:textId="77777777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A44A88" w14:paraId="100826E6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CF4DDDE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D4D0FA3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58F0975E" w14:textId="68B18520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20EBC598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A44A88"/>
    <w:rsid w:val="00B4041A"/>
    <w:rsid w:val="00E01D33"/>
    <w:rsid w:val="00E76FAF"/>
    <w:rsid w:val="00EB370B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2023-10-30T20:33:00Z</dcterms:created>
  <dcterms:modified xsi:type="dcterms:W3CDTF">2023-10-30T20:33:00Z</dcterms:modified>
</cp:coreProperties>
</file>