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Mariano Gálvez de Guatemala</w:t>
      </w:r>
    </w:p>
    <w:p w:rsidR="00000000" w:rsidDel="00000000" w:rsidP="00000000" w:rsidRDefault="00000000" w:rsidRPr="00000000" w14:paraId="00000004">
      <w:pPr>
        <w:spacing w:line="259" w:lineRule="auto"/>
        <w:jc w:val="center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Boca del Monte</w:t>
      </w:r>
    </w:p>
    <w:p w:rsidR="00000000" w:rsidDel="00000000" w:rsidP="00000000" w:rsidRDefault="00000000" w:rsidRPr="00000000" w14:paraId="00000005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Ingeniería en Sistemas. Ciclo II, “c”</w:t>
      </w:r>
    </w:p>
    <w:p w:rsidR="00000000" w:rsidDel="00000000" w:rsidP="00000000" w:rsidRDefault="00000000" w:rsidRPr="00000000" w14:paraId="0000000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Jornada Sábado. </w:t>
      </w:r>
    </w:p>
    <w:p w:rsidR="00000000" w:rsidDel="00000000" w:rsidP="00000000" w:rsidRDefault="00000000" w:rsidRPr="00000000" w14:paraId="00000008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PRECALCULO</w:t>
      </w:r>
    </w:p>
    <w:p w:rsidR="00000000" w:rsidDel="00000000" w:rsidP="00000000" w:rsidRDefault="00000000" w:rsidRPr="00000000" w14:paraId="0000000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CHRISTIAN LOPEZ</w:t>
      </w:r>
    </w:p>
    <w:p w:rsidR="00000000" w:rsidDel="00000000" w:rsidP="00000000" w:rsidRDefault="00000000" w:rsidRPr="00000000" w14:paraId="0000000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503400</wp:posOffset>
            </wp:positionH>
            <wp:positionV relativeFrom="paragraph">
              <wp:posOffset>85725</wp:posOffset>
            </wp:positionV>
            <wp:extent cx="4720590" cy="4719320"/>
            <wp:effectExtent b="0" l="0" r="0" t="0"/>
            <wp:wrapSquare wrapText="bothSides" distB="0" distT="0" distL="0" distR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15853" r="158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471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sz w:val="24"/>
          <w:szCs w:val="24"/>
          <w:rtl w:val="0"/>
        </w:rPr>
        <w:t xml:space="preserve">Luis Fernando Lima Ixcuná</w:t>
      </w:r>
    </w:p>
    <w:p w:rsidR="00000000" w:rsidDel="00000000" w:rsidP="00000000" w:rsidRDefault="00000000" w:rsidRPr="00000000" w14:paraId="0000002D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Carné: </w:t>
      </w:r>
      <w:r w:rsidDel="00000000" w:rsidR="00000000" w:rsidRPr="00000000">
        <w:rPr>
          <w:sz w:val="24"/>
          <w:szCs w:val="24"/>
          <w:rtl w:val="0"/>
        </w:rPr>
        <w:t xml:space="preserve">7690-20-17409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59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1727200"/>
            <wp:effectExtent b="0" l="0" r="0" t="0"/>
            <wp:wrapNone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171306</wp:posOffset>
            </wp:positionV>
            <wp:extent cx="5731200" cy="2616200"/>
            <wp:effectExtent b="0" l="0" r="0" t="0"/>
            <wp:wrapNone/>
            <wp:docPr id="3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257175</wp:posOffset>
            </wp:positionV>
            <wp:extent cx="5731200" cy="2616200"/>
            <wp:effectExtent b="0" l="0" r="0" t="0"/>
            <wp:wrapNone/>
            <wp:docPr id="1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2616200"/>
            <wp:effectExtent b="0" l="0" r="0" t="0"/>
            <wp:wrapNone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150400</wp:posOffset>
            </wp:positionV>
            <wp:extent cx="5731200" cy="2616200"/>
            <wp:effectExtent b="0" l="0" r="0" t="0"/>
            <wp:wrapNone/>
            <wp:docPr id="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5731200" cy="1727200"/>
            <wp:effectExtent b="0" l="0" r="0" t="0"/>
            <wp:wrapNone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593888</wp:posOffset>
            </wp:positionH>
            <wp:positionV relativeFrom="paragraph">
              <wp:posOffset>144638</wp:posOffset>
            </wp:positionV>
            <wp:extent cx="4538663" cy="6890515"/>
            <wp:effectExtent b="0" l="0" r="0" t="0"/>
            <wp:wrapNone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2340" l="15946" r="10963" t="11574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68905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4050" cy="1219200"/>
            <wp:effectExtent b="0" l="0" r="0" t="0"/>
            <wp:wrapNone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2928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1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218601</wp:posOffset>
            </wp:positionV>
            <wp:extent cx="5731200" cy="2616200"/>
            <wp:effectExtent b="0" l="0" r="0" t="0"/>
            <wp:wrapNone/>
            <wp:docPr id="1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5731200" cy="2616200"/>
            <wp:effectExtent b="0" l="0" r="0" t="0"/>
            <wp:wrapNone/>
            <wp:docPr id="1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169450</wp:posOffset>
            </wp:positionV>
            <wp:extent cx="5731200" cy="1638300"/>
            <wp:effectExtent b="0" l="0" r="0" t="0"/>
            <wp:wrapNone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rPr>
          <w:highlight w:val="cy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highlight w:val="cy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546263</wp:posOffset>
            </wp:positionH>
            <wp:positionV relativeFrom="paragraph">
              <wp:posOffset>114300</wp:posOffset>
            </wp:positionV>
            <wp:extent cx="4638675" cy="4979213"/>
            <wp:effectExtent b="0" l="0" r="0" t="0"/>
            <wp:wrapNone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8"/>
                    <a:srcRect b="18555" l="5813" r="5647" t="1008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792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627225</wp:posOffset>
            </wp:positionH>
            <wp:positionV relativeFrom="paragraph">
              <wp:posOffset>5219700</wp:posOffset>
            </wp:positionV>
            <wp:extent cx="4471988" cy="4132923"/>
            <wp:effectExtent b="0" l="0" r="0" t="0"/>
            <wp:wrapNone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40848" l="13455" r="5481" t="4484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4132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rPr>
          <w:highlight w:val="cy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2616200"/>
            <wp:effectExtent b="0" l="0" r="0" t="0"/>
            <wp:wrapNone/>
            <wp:docPr id="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3121912</wp:posOffset>
            </wp:positionV>
            <wp:extent cx="5731200" cy="2616200"/>
            <wp:effectExtent b="0" l="0" r="0" t="0"/>
            <wp:wrapNone/>
            <wp:docPr id="1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11" Type="http://schemas.openxmlformats.org/officeDocument/2006/relationships/image" Target="media/image16.jpg"/><Relationship Id="rId10" Type="http://schemas.openxmlformats.org/officeDocument/2006/relationships/image" Target="media/image11.jpg"/><Relationship Id="rId21" Type="http://schemas.openxmlformats.org/officeDocument/2006/relationships/image" Target="media/image7.jpg"/><Relationship Id="rId13" Type="http://schemas.openxmlformats.org/officeDocument/2006/relationships/image" Target="media/image2.jp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9.jpg"/><Relationship Id="rId14" Type="http://schemas.openxmlformats.org/officeDocument/2006/relationships/image" Target="media/image13.png"/><Relationship Id="rId17" Type="http://schemas.openxmlformats.org/officeDocument/2006/relationships/image" Target="media/image1.png"/><Relationship Id="rId16" Type="http://schemas.openxmlformats.org/officeDocument/2006/relationships/image" Target="media/image14.jpg"/><Relationship Id="rId5" Type="http://schemas.openxmlformats.org/officeDocument/2006/relationships/styles" Target="styles.xml"/><Relationship Id="rId19" Type="http://schemas.openxmlformats.org/officeDocument/2006/relationships/image" Target="media/image3.jpg"/><Relationship Id="rId6" Type="http://schemas.openxmlformats.org/officeDocument/2006/relationships/image" Target="media/image4.png"/><Relationship Id="rId18" Type="http://schemas.openxmlformats.org/officeDocument/2006/relationships/image" Target="media/image10.jpg"/><Relationship Id="rId7" Type="http://schemas.openxmlformats.org/officeDocument/2006/relationships/image" Target="media/image5.png"/><Relationship Id="rId8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