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</w:rPr>
      </w:pPr>
      <w:r>
        <w:rPr>
          <w:rFonts w:ascii="Times New Roman"/>
        </w:rPr>
        <w:pict>
          <v:group style="width:526.2pt;height:111.35pt;mso-position-horizontal-relative:char;mso-position-vertical-relative:line" coordorigin="0,0" coordsize="10524,2227">
            <v:shape style="position:absolute;left:0;top:0;width:1798;height:1750" type="#_x0000_t75" stroked="false">
              <v:imagedata r:id="rId5" o:title=""/>
            </v:shape>
            <v:shape style="position:absolute;left:35;top:1787;width:10481;height:431" coordorigin="35,1788" coordsize="10481,431" path="m7756,2219l10516,2219,10516,1788,7756,1788,7756,2219xm35,2219l7718,2219,7718,1794,35,1794,35,2219x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524;height:2227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line="446" w:lineRule="auto" w:before="1"/>
                      <w:ind w:left="2148" w:right="1214" w:firstLine="919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UNIVERSIDAD</w:t>
                    </w:r>
                    <w:r>
                      <w:rPr>
                        <w:rFonts w:ascii="Georgia"/>
                        <w:b/>
                        <w:spacing w:val="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MARIANO</w:t>
                    </w:r>
                    <w:r>
                      <w:rPr>
                        <w:rFonts w:ascii="Georgia"/>
                        <w:b/>
                        <w:spacing w:val="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GALVEZ</w:t>
                    </w:r>
                    <w:r>
                      <w:rPr>
                        <w:rFonts w:ascii="Georgia"/>
                        <w:b/>
                        <w:spacing w:val="1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CENTRO</w:t>
                    </w:r>
                    <w:r>
                      <w:rPr>
                        <w:rFonts w:ascii="Georgia"/>
                        <w:b/>
                        <w:spacing w:val="1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UNIVERSITARIO</w:t>
                    </w:r>
                    <w:r>
                      <w:rPr>
                        <w:rFonts w:ascii="Georgia"/>
                        <w:b/>
                        <w:spacing w:val="1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DE</w:t>
                    </w:r>
                    <w:r>
                      <w:rPr>
                        <w:rFonts w:ascii="Georgia"/>
                        <w:b/>
                        <w:spacing w:val="1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BOCA</w:t>
                    </w:r>
                    <w:r>
                      <w:rPr>
                        <w:rFonts w:ascii="Georgia"/>
                        <w:b/>
                        <w:spacing w:val="20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DEL</w:t>
                    </w:r>
                    <w:r>
                      <w:rPr>
                        <w:rFonts w:ascii="Georgia"/>
                        <w:b/>
                        <w:spacing w:val="1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0"/>
                        <w:sz w:val="24"/>
                      </w:rPr>
                      <w:t>MONTE</w:t>
                    </w:r>
                    <w:r>
                      <w:rPr>
                        <w:rFonts w:ascii="Georgia"/>
                        <w:b/>
                        <w:spacing w:val="-65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FACULTAD</w:t>
                    </w:r>
                    <w:r>
                      <w:rPr>
                        <w:rFonts w:ascii="Georgia"/>
                        <w:b/>
                        <w:spacing w:val="60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DE</w:t>
                    </w:r>
                    <w:r>
                      <w:rPr>
                        <w:rFonts w:ascii="Georgia"/>
                        <w:b/>
                        <w:spacing w:val="57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INGENIERIA</w:t>
                    </w:r>
                    <w:r>
                      <w:rPr>
                        <w:rFonts w:ascii="Georgia"/>
                        <w:b/>
                        <w:spacing w:val="60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EN</w:t>
                    </w:r>
                    <w:r>
                      <w:rPr>
                        <w:rFonts w:ascii="Georgia"/>
                        <w:b/>
                        <w:spacing w:val="60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w w:val="115"/>
                        <w:sz w:val="24"/>
                      </w:rPr>
                      <w:t>SISTEMAS</w:t>
                    </w:r>
                  </w:p>
                </w:txbxContent>
              </v:textbox>
              <w10:wrap type="none"/>
            </v:shape>
            <v:shape style="position:absolute;left:7744;top:1801;width:2764;height:410" type="#_x0000_t202" filled="false" stroked="false">
              <v:textbox inset="0,0,0,0">
                <w:txbxContent>
                  <w:p>
                    <w:pPr>
                      <w:spacing w:before="69"/>
                      <w:ind w:left="164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z w:val="22"/>
                      </w:rPr>
                      <w:t>Carné:</w:t>
                    </w:r>
                  </w:p>
                </w:txbxContent>
              </v:textbox>
              <w10:wrap type="none"/>
            </v:shape>
            <v:shape style="position:absolute;left:42;top:1801;width:7687;height:410" type="#_x0000_t202" filled="false" stroked="false">
              <v:textbox inset="0,0,0,0">
                <w:txbxContent>
                  <w:p>
                    <w:pPr>
                      <w:spacing w:before="74"/>
                      <w:ind w:left="144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Alumno/a: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Heading1"/>
        <w:spacing w:line="243" w:lineRule="exact" w:before="99"/>
      </w:pPr>
      <w:r>
        <w:rPr/>
        <w:t>Primera</w:t>
      </w:r>
      <w:r>
        <w:rPr>
          <w:spacing w:val="-4"/>
        </w:rPr>
        <w:t> </w:t>
      </w:r>
      <w:r>
        <w:rPr/>
        <w:t>serie</w:t>
      </w:r>
      <w:r>
        <w:rPr>
          <w:spacing w:val="-3"/>
        </w:rPr>
        <w:t> </w:t>
      </w:r>
      <w:r>
        <w:rPr/>
        <w:t>(7</w:t>
      </w:r>
      <w:r>
        <w:rPr>
          <w:spacing w:val="-2"/>
        </w:rPr>
        <w:t> </w:t>
      </w:r>
      <w:r>
        <w:rPr/>
        <w:t>puntos,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puntos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respuesta</w:t>
      </w:r>
      <w:r>
        <w:rPr>
          <w:spacing w:val="-6"/>
        </w:rPr>
        <w:t> </w:t>
      </w:r>
      <w:r>
        <w:rPr/>
        <w:t>correcta)</w:t>
      </w:r>
    </w:p>
    <w:p>
      <w:pPr>
        <w:spacing w:line="278" w:lineRule="auto" w:before="0"/>
        <w:ind w:left="260" w:right="0" w:firstLine="0"/>
        <w:jc w:val="left"/>
        <w:rPr>
          <w:b/>
          <w:sz w:val="20"/>
        </w:rPr>
      </w:pPr>
      <w:r>
        <w:rPr>
          <w:b/>
          <w:sz w:val="20"/>
        </w:rPr>
        <w:t>Instrucciones:</w:t>
      </w:r>
      <w:r>
        <w:rPr>
          <w:b/>
          <w:spacing w:val="-5"/>
          <w:sz w:val="20"/>
        </w:rPr>
        <w:t> </w:t>
      </w:r>
      <w:r>
        <w:rPr>
          <w:sz w:val="20"/>
        </w:rPr>
        <w:t>Realice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uno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incisos </w:t>
      </w:r>
      <w:r>
        <w:rPr>
          <w:b/>
          <w:color w:val="4F81BC"/>
          <w:sz w:val="20"/>
        </w:rPr>
        <w:t>con</w:t>
      </w:r>
      <w:r>
        <w:rPr>
          <w:b/>
          <w:color w:val="4F81BC"/>
          <w:spacing w:val="-1"/>
          <w:sz w:val="20"/>
        </w:rPr>
        <w:t> </w:t>
      </w:r>
      <w:r>
        <w:rPr>
          <w:b/>
          <w:color w:val="4F81BC"/>
          <w:sz w:val="20"/>
        </w:rPr>
        <w:t>su</w:t>
      </w:r>
      <w:r>
        <w:rPr>
          <w:b/>
          <w:color w:val="4F81BC"/>
          <w:spacing w:val="-2"/>
          <w:sz w:val="20"/>
        </w:rPr>
        <w:t> </w:t>
      </w:r>
      <w:r>
        <w:rPr>
          <w:b/>
          <w:color w:val="4F81BC"/>
          <w:sz w:val="20"/>
        </w:rPr>
        <w:t>procedimiento</w:t>
      </w:r>
      <w:r>
        <w:rPr>
          <w:b/>
          <w:color w:val="4F81BC"/>
          <w:spacing w:val="-5"/>
          <w:sz w:val="20"/>
        </w:rPr>
        <w:t> </w:t>
      </w:r>
      <w:r>
        <w:rPr>
          <w:b/>
          <w:color w:val="4F81BC"/>
          <w:sz w:val="20"/>
        </w:rPr>
        <w:t>de</w:t>
      </w:r>
      <w:r>
        <w:rPr>
          <w:b/>
          <w:color w:val="4F81BC"/>
          <w:spacing w:val="-2"/>
          <w:sz w:val="20"/>
        </w:rPr>
        <w:t> </w:t>
      </w:r>
      <w:r>
        <w:rPr>
          <w:b/>
          <w:color w:val="4F81BC"/>
          <w:sz w:val="20"/>
        </w:rPr>
        <w:t>manera</w:t>
      </w:r>
      <w:r>
        <w:rPr>
          <w:b/>
          <w:color w:val="4F81BC"/>
          <w:spacing w:val="-1"/>
          <w:sz w:val="20"/>
        </w:rPr>
        <w:t> </w:t>
      </w:r>
      <w:r>
        <w:rPr>
          <w:b/>
          <w:color w:val="4F81BC"/>
          <w:sz w:val="20"/>
        </w:rPr>
        <w:t>ordenada</w:t>
      </w:r>
      <w:r>
        <w:rPr>
          <w:b/>
          <w:color w:val="4F81BC"/>
          <w:spacing w:val="-5"/>
          <w:sz w:val="20"/>
        </w:rPr>
        <w:t> </w:t>
      </w:r>
      <w:r>
        <w:rPr>
          <w:b/>
          <w:color w:val="4F81BC"/>
          <w:sz w:val="20"/>
        </w:rPr>
        <w:t>e</w:t>
      </w:r>
      <w:r>
        <w:rPr>
          <w:b/>
          <w:color w:val="4F81BC"/>
          <w:spacing w:val="-65"/>
          <w:sz w:val="20"/>
        </w:rPr>
        <w:t> </w:t>
      </w:r>
      <w:r>
        <w:rPr>
          <w:b/>
          <w:color w:val="4F81BC"/>
          <w:sz w:val="20"/>
        </w:rPr>
        <w:t>identifique</w:t>
      </w:r>
      <w:r>
        <w:rPr>
          <w:b/>
          <w:color w:val="4F81BC"/>
          <w:spacing w:val="-1"/>
          <w:sz w:val="20"/>
        </w:rPr>
        <w:t> </w:t>
      </w:r>
      <w:r>
        <w:rPr>
          <w:b/>
          <w:color w:val="4F81BC"/>
          <w:sz w:val="20"/>
        </w:rPr>
        <w:t>su respuesta.</w:t>
      </w:r>
    </w:p>
    <w:p>
      <w:pPr>
        <w:pStyle w:val="BodyText"/>
        <w:spacing w:before="5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380" w:bottom="280" w:left="460" w:right="640"/>
        </w:sect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9" w:lineRule="exact" w:before="74" w:after="0"/>
        <w:ind w:left="980" w:right="0" w:hanging="361"/>
        <w:jc w:val="left"/>
        <w:rPr>
          <w:rFonts w:ascii="Cambria Math" w:hAnsi="Cambria Math" w:eastAsia="Cambria Math"/>
          <w:sz w:val="14"/>
        </w:rPr>
      </w:pPr>
      <w:r>
        <w:rPr/>
        <w:pict>
          <v:rect style="position:absolute;margin-left:264.529999pt;margin-top:13.231404pt;width:4.32pt;height:.59999pt;mso-position-horizontal-relative:page;mso-position-vertical-relative:paragraph;z-index:-15775744" filled="true" fillcolor="#000000" stroked="false">
            <v:fill type="solid"/>
            <w10:wrap type="none"/>
          </v:rect>
        </w:pict>
      </w:r>
      <w:r>
        <w:rPr/>
        <w:pict>
          <v:rect style="position:absolute;margin-left:280.730011pt;margin-top:13.231404pt;width:4.08pt;height:.59999pt;mso-position-horizontal-relative:page;mso-position-vertical-relative:paragraph;z-index:-15775232" filled="true" fillcolor="#000000" stroked="false">
            <v:fill type="solid"/>
            <w10:wrap type="none"/>
          </v:rect>
        </w:pict>
      </w:r>
      <w:r>
        <w:rPr>
          <w:sz w:val="20"/>
        </w:rPr>
        <w:t>Determine la</w:t>
      </w:r>
      <w:r>
        <w:rPr>
          <w:spacing w:val="-1"/>
          <w:sz w:val="20"/>
        </w:rPr>
        <w:t> </w:t>
      </w:r>
      <w:r>
        <w:rPr>
          <w:sz w:val="20"/>
        </w:rPr>
        <w:t>solución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ecuación:</w:t>
      </w:r>
      <w:r>
        <w:rPr>
          <w:spacing w:val="6"/>
          <w:sz w:val="20"/>
        </w:rPr>
        <w:t> </w:t>
      </w:r>
      <w:r>
        <w:rPr>
          <w:rFonts w:ascii="Cambria Math" w:hAnsi="Cambria Math" w:eastAsia="Cambria Math"/>
          <w:sz w:val="20"/>
          <w:vertAlign w:val="superscript"/>
        </w:rPr>
        <w:t>𝑥</w:t>
      </w:r>
      <w:r>
        <w:rPr>
          <w:rFonts w:ascii="Cambria Math" w:hAnsi="Cambria Math" w:eastAsia="Cambria Math"/>
          <w:spacing w:val="4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position w:val="12"/>
          <w:sz w:val="14"/>
          <w:vertAlign w:val="baseline"/>
        </w:rPr>
        <w:t>1</w:t>
      </w:r>
    </w:p>
    <w:p>
      <w:pPr>
        <w:tabs>
          <w:tab w:pos="321" w:val="left" w:leader="none"/>
        </w:tabs>
        <w:spacing w:line="126" w:lineRule="exact" w:before="0"/>
        <w:ind w:left="0" w:right="0" w:firstLine="0"/>
        <w:jc w:val="righ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2</w:t>
        <w:tab/>
        <w:t>6</w:t>
      </w:r>
    </w:p>
    <w:p>
      <w:pPr>
        <w:spacing w:line="168" w:lineRule="auto" w:before="97"/>
        <w:ind w:left="16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position w:val="-11"/>
          <w:sz w:val="20"/>
        </w:rPr>
        <w:t>=</w:t>
      </w:r>
      <w:r>
        <w:rPr>
          <w:rFonts w:ascii="Cambria Math" w:eastAsia="Cambria Math"/>
          <w:spacing w:val="4"/>
          <w:w w:val="105"/>
          <w:position w:val="-11"/>
          <w:sz w:val="20"/>
        </w:rPr>
        <w:t> </w:t>
      </w:r>
      <w:r>
        <w:rPr>
          <w:rFonts w:ascii="Cambria Math" w:eastAsia="Cambria Math"/>
          <w:w w:val="105"/>
          <w:sz w:val="14"/>
        </w:rPr>
        <w:t>𝑥</w:t>
      </w:r>
    </w:p>
    <w:p>
      <w:pPr>
        <w:spacing w:line="135" w:lineRule="exact" w:before="0"/>
        <w:ind w:left="222" w:right="0" w:firstLine="0"/>
        <w:jc w:val="left"/>
        <w:rPr>
          <w:rFonts w:ascii="Cambria Math"/>
          <w:sz w:val="14"/>
        </w:rPr>
      </w:pPr>
      <w:r>
        <w:rPr/>
        <w:pict>
          <v:rect style="position:absolute;margin-left:297.769989pt;margin-top:-2.995195pt;width:4.32pt;height:.59999pt;mso-position-horizontal-relative:page;mso-position-vertical-relative:paragraph;z-index:-15774720" filled="true" fillcolor="#000000" stroked="false">
            <v:fill type="solid"/>
            <w10:wrap type="none"/>
          </v:rect>
        </w:pict>
      </w:r>
      <w:r>
        <w:rPr>
          <w:rFonts w:ascii="Cambria Math"/>
          <w:w w:val="103"/>
          <w:sz w:val="14"/>
        </w:rPr>
        <w:t>3</w:t>
      </w:r>
    </w:p>
    <w:p>
      <w:pPr>
        <w:spacing w:after="0" w:line="135" w:lineRule="exact"/>
        <w:jc w:val="left"/>
        <w:rPr>
          <w:rFonts w:ascii="Cambria Math"/>
          <w:sz w:val="14"/>
        </w:rPr>
        <w:sectPr>
          <w:type w:val="continuous"/>
          <w:pgSz w:w="12240" w:h="15840"/>
          <w:pgMar w:top="380" w:bottom="280" w:left="460" w:right="640"/>
          <w:cols w:num="2" w:equalWidth="0">
            <w:col w:w="5236" w:space="40"/>
            <w:col w:w="5864"/>
          </w:cols>
        </w:sectPr>
      </w:pPr>
    </w:p>
    <w:p>
      <w:pPr>
        <w:pStyle w:val="BodyText"/>
        <w:spacing w:before="10"/>
        <w:rPr>
          <w:rFonts w:ascii="Cambria Math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00" w:after="0"/>
        <w:ind w:left="980" w:right="0" w:hanging="361"/>
        <w:jc w:val="left"/>
        <w:rPr>
          <w:rFonts w:ascii="Cambria Math" w:hAnsi="Cambria Math" w:eastAsia="Cambria Math"/>
          <w:sz w:val="20"/>
        </w:rPr>
      </w:pPr>
      <w:r>
        <w:rPr>
          <w:sz w:val="20"/>
        </w:rPr>
        <w:t>Realice la siguiente</w:t>
      </w:r>
      <w:r>
        <w:rPr>
          <w:spacing w:val="-2"/>
          <w:sz w:val="20"/>
        </w:rPr>
        <w:t> </w:t>
      </w:r>
      <w:r>
        <w:rPr>
          <w:sz w:val="20"/>
        </w:rPr>
        <w:t>división</w:t>
      </w:r>
      <w:r>
        <w:rPr>
          <w:spacing w:val="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indique el</w:t>
      </w:r>
      <w:r>
        <w:rPr>
          <w:spacing w:val="1"/>
          <w:sz w:val="20"/>
        </w:rPr>
        <w:t> </w:t>
      </w:r>
      <w:r>
        <w:rPr>
          <w:sz w:val="20"/>
        </w:rPr>
        <w:t>cociente</w:t>
      </w:r>
      <w:r>
        <w:rPr>
          <w:spacing w:val="-2"/>
          <w:sz w:val="20"/>
        </w:rPr>
        <w:t> </w:t>
      </w:r>
      <w:r>
        <w:rPr>
          <w:sz w:val="20"/>
        </w:rPr>
        <w:t>(resultado)</w:t>
      </w:r>
      <w:r>
        <w:rPr>
          <w:rFonts w:ascii="Cambria Math" w:hAnsi="Cambria Math" w:eastAsia="Cambria Math"/>
          <w:sz w:val="20"/>
        </w:rPr>
        <w:t>:</w:t>
      </w:r>
      <w:r>
        <w:rPr>
          <w:rFonts w:ascii="Cambria Math" w:hAnsi="Cambria Math" w:eastAsia="Cambria Math"/>
          <w:spacing w:val="2"/>
          <w:sz w:val="20"/>
        </w:rPr>
        <w:t> </w:t>
      </w:r>
      <w:r>
        <w:rPr>
          <w:rFonts w:ascii="Cambria Math" w:hAnsi="Cambria Math" w:eastAsia="Cambria Math"/>
          <w:sz w:val="20"/>
        </w:rPr>
        <w:t>3𝑥</w:t>
      </w:r>
      <w:r>
        <w:rPr>
          <w:rFonts w:ascii="Cambria Math" w:hAnsi="Cambria Math" w:eastAsia="Cambria Math"/>
          <w:sz w:val="20"/>
          <w:vertAlign w:val="superscript"/>
        </w:rPr>
        <w:t>3</w:t>
      </w:r>
      <w:r>
        <w:rPr>
          <w:rFonts w:ascii="Cambria Math" w:hAnsi="Cambria Math" w:eastAsia="Cambria Math"/>
          <w:spacing w:val="7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2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12𝑥</w:t>
      </w:r>
      <w:r>
        <w:rPr>
          <w:rFonts w:ascii="Cambria Math" w:hAnsi="Cambria Math" w:eastAsia="Cambria Math"/>
          <w:sz w:val="20"/>
          <w:vertAlign w:val="superscript"/>
        </w:rPr>
        <w:t>2</w:t>
      </w:r>
      <w:r>
        <w:rPr>
          <w:rFonts w:ascii="Cambria Math" w:hAnsi="Cambria Math" w:eastAsia="Cambria Math"/>
          <w:spacing w:val="9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2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18𝑥</w:t>
      </w:r>
      <w:r>
        <w:rPr>
          <w:rFonts w:ascii="Cambria Math" w:hAnsi="Cambria Math" w:eastAsia="Cambria Math"/>
          <w:spacing w:val="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27</w:t>
      </w:r>
      <w:r>
        <w:rPr>
          <w:rFonts w:ascii="Cambria Math" w:hAnsi="Cambria Math" w:eastAsia="Cambria Math"/>
          <w:spacing w:val="20"/>
          <w:sz w:val="20"/>
          <w:vertAlign w:val="baseline"/>
        </w:rPr>
        <w:t> </w:t>
      </w:r>
      <w:r>
        <w:rPr>
          <w:rFonts w:ascii="Tahoma" w:hAnsi="Tahoma" w:eastAsia="Tahoma"/>
          <w:sz w:val="20"/>
          <w:vertAlign w:val="baseline"/>
        </w:rPr>
        <w:t>entre</w:t>
      </w:r>
      <w:r>
        <w:rPr>
          <w:rFonts w:ascii="Tahoma" w:hAnsi="Tahoma" w:eastAsia="Tahoma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𝑥</w:t>
      </w:r>
      <w:r>
        <w:rPr>
          <w:rFonts w:ascii="Cambria Math" w:hAnsi="Cambria Math" w:eastAsia="Cambria Math"/>
          <w:spacing w:val="6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3</w:t>
      </w:r>
    </w:p>
    <w:p>
      <w:pPr>
        <w:pStyle w:val="BodyText"/>
        <w:spacing w:before="9"/>
        <w:rPr>
          <w:rFonts w:ascii="Cambria Math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8" w:lineRule="exact" w:before="1" w:after="0"/>
        <w:ind w:left="980" w:right="0" w:hanging="361"/>
        <w:jc w:val="left"/>
        <w:rPr>
          <w:sz w:val="20"/>
        </w:rPr>
      </w:pPr>
      <w:r>
        <w:rPr/>
        <w:pict>
          <v:rect style="position:absolute;margin-left:141.380005pt;margin-top:11.13117pt;width:30.72pt;height:.599980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183.740005pt;margin-top:11.13117pt;width:17.52pt;height:.599980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sz w:val="20"/>
        </w:rPr>
        <w:t>Al</w:t>
      </w:r>
      <w:r>
        <w:rPr>
          <w:spacing w:val="7"/>
          <w:sz w:val="20"/>
        </w:rPr>
        <w:t> </w:t>
      </w:r>
      <w:r>
        <w:rPr>
          <w:sz w:val="20"/>
        </w:rPr>
        <w:t>multiplicar</w:t>
      </w:r>
      <w:r>
        <w:rPr>
          <w:spacing w:val="8"/>
          <w:sz w:val="20"/>
        </w:rPr>
        <w:t> </w:t>
      </w:r>
      <w:r>
        <w:rPr>
          <w:rFonts w:ascii="Cambria Math" w:hAnsi="Cambria Math" w:eastAsia="Cambria Math"/>
          <w:sz w:val="20"/>
          <w:vertAlign w:val="superscript"/>
        </w:rPr>
        <w:t>𝑥</w:t>
      </w:r>
      <w:r>
        <w:rPr>
          <w:rFonts w:ascii="Cambria Math" w:hAnsi="Cambria Math" w:eastAsia="Cambria Math"/>
          <w:position w:val="17"/>
          <w:sz w:val="12"/>
          <w:vertAlign w:val="baseline"/>
        </w:rPr>
        <w:t>2</w:t>
      </w:r>
      <w:r>
        <w:rPr>
          <w:rFonts w:ascii="Cambria Math" w:hAnsi="Cambria Math" w:eastAsia="Cambria Math"/>
          <w:position w:val="12"/>
          <w:sz w:val="14"/>
          <w:vertAlign w:val="baseline"/>
        </w:rPr>
        <w:t>−6𝑥+9</w:t>
      </w:r>
      <w:r>
        <w:rPr>
          <w:rFonts w:ascii="Cambria Math" w:hAnsi="Cambria Math" w:eastAsia="Cambria Math"/>
          <w:spacing w:val="18"/>
          <w:position w:val="12"/>
          <w:sz w:val="14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×</w:t>
      </w:r>
      <w:r>
        <w:rPr>
          <w:rFonts w:ascii="Cambria Math" w:hAnsi="Cambria Math" w:eastAsia="Cambria Math"/>
          <w:spacing w:val="4"/>
          <w:sz w:val="20"/>
          <w:vertAlign w:val="baseline"/>
        </w:rPr>
        <w:t> </w:t>
      </w:r>
      <w:r>
        <w:rPr>
          <w:rFonts w:ascii="Cambria Math" w:hAnsi="Cambria Math" w:eastAsia="Cambria Math"/>
          <w:position w:val="12"/>
          <w:sz w:val="14"/>
          <w:vertAlign w:val="baseline"/>
        </w:rPr>
        <w:t>2𝑥−2</w:t>
      </w:r>
      <w:r>
        <w:rPr>
          <w:rFonts w:ascii="Cambria Math" w:hAnsi="Cambria Math" w:eastAsia="Cambria Math"/>
          <w:spacing w:val="17"/>
          <w:position w:val="12"/>
          <w:sz w:val="14"/>
          <w:vertAlign w:val="baseline"/>
        </w:rPr>
        <w:t> </w:t>
      </w:r>
      <w:r>
        <w:rPr>
          <w:sz w:val="20"/>
          <w:vertAlign w:val="baseline"/>
        </w:rPr>
        <w:t>se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obtiene:</w:t>
      </w:r>
    </w:p>
    <w:p>
      <w:pPr>
        <w:spacing w:after="0" w:line="248" w:lineRule="exact"/>
        <w:jc w:val="left"/>
        <w:rPr>
          <w:sz w:val="20"/>
        </w:rPr>
        <w:sectPr>
          <w:type w:val="continuous"/>
          <w:pgSz w:w="12240" w:h="15840"/>
          <w:pgMar w:top="380" w:bottom="280" w:left="460" w:right="640"/>
        </w:sectPr>
      </w:pPr>
    </w:p>
    <w:p>
      <w:pPr>
        <w:spacing w:line="168" w:lineRule="exact" w:before="0"/>
        <w:ind w:left="0" w:right="0" w:firstLine="0"/>
        <w:jc w:val="righ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105"/>
          <w:sz w:val="14"/>
        </w:rPr>
        <w:t>𝑥</w:t>
      </w:r>
      <w:r>
        <w:rPr>
          <w:rFonts w:ascii="Cambria Math" w:hAnsi="Cambria Math" w:eastAsia="Cambria Math"/>
          <w:w w:val="105"/>
          <w:position w:val="4"/>
          <w:sz w:val="12"/>
        </w:rPr>
        <w:t>2</w:t>
      </w:r>
      <w:r>
        <w:rPr>
          <w:rFonts w:ascii="Cambria Math" w:hAnsi="Cambria Math" w:eastAsia="Cambria Math"/>
          <w:w w:val="105"/>
          <w:sz w:val="14"/>
        </w:rPr>
        <w:t>−1</w:t>
      </w:r>
    </w:p>
    <w:p>
      <w:pPr>
        <w:spacing w:before="3"/>
        <w:ind w:left="364" w:right="0" w:firstLine="0"/>
        <w:jc w:val="left"/>
        <w:rPr>
          <w:rFonts w:ascii="Cambria Math" w:hAnsi="Cambria Math" w:eastAsia="Cambria Math"/>
          <w:sz w:val="14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4"/>
        </w:rPr>
        <w:t>𝑥−3</w:t>
      </w:r>
    </w:p>
    <w:p>
      <w:pPr>
        <w:spacing w:after="0"/>
        <w:jc w:val="left"/>
        <w:rPr>
          <w:rFonts w:ascii="Cambria Math" w:hAnsi="Cambria Math" w:eastAsia="Cambria Math"/>
          <w:sz w:val="14"/>
        </w:rPr>
        <w:sectPr>
          <w:type w:val="continuous"/>
          <w:pgSz w:w="12240" w:h="15840"/>
          <w:pgMar w:top="380" w:bottom="280" w:left="460" w:right="640"/>
          <w:cols w:num="2" w:equalWidth="0">
            <w:col w:w="2852" w:space="40"/>
            <w:col w:w="8248"/>
          </w:cols>
        </w:sectPr>
      </w:pPr>
    </w:p>
    <w:p>
      <w:pPr>
        <w:pStyle w:val="BodyText"/>
        <w:spacing w:before="4"/>
        <w:rPr>
          <w:rFonts w:ascii="Cambria Math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00" w:after="0"/>
        <w:ind w:left="98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2233213</wp:posOffset>
            </wp:positionH>
            <wp:positionV relativeFrom="paragraph">
              <wp:posOffset>-3464</wp:posOffset>
            </wp:positionV>
            <wp:extent cx="1695391" cy="18748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391" cy="18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Opere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simplifique: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1" w:after="0"/>
        <w:ind w:left="958" w:right="0" w:hanging="339"/>
        <w:jc w:val="left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formula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resolver</w:t>
      </w:r>
      <w:r>
        <w:rPr>
          <w:spacing w:val="4"/>
          <w:sz w:val="20"/>
        </w:rPr>
        <w:t> 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sz w:val="20"/>
          <w:vertAlign w:val="superscript"/>
        </w:rPr>
        <w:t>2</w:t>
      </w:r>
      <w:r>
        <w:rPr>
          <w:rFonts w:ascii="Cambria Math" w:hAnsi="Cambria Math" w:eastAsia="Cambria Math"/>
          <w:spacing w:val="9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−</w:t>
      </w:r>
      <w:r>
        <w:rPr>
          <w:rFonts w:ascii="Cambria Math" w:hAnsi="Cambria Math" w:eastAsia="Cambria Math"/>
          <w:spacing w:val="2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5𝑥</w:t>
      </w:r>
      <w:r>
        <w:rPr>
          <w:rFonts w:ascii="Cambria Math" w:hAnsi="Cambria Math" w:eastAsia="Cambria Math"/>
          <w:spacing w:val="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+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2</w:t>
      </w:r>
      <w:r>
        <w:rPr>
          <w:rFonts w:ascii="Cambria Math" w:hAnsi="Cambria Math" w:eastAsia="Cambria Math"/>
          <w:spacing w:val="1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=</w:t>
      </w:r>
      <w:r>
        <w:rPr>
          <w:rFonts w:ascii="Cambria Math" w:hAnsi="Cambria Math" w:eastAsia="Cambria Math"/>
          <w:spacing w:val="13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0</w:t>
      </w:r>
      <w:r>
        <w:rPr>
          <w:sz w:val="20"/>
          <w:vertAlign w:val="baseline"/>
        </w:rPr>
        <w:t>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3430885</wp:posOffset>
            </wp:positionH>
            <wp:positionV relativeFrom="paragraph">
              <wp:posOffset>109506</wp:posOffset>
            </wp:positionV>
            <wp:extent cx="1000883" cy="292512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83" cy="29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55" w:after="0"/>
        <w:ind w:left="811" w:right="0" w:hanging="204"/>
        <w:jc w:val="left"/>
        <w:rPr>
          <w:sz w:val="20"/>
        </w:rPr>
      </w:pPr>
      <w:r>
        <w:rPr>
          <w:sz w:val="20"/>
        </w:rPr>
        <w:t>Realice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simplifique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3"/>
          <w:sz w:val="20"/>
        </w:rPr>
        <w:t> </w:t>
      </w:r>
      <w:r>
        <w:rPr>
          <w:sz w:val="20"/>
        </w:rPr>
        <w:t>suma.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80" w:lineRule="auto" w:before="0" w:after="0"/>
        <w:ind w:left="260" w:right="642" w:firstLine="360"/>
        <w:jc w:val="left"/>
        <w:rPr>
          <w:sz w:val="20"/>
        </w:rPr>
      </w:pPr>
      <w:r>
        <w:rPr>
          <w:sz w:val="20"/>
        </w:rPr>
        <w:t>Factorice la siguiente expresión algebraica 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sz w:val="20"/>
          <w:vertAlign w:val="superscript"/>
        </w:rPr>
        <w:t>2</w:t>
      </w:r>
      <w:r>
        <w:rPr>
          <w:rFonts w:ascii="Cambria Math" w:hAnsi="Cambria Math" w:eastAsia="Cambria Math"/>
          <w:sz w:val="20"/>
          <w:vertAlign w:val="baseline"/>
        </w:rPr>
        <w:t> − 9𝑥 + 20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(Debe indicar el método de factorización</w:t>
      </w:r>
      <w:r>
        <w:rPr>
          <w:spacing w:val="-68"/>
          <w:sz w:val="20"/>
          <w:vertAlign w:val="baseline"/>
        </w:rPr>
        <w:t> </w:t>
      </w:r>
      <w:r>
        <w:rPr>
          <w:sz w:val="20"/>
          <w:vertAlign w:val="baseline"/>
        </w:rPr>
        <w:t>utilizado).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1"/>
        <w:spacing w:line="472" w:lineRule="auto"/>
        <w:ind w:right="1903"/>
      </w:pPr>
      <w:r>
        <w:rPr/>
        <w:t>Segunda</w:t>
      </w:r>
      <w:r>
        <w:rPr>
          <w:spacing w:val="-6"/>
        </w:rPr>
        <w:t> </w:t>
      </w:r>
      <w:r>
        <w:rPr/>
        <w:t>serie</w:t>
      </w:r>
      <w:r>
        <w:rPr>
          <w:spacing w:val="-3"/>
        </w:rPr>
        <w:t> </w:t>
      </w:r>
      <w:r>
        <w:rPr/>
        <w:t>(3</w:t>
      </w:r>
      <w:r>
        <w:rPr>
          <w:spacing w:val="-2"/>
        </w:rPr>
        <w:t> </w:t>
      </w:r>
      <w:r>
        <w:rPr/>
        <w:t>puntos,</w:t>
      </w:r>
      <w:r>
        <w:rPr>
          <w:spacing w:val="-5"/>
        </w:rPr>
        <w:t> </w:t>
      </w:r>
      <w:r>
        <w:rPr/>
        <w:t>1.5</w:t>
      </w:r>
      <w:r>
        <w:rPr>
          <w:spacing w:val="-2"/>
        </w:rPr>
        <w:t> </w:t>
      </w:r>
      <w:r>
        <w:rPr/>
        <w:t>puntos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cada</w:t>
      </w:r>
      <w:r>
        <w:rPr>
          <w:spacing w:val="-4"/>
        </w:rPr>
        <w:t> </w:t>
      </w:r>
      <w:r>
        <w:rPr/>
        <w:t>respuesta</w:t>
      </w:r>
      <w:r>
        <w:rPr>
          <w:spacing w:val="-6"/>
        </w:rPr>
        <w:t> </w:t>
      </w:r>
      <w:r>
        <w:rPr/>
        <w:t>correcta)</w:t>
      </w:r>
      <w:r>
        <w:rPr>
          <w:spacing w:val="-65"/>
        </w:rPr>
        <w:t> </w:t>
      </w:r>
      <w:r>
        <w:rPr/>
        <w:t>Instrucciones:</w:t>
      </w:r>
    </w:p>
    <w:p>
      <w:pPr>
        <w:pStyle w:val="BodyText"/>
        <w:spacing w:before="1"/>
        <w:ind w:left="620"/>
      </w:pPr>
      <w:r>
        <w:rPr>
          <w:b/>
        </w:rPr>
        <w:t>1.</w:t>
      </w:r>
      <w:r>
        <w:rPr>
          <w:b/>
          <w:spacing w:val="75"/>
        </w:rPr>
        <w:t> </w:t>
      </w:r>
      <w:r>
        <w:rPr/>
        <w:t>De</w:t>
      </w:r>
      <w:r>
        <w:rPr>
          <w:spacing w:val="-3"/>
        </w:rPr>
        <w:t> </w:t>
      </w:r>
      <w:r>
        <w:rPr/>
        <w:t>la suma</w:t>
      </w:r>
      <w:r>
        <w:rPr>
          <w:spacing w:val="-3"/>
        </w:rPr>
        <w:t> </w:t>
      </w:r>
      <w:r>
        <w:rPr/>
        <w:t>de:</w:t>
      </w:r>
      <w:r>
        <w:rPr>
          <w:spacing w:val="-1"/>
        </w:rPr>
        <w:t> </w:t>
      </w:r>
      <w:r>
        <w:rPr/>
        <w:t>(3x2 – 7x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+ (4x2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7x</w:t>
      </w:r>
      <w:r>
        <w:rPr>
          <w:spacing w:val="-1"/>
        </w:rPr>
        <w:t> </w:t>
      </w:r>
      <w:r>
        <w:rPr/>
        <w:t>–</w:t>
      </w:r>
      <w:r>
        <w:rPr>
          <w:spacing w:val="3"/>
        </w:rPr>
        <w:t> </w:t>
      </w:r>
      <w:r>
        <w:rPr/>
        <w:t>23)</w:t>
      </w:r>
      <w:r>
        <w:rPr>
          <w:spacing w:val="-2"/>
        </w:rPr>
        <w:t> </w:t>
      </w:r>
      <w:r>
        <w:rPr/>
        <w:t>restar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suma:</w:t>
      </w:r>
      <w:r>
        <w:rPr>
          <w:spacing w:val="-2"/>
        </w:rPr>
        <w:t> </w:t>
      </w:r>
      <w:r>
        <w:rPr/>
        <w:t>(9x2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6x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4)</w:t>
      </w:r>
      <w:r>
        <w:rPr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/>
        <w:t>(5x2+ 6x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16)</w:t>
      </w:r>
    </w:p>
    <w:p>
      <w:pPr>
        <w:pStyle w:val="BodyText"/>
        <w:spacing w:before="37"/>
        <w:ind w:left="620"/>
      </w:pPr>
      <w:r>
        <w:rPr>
          <w:b/>
        </w:rPr>
        <w:t>2.</w:t>
      </w:r>
      <w:r>
        <w:rPr>
          <w:b/>
          <w:spacing w:val="75"/>
        </w:rPr>
        <w:t> </w:t>
      </w:r>
      <w:r>
        <w:rPr/>
        <w:t>Factorice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algebraica:</w:t>
      </w:r>
      <w:r>
        <w:rPr>
          <w:spacing w:val="4"/>
        </w:rPr>
        <w:t> </w:t>
      </w:r>
      <w:r>
        <w:rPr/>
        <w:t>ax</w:t>
      </w:r>
      <w:r>
        <w:rPr>
          <w:spacing w:val="-2"/>
        </w:rPr>
        <w:t> </w:t>
      </w:r>
      <w:r>
        <w:rPr/>
        <w:t>- ay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bx +</w:t>
      </w:r>
      <w:r>
        <w:rPr>
          <w:spacing w:val="-3"/>
        </w:rPr>
        <w:t> </w:t>
      </w:r>
      <w:r>
        <w:rPr/>
        <w:t>by -</w:t>
      </w:r>
      <w:r>
        <w:rPr>
          <w:spacing w:val="-1"/>
        </w:rPr>
        <w:t> </w:t>
      </w:r>
      <w:r>
        <w:rPr/>
        <w:t>cx</w:t>
      </w:r>
      <w:r>
        <w:rPr>
          <w:spacing w:val="-3"/>
        </w:rPr>
        <w:t> </w:t>
      </w:r>
      <w:r>
        <w:rPr/>
        <w:t>+ cy</w:t>
      </w:r>
    </w:p>
    <w:sectPr>
      <w:type w:val="continuous"/>
      <w:pgSz w:w="12240" w:h="15840"/>
      <w:pgMar w:top="380" w:bottom="280" w:left="4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80" w:hanging="361"/>
        <w:jc w:val="left"/>
      </w:pPr>
      <w:rPr>
        <w:rFonts w:hint="default" w:ascii="Verdana" w:hAnsi="Verdana" w:eastAsia="Verdana" w:cs="Verdana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5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5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8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80" w:hanging="361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Fernando López López</dc:creator>
  <dcterms:created xsi:type="dcterms:W3CDTF">2022-08-13T22:25:58Z</dcterms:created>
  <dcterms:modified xsi:type="dcterms:W3CDTF">2022-08-13T22:25:58Z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2022-08-13T00:00:00Z</vt:filetime>
  </property>
</Properties>
</file>