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CF4" w:rsidRPr="009A1CF4" w:rsidRDefault="002C432F" w:rsidP="00C8516E">
      <w:pPr>
        <w:pStyle w:val="LabTitle"/>
      </w:pPr>
      <w:bookmarkStart w:id="0" w:name="_GoBack"/>
      <w:bookmarkEnd w:id="0"/>
      <w:r>
        <w:t xml:space="preserve">Práctica de laboratorio: </w:t>
      </w:r>
      <w:r w:rsidR="006E1068">
        <w:t>R</w:t>
      </w:r>
      <w:r>
        <w:t>esolución de problemas de DHCPv6</w:t>
      </w:r>
    </w:p>
    <w:p w:rsidR="003C6BCA" w:rsidRDefault="001E38E0" w:rsidP="0014219C">
      <w:pPr>
        <w:pStyle w:val="LabSection"/>
      </w:pPr>
      <w:r>
        <w:t>Topología</w:t>
      </w:r>
    </w:p>
    <w:p w:rsidR="008C4307" w:rsidRDefault="00E94146" w:rsidP="00A6283D">
      <w:pPr>
        <w:pStyle w:val="Visual"/>
      </w:pPr>
      <w:r>
        <w:rPr>
          <w:noProof/>
          <w:lang w:val="en-US" w:eastAsia="zh-CN" w:bidi="th-TH"/>
        </w:rPr>
        <w:drawing>
          <wp:inline distT="0" distB="0" distL="0" distR="0">
            <wp:extent cx="3962400" cy="6932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62400" cy="693207"/>
                    </a:xfrm>
                    <a:prstGeom prst="rect">
                      <a:avLst/>
                    </a:prstGeom>
                    <a:noFill/>
                    <a:ln>
                      <a:noFill/>
                    </a:ln>
                  </pic:spPr>
                </pic:pic>
              </a:graphicData>
            </a:graphic>
          </wp:inline>
        </w:drawing>
      </w:r>
    </w:p>
    <w:p w:rsidR="00AE56C0" w:rsidRPr="00BB73FF" w:rsidRDefault="00AE56C0" w:rsidP="0014219C">
      <w:pPr>
        <w:pStyle w:val="LabSection"/>
      </w:pPr>
      <w:r>
        <w:t>Tabla de direccionamiento</w:t>
      </w:r>
    </w:p>
    <w:tbl>
      <w:tblPr>
        <w:tblW w:w="10047" w:type="dxa"/>
        <w:jc w:val="center"/>
        <w:tblInd w:w="3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587"/>
        <w:gridCol w:w="1350"/>
        <w:gridCol w:w="3122"/>
        <w:gridCol w:w="1868"/>
        <w:gridCol w:w="2120"/>
      </w:tblGrid>
      <w:tr w:rsidR="00873D6B" w:rsidTr="00BF025A">
        <w:trPr>
          <w:cantSplit/>
          <w:jc w:val="center"/>
        </w:trPr>
        <w:tc>
          <w:tcPr>
            <w:tcW w:w="158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73D6B" w:rsidRPr="00E87D62" w:rsidRDefault="00873D6B" w:rsidP="00B00C36">
            <w:pPr>
              <w:pStyle w:val="TableHeading"/>
            </w:pPr>
            <w:r>
              <w:t>El administrador</w:t>
            </w:r>
          </w:p>
        </w:tc>
        <w:tc>
          <w:tcPr>
            <w:tcW w:w="13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73D6B" w:rsidRPr="00E87D62" w:rsidRDefault="00873D6B" w:rsidP="00B00C36">
            <w:pPr>
              <w:pStyle w:val="TableHeading"/>
            </w:pPr>
            <w:r>
              <w:t>Interfaz</w:t>
            </w:r>
          </w:p>
        </w:tc>
        <w:tc>
          <w:tcPr>
            <w:tcW w:w="31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73D6B" w:rsidRPr="00E87D62" w:rsidRDefault="00873D6B" w:rsidP="00B00C36">
            <w:pPr>
              <w:pStyle w:val="TableHeading"/>
            </w:pPr>
            <w:r>
              <w:t>Dirección IPv6</w:t>
            </w:r>
          </w:p>
        </w:tc>
        <w:tc>
          <w:tcPr>
            <w:tcW w:w="186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73D6B" w:rsidRPr="00E87D62" w:rsidRDefault="00873D6B" w:rsidP="00B00C36">
            <w:pPr>
              <w:pStyle w:val="TableHeading"/>
            </w:pPr>
            <w:r>
              <w:t>Longitud de prefijo</w:t>
            </w:r>
          </w:p>
        </w:tc>
        <w:tc>
          <w:tcPr>
            <w:tcW w:w="21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73D6B" w:rsidRPr="00E87D62" w:rsidRDefault="00873D6B" w:rsidP="00B00C36">
            <w:pPr>
              <w:pStyle w:val="TableHeading"/>
            </w:pPr>
            <w:r>
              <w:t>Gateway predeterminado</w:t>
            </w:r>
          </w:p>
        </w:tc>
      </w:tr>
      <w:tr w:rsidR="00873D6B" w:rsidTr="00BF025A">
        <w:trPr>
          <w:cantSplit/>
          <w:jc w:val="center"/>
        </w:trPr>
        <w:tc>
          <w:tcPr>
            <w:tcW w:w="1587" w:type="dxa"/>
            <w:vAlign w:val="bottom"/>
          </w:tcPr>
          <w:p w:rsidR="00873D6B" w:rsidRPr="00E87D62" w:rsidRDefault="00873D6B" w:rsidP="00B00C36">
            <w:pPr>
              <w:pStyle w:val="TableText"/>
            </w:pPr>
            <w:r>
              <w:t>R1</w:t>
            </w:r>
          </w:p>
        </w:tc>
        <w:tc>
          <w:tcPr>
            <w:tcW w:w="1350" w:type="dxa"/>
            <w:vAlign w:val="bottom"/>
          </w:tcPr>
          <w:p w:rsidR="00873D6B" w:rsidRPr="00E87D62" w:rsidRDefault="00873D6B" w:rsidP="00B00C36">
            <w:pPr>
              <w:pStyle w:val="TableText"/>
            </w:pPr>
            <w:r>
              <w:t>G0/1</w:t>
            </w:r>
          </w:p>
        </w:tc>
        <w:tc>
          <w:tcPr>
            <w:tcW w:w="3122" w:type="dxa"/>
            <w:vAlign w:val="bottom"/>
          </w:tcPr>
          <w:p w:rsidR="00873D6B" w:rsidRPr="00E87D62" w:rsidRDefault="00873D6B" w:rsidP="00B00C36">
            <w:pPr>
              <w:pStyle w:val="TableText"/>
            </w:pPr>
            <w:r>
              <w:t>2001:DB8:ACAD:A::1</w:t>
            </w:r>
          </w:p>
        </w:tc>
        <w:tc>
          <w:tcPr>
            <w:tcW w:w="1868" w:type="dxa"/>
            <w:vAlign w:val="bottom"/>
          </w:tcPr>
          <w:p w:rsidR="00873D6B" w:rsidRPr="00E87D62" w:rsidRDefault="00873D6B" w:rsidP="00B00C36">
            <w:pPr>
              <w:pStyle w:val="TableText"/>
              <w:jc w:val="center"/>
            </w:pPr>
            <w:r>
              <w:t>64</w:t>
            </w:r>
          </w:p>
        </w:tc>
        <w:tc>
          <w:tcPr>
            <w:tcW w:w="2120" w:type="dxa"/>
            <w:vAlign w:val="bottom"/>
          </w:tcPr>
          <w:p w:rsidR="00873D6B" w:rsidRPr="00E87D62" w:rsidRDefault="00873D6B" w:rsidP="00B00C36">
            <w:pPr>
              <w:pStyle w:val="TableText"/>
            </w:pPr>
            <w:r>
              <w:t>N/D</w:t>
            </w:r>
          </w:p>
        </w:tc>
      </w:tr>
      <w:tr w:rsidR="00873D6B" w:rsidTr="00BF025A">
        <w:trPr>
          <w:cantSplit/>
          <w:jc w:val="center"/>
        </w:trPr>
        <w:tc>
          <w:tcPr>
            <w:tcW w:w="1587" w:type="dxa"/>
            <w:vAlign w:val="bottom"/>
          </w:tcPr>
          <w:p w:rsidR="00873D6B" w:rsidRPr="00E87D62" w:rsidRDefault="00873D6B" w:rsidP="00B00C36">
            <w:pPr>
              <w:pStyle w:val="TableText"/>
            </w:pPr>
            <w:r>
              <w:t>S1</w:t>
            </w:r>
          </w:p>
        </w:tc>
        <w:tc>
          <w:tcPr>
            <w:tcW w:w="1350" w:type="dxa"/>
            <w:vAlign w:val="bottom"/>
          </w:tcPr>
          <w:p w:rsidR="00873D6B" w:rsidRPr="00E87D62" w:rsidRDefault="00873D6B" w:rsidP="00B00C36">
            <w:pPr>
              <w:pStyle w:val="TableText"/>
            </w:pPr>
            <w:r>
              <w:t>VLAN 1</w:t>
            </w:r>
          </w:p>
        </w:tc>
        <w:tc>
          <w:tcPr>
            <w:tcW w:w="3122" w:type="dxa"/>
            <w:vAlign w:val="bottom"/>
          </w:tcPr>
          <w:p w:rsidR="00873D6B" w:rsidRPr="00E87D62" w:rsidRDefault="00873D6B" w:rsidP="00C5561F">
            <w:pPr>
              <w:pStyle w:val="TableText"/>
            </w:pPr>
            <w:r>
              <w:t>Asignada mediante SLAAC</w:t>
            </w:r>
          </w:p>
        </w:tc>
        <w:tc>
          <w:tcPr>
            <w:tcW w:w="1868" w:type="dxa"/>
            <w:vAlign w:val="bottom"/>
          </w:tcPr>
          <w:p w:rsidR="00873D6B" w:rsidRPr="00E87D62" w:rsidRDefault="00873D6B" w:rsidP="00B00C36">
            <w:pPr>
              <w:pStyle w:val="TableText"/>
              <w:jc w:val="center"/>
            </w:pPr>
            <w:r>
              <w:t>64</w:t>
            </w:r>
          </w:p>
        </w:tc>
        <w:tc>
          <w:tcPr>
            <w:tcW w:w="2120" w:type="dxa"/>
            <w:vAlign w:val="bottom"/>
          </w:tcPr>
          <w:p w:rsidR="00873D6B" w:rsidRPr="00E87D62" w:rsidRDefault="00873D6B" w:rsidP="00C5561F">
            <w:pPr>
              <w:pStyle w:val="TableText"/>
            </w:pPr>
            <w:r>
              <w:t>Asignada mediante SLAAC</w:t>
            </w:r>
          </w:p>
        </w:tc>
      </w:tr>
      <w:tr w:rsidR="00873D6B" w:rsidTr="00BF025A">
        <w:trPr>
          <w:cantSplit/>
          <w:jc w:val="center"/>
        </w:trPr>
        <w:tc>
          <w:tcPr>
            <w:tcW w:w="1587" w:type="dxa"/>
            <w:vAlign w:val="bottom"/>
          </w:tcPr>
          <w:p w:rsidR="00873D6B" w:rsidRPr="00E87D62" w:rsidRDefault="00873D6B" w:rsidP="00B00C36">
            <w:pPr>
              <w:pStyle w:val="TableText"/>
            </w:pPr>
            <w:r>
              <w:t>PC-A</w:t>
            </w:r>
          </w:p>
        </w:tc>
        <w:tc>
          <w:tcPr>
            <w:tcW w:w="1350" w:type="dxa"/>
            <w:vAlign w:val="bottom"/>
          </w:tcPr>
          <w:p w:rsidR="00873D6B" w:rsidRPr="00E87D62" w:rsidRDefault="00873D6B" w:rsidP="00B00C36">
            <w:pPr>
              <w:pStyle w:val="TableText"/>
            </w:pPr>
            <w:r>
              <w:t>NIC</w:t>
            </w:r>
          </w:p>
        </w:tc>
        <w:tc>
          <w:tcPr>
            <w:tcW w:w="3122" w:type="dxa"/>
            <w:vAlign w:val="bottom"/>
          </w:tcPr>
          <w:p w:rsidR="00873D6B" w:rsidRPr="00E87D62" w:rsidRDefault="00873D6B" w:rsidP="00BF4822">
            <w:pPr>
              <w:pStyle w:val="TableText"/>
            </w:pPr>
            <w:r>
              <w:t>Asignada mediante SLAAC y DHCPv6</w:t>
            </w:r>
          </w:p>
        </w:tc>
        <w:tc>
          <w:tcPr>
            <w:tcW w:w="1868" w:type="dxa"/>
            <w:vAlign w:val="bottom"/>
          </w:tcPr>
          <w:p w:rsidR="00873D6B" w:rsidRPr="00E87D62" w:rsidRDefault="00873D6B" w:rsidP="00B00C36">
            <w:pPr>
              <w:pStyle w:val="TableText"/>
              <w:jc w:val="center"/>
            </w:pPr>
            <w:r>
              <w:t>64</w:t>
            </w:r>
          </w:p>
        </w:tc>
        <w:tc>
          <w:tcPr>
            <w:tcW w:w="2120" w:type="dxa"/>
            <w:vAlign w:val="bottom"/>
          </w:tcPr>
          <w:p w:rsidR="00873D6B" w:rsidRPr="00E87D62" w:rsidRDefault="00873D6B" w:rsidP="00B00C36">
            <w:pPr>
              <w:pStyle w:val="TableText"/>
            </w:pPr>
            <w:r>
              <w:t>Asignada mediante SLAAC</w:t>
            </w:r>
          </w:p>
        </w:tc>
      </w:tr>
    </w:tbl>
    <w:p w:rsidR="009D2C27" w:rsidRPr="00BB73FF" w:rsidRDefault="009D2C27" w:rsidP="0014219C">
      <w:pPr>
        <w:pStyle w:val="LabSection"/>
      </w:pPr>
      <w:r>
        <w:t>Objetivos</w:t>
      </w:r>
    </w:p>
    <w:p w:rsidR="006E6581" w:rsidRDefault="00963E34" w:rsidP="002C432F">
      <w:pPr>
        <w:pStyle w:val="BodyTextL25Bold"/>
      </w:pPr>
      <w:r>
        <w:t xml:space="preserve">Parte 1: </w:t>
      </w:r>
      <w:r w:rsidR="006E1068">
        <w:t>A</w:t>
      </w:r>
      <w:r>
        <w:t>rmar la red y configurar los parámetros básicos de los dispositivos</w:t>
      </w:r>
    </w:p>
    <w:p w:rsidR="00553108" w:rsidRDefault="00553108" w:rsidP="006E6581">
      <w:pPr>
        <w:pStyle w:val="BodyTextL25Bold"/>
      </w:pPr>
      <w:r>
        <w:t xml:space="preserve">Parte 2: </w:t>
      </w:r>
      <w:r w:rsidR="006E1068">
        <w:t>S</w:t>
      </w:r>
      <w:r>
        <w:t>olucionar problemas de conectividad de IPv6</w:t>
      </w:r>
    </w:p>
    <w:p w:rsidR="00C62FA2" w:rsidRPr="004C0909" w:rsidRDefault="00553108" w:rsidP="001076F4">
      <w:pPr>
        <w:pStyle w:val="BodyTextL25Bold"/>
      </w:pPr>
      <w:r>
        <w:t xml:space="preserve">Parte 3: </w:t>
      </w:r>
      <w:r w:rsidR="006E1068">
        <w:t>S</w:t>
      </w:r>
      <w:r>
        <w:t>olucionar problemas de DHCPv6 sin estado</w:t>
      </w:r>
    </w:p>
    <w:p w:rsidR="00C07FD9" w:rsidRPr="00C07FD9" w:rsidRDefault="009D2C27" w:rsidP="0014219C">
      <w:pPr>
        <w:pStyle w:val="LabSection"/>
      </w:pPr>
      <w:r>
        <w:t>Aspectos básicos/situación</w:t>
      </w:r>
    </w:p>
    <w:p w:rsidR="001076F4" w:rsidRDefault="00A54593" w:rsidP="001076F4">
      <w:pPr>
        <w:pStyle w:val="BodyTextL25"/>
      </w:pPr>
      <w:r>
        <w:t>La capacidad de resolver problemas de red es una aptitud muy útil para los administradores de red. Cuando se realiza la resolución de problemas en una red, es importante comprender los grupos de direcciones IPv6 y cómo se usan. Es necesario saber qué comandos usar para extraer información de red IPv6 a fin de resolver los problemas con eficacia.</w:t>
      </w:r>
    </w:p>
    <w:p w:rsidR="001076F4" w:rsidRDefault="001076F4" w:rsidP="001076F4">
      <w:pPr>
        <w:pStyle w:val="BodyTextL25"/>
      </w:pPr>
      <w:r>
        <w:t>En esta práctica de laboratorio, cargará las configuraciones en el R1 y el S1. Estas configuraciones incluyen problemas que impiden que funcione DHCPv6 sin estado en la red. Deberá llevar a cabo la resolución de estos problemas en el R1 y el S1.</w:t>
      </w:r>
    </w:p>
    <w:p w:rsidR="004D3339" w:rsidRDefault="004D3339" w:rsidP="001076F4">
      <w:pPr>
        <w:pStyle w:val="BodyTextL25"/>
        <w:rPr>
          <w:b/>
        </w:rPr>
      </w:pPr>
      <w:r>
        <w:rPr>
          <w:b/>
        </w:rPr>
        <w:t>Nota</w:t>
      </w:r>
      <w:r>
        <w:t>: Los routers que se utilizan en las prácticas de laboratorio de CCNA son routers de servicios integrados (ISR) Cisco 1941 con Cisco IOS versión 15.2(4)M3 (imagen universalk9). Los switches que se utilizan son Cisco Catalyst 2960s con Cisco IOS versión 15.0(2) (imagen lanbasek9). Se pueden utilizar otros routers, switches y otras versiones de Cisco IOS. Según el modelo y la versión de Cisco IOS, los comandos disponibles y los resultados que se obtienen pueden diferir de los que se muestran en las prácticas de laboratorio. Consulte la tabla Resumen de interfaces del router al final de esta práctica de laboratorio para obtener los identificadores de interfaz correctos.</w:t>
      </w:r>
    </w:p>
    <w:p w:rsidR="00980FCA" w:rsidRPr="00C8516E" w:rsidRDefault="00980FCA" w:rsidP="00C8516E">
      <w:pPr>
        <w:pStyle w:val="BodyTextL25"/>
      </w:pPr>
      <w:r>
        <w:rPr>
          <w:b/>
        </w:rPr>
        <w:t>Nota</w:t>
      </w:r>
      <w:r w:rsidRPr="00BF025A">
        <w:rPr>
          <w:bCs/>
        </w:rPr>
        <w:t>:</w:t>
      </w:r>
      <w:r>
        <w:t xml:space="preserve"> Asegúrese de que el router y el switch se hayan borrado y no tengan configuraciones de inicio. Si no está seguro, consulte al instructor.</w:t>
      </w:r>
    </w:p>
    <w:p w:rsidR="00CE7856" w:rsidRPr="003D2DE3" w:rsidRDefault="00CE7856" w:rsidP="000B7301">
      <w:pPr>
        <w:pStyle w:val="BodyTextL25"/>
      </w:pPr>
      <w:r>
        <w:rPr>
          <w:b/>
        </w:rPr>
        <w:t>Nota</w:t>
      </w:r>
      <w:r>
        <w:t xml:space="preserve">: La plantilla default bias (utilizada por Switch Database Manager, SDM) no ofrece capacidades de direccionamiento de IPv6. Verifique que el SDM utilice las plantillas </w:t>
      </w:r>
      <w:r>
        <w:rPr>
          <w:b/>
        </w:rPr>
        <w:t>dual-ipv4-and-ipv6</w:t>
      </w:r>
      <w:r>
        <w:t xml:space="preserve"> o </w:t>
      </w:r>
      <w:r>
        <w:rPr>
          <w:b/>
        </w:rPr>
        <w:t>lanbase-routing</w:t>
      </w:r>
      <w:r>
        <w:t>. La nueva plantilla se utilizará después de reiniciar, aunque no se guarde la configuración.</w:t>
      </w:r>
    </w:p>
    <w:p w:rsidR="00CE7856" w:rsidRPr="000B7301" w:rsidRDefault="00CE7856" w:rsidP="002C432F">
      <w:pPr>
        <w:pStyle w:val="CMD"/>
      </w:pPr>
      <w:r>
        <w:t xml:space="preserve">S1# </w:t>
      </w:r>
      <w:r>
        <w:rPr>
          <w:b/>
        </w:rPr>
        <w:t>show sdm prefer</w:t>
      </w:r>
    </w:p>
    <w:p w:rsidR="00CE7856" w:rsidRPr="00CE7856" w:rsidRDefault="00CE7856" w:rsidP="000B7301">
      <w:pPr>
        <w:pStyle w:val="BodyTextL25"/>
      </w:pPr>
      <w:r>
        <w:lastRenderedPageBreak/>
        <w:t xml:space="preserve">Siga esta configuración para asignar la plantilla </w:t>
      </w:r>
      <w:r>
        <w:rPr>
          <w:b/>
        </w:rPr>
        <w:t>dual-ipv4-and-ipv6</w:t>
      </w:r>
      <w:r>
        <w:t xml:space="preserve"> como la plantilla de SDM predeterminada:</w:t>
      </w:r>
    </w:p>
    <w:p w:rsidR="00CE7856" w:rsidRPr="00BF025A" w:rsidRDefault="00CE7856" w:rsidP="002C432F">
      <w:pPr>
        <w:pStyle w:val="CMD"/>
        <w:rPr>
          <w:lang w:val="en-US"/>
        </w:rPr>
      </w:pPr>
      <w:r w:rsidRPr="00BF025A">
        <w:rPr>
          <w:lang w:val="en-US"/>
        </w:rPr>
        <w:t xml:space="preserve">S1# </w:t>
      </w:r>
      <w:proofErr w:type="spellStart"/>
      <w:r w:rsidRPr="00BF025A">
        <w:rPr>
          <w:b/>
          <w:lang w:val="en-US"/>
        </w:rPr>
        <w:t>config</w:t>
      </w:r>
      <w:proofErr w:type="spellEnd"/>
      <w:r w:rsidRPr="00BF025A">
        <w:rPr>
          <w:b/>
          <w:lang w:val="en-US"/>
        </w:rPr>
        <w:t xml:space="preserve"> t</w:t>
      </w:r>
    </w:p>
    <w:p w:rsidR="00CE7856" w:rsidRPr="00BF025A" w:rsidRDefault="00CE7856" w:rsidP="002C432F">
      <w:pPr>
        <w:pStyle w:val="CMD"/>
        <w:rPr>
          <w:lang w:val="en-US"/>
        </w:rPr>
      </w:pPr>
      <w:proofErr w:type="gramStart"/>
      <w:r w:rsidRPr="00BF025A">
        <w:rPr>
          <w:lang w:val="en-US"/>
        </w:rPr>
        <w:t>S1(</w:t>
      </w:r>
      <w:proofErr w:type="spellStart"/>
      <w:proofErr w:type="gramEnd"/>
      <w:r w:rsidRPr="00BF025A">
        <w:rPr>
          <w:lang w:val="en-US"/>
        </w:rPr>
        <w:t>config</w:t>
      </w:r>
      <w:proofErr w:type="spellEnd"/>
      <w:r w:rsidRPr="00BF025A">
        <w:rPr>
          <w:lang w:val="en-US"/>
        </w:rPr>
        <w:t xml:space="preserve">)# </w:t>
      </w:r>
      <w:proofErr w:type="spellStart"/>
      <w:r w:rsidRPr="00BF025A">
        <w:rPr>
          <w:b/>
          <w:lang w:val="en-US"/>
        </w:rPr>
        <w:t>sdm</w:t>
      </w:r>
      <w:proofErr w:type="spellEnd"/>
      <w:r w:rsidRPr="00BF025A">
        <w:rPr>
          <w:b/>
          <w:lang w:val="en-US"/>
        </w:rPr>
        <w:t xml:space="preserve"> prefer dual-ipv4-and-ipv6 default</w:t>
      </w:r>
    </w:p>
    <w:p w:rsidR="00CE7856" w:rsidRPr="00AF72D4" w:rsidRDefault="00CE7856" w:rsidP="002C432F">
      <w:pPr>
        <w:pStyle w:val="CMD"/>
        <w:rPr>
          <w:lang w:val="en-US"/>
        </w:rPr>
      </w:pPr>
      <w:r w:rsidRPr="00AF72D4">
        <w:rPr>
          <w:lang w:val="en-US"/>
        </w:rPr>
        <w:t>S1(</w:t>
      </w:r>
      <w:proofErr w:type="spellStart"/>
      <w:r w:rsidRPr="00AF72D4">
        <w:rPr>
          <w:lang w:val="en-US"/>
        </w:rPr>
        <w:t>config</w:t>
      </w:r>
      <w:proofErr w:type="spellEnd"/>
      <w:r w:rsidRPr="00AF72D4">
        <w:rPr>
          <w:lang w:val="en-US"/>
        </w:rPr>
        <w:t xml:space="preserve">)# </w:t>
      </w:r>
      <w:r w:rsidRPr="00AF72D4">
        <w:rPr>
          <w:b/>
          <w:lang w:val="en-US"/>
        </w:rPr>
        <w:t>end</w:t>
      </w:r>
    </w:p>
    <w:p w:rsidR="00CE7856" w:rsidRPr="000B7301" w:rsidRDefault="00CE7856" w:rsidP="002C432F">
      <w:pPr>
        <w:pStyle w:val="CMD"/>
      </w:pPr>
      <w:r>
        <w:t xml:space="preserve">S1# </w:t>
      </w:r>
      <w:proofErr w:type="spellStart"/>
      <w:r>
        <w:rPr>
          <w:b/>
        </w:rPr>
        <w:t>reload</w:t>
      </w:r>
      <w:proofErr w:type="spellEnd"/>
    </w:p>
    <w:p w:rsidR="007D2AFE" w:rsidRDefault="007D2AFE" w:rsidP="0014219C">
      <w:pPr>
        <w:pStyle w:val="LabSection"/>
      </w:pPr>
      <w:r>
        <w:t>Recursos necesarios</w:t>
      </w:r>
    </w:p>
    <w:p w:rsidR="00CD7F73" w:rsidRDefault="00CD7F73" w:rsidP="00CD7F73">
      <w:pPr>
        <w:pStyle w:val="Bulletlevel1"/>
      </w:pPr>
      <w:r>
        <w:t>1 router (Cisco 1941 con Cisco IOS versión 15.2(4)M3, imagen universal o similar)</w:t>
      </w:r>
    </w:p>
    <w:p w:rsidR="00CD7F73" w:rsidRDefault="00CD7F73" w:rsidP="00CD7F73">
      <w:pPr>
        <w:pStyle w:val="Bulletlevel1"/>
      </w:pPr>
      <w:r>
        <w:t>1 switch (Cisco 2960 con Cisco IOS versión 15.0(2), imagen lanbasek9 o comparable)</w:t>
      </w:r>
    </w:p>
    <w:p w:rsidR="00CD7F73" w:rsidRDefault="008F011C" w:rsidP="00CD7F73">
      <w:pPr>
        <w:pStyle w:val="Bulletlevel1"/>
      </w:pPr>
      <w:r>
        <w:t>1 computadora (Windows 7, Vista o XP con un programa de emulación de terminal, como Tera Term)</w:t>
      </w:r>
    </w:p>
    <w:p w:rsidR="00CD7F73" w:rsidRDefault="00CD7F73" w:rsidP="00CD7F73">
      <w:pPr>
        <w:pStyle w:val="Bulletlevel1"/>
      </w:pPr>
      <w:r>
        <w:t>Cables de consola para configurar los dispositivos con Cisco IOS mediante los puertos de consola</w:t>
      </w:r>
    </w:p>
    <w:p w:rsidR="008D7F09" w:rsidRDefault="008D7F09" w:rsidP="00CD7F73">
      <w:pPr>
        <w:pStyle w:val="Bulletlevel1"/>
      </w:pPr>
      <w:r>
        <w:t>Cables Ethernet, como se muestra en la topología</w:t>
      </w:r>
    </w:p>
    <w:p w:rsidR="00CE7856" w:rsidRPr="004C0909" w:rsidRDefault="002C432F" w:rsidP="00BF025A">
      <w:pPr>
        <w:pStyle w:val="PartHead"/>
        <w:numPr>
          <w:ilvl w:val="0"/>
          <w:numId w:val="9"/>
        </w:numPr>
        <w:tabs>
          <w:tab w:val="clear" w:pos="1080"/>
        </w:tabs>
        <w:ind w:left="1247" w:hanging="1247"/>
      </w:pPr>
      <w:r>
        <w:t>Armar la red y configurar los ajustes básicos de los dispositivos</w:t>
      </w:r>
    </w:p>
    <w:p w:rsidR="00CE7856" w:rsidRDefault="00CE7856" w:rsidP="00CE7856">
      <w:pPr>
        <w:pStyle w:val="BodyTextL25"/>
      </w:pPr>
      <w:r>
        <w:t>En la parte 1, establecerá la topología de la red y borrará cualquier configuración, si fuera necesario. Configurará los parámetros básicos en el router y el switch. A continuación, antes de comenzar con la resolución de problemas, cargará las configuraciones de IPv6 proporcionadas.</w:t>
      </w:r>
    </w:p>
    <w:p w:rsidR="00CE7856" w:rsidRDefault="00CE7856" w:rsidP="00BF025A">
      <w:pPr>
        <w:pStyle w:val="StepHead"/>
        <w:numPr>
          <w:ilvl w:val="1"/>
          <w:numId w:val="10"/>
        </w:numPr>
      </w:pPr>
      <w:r>
        <w:t xml:space="preserve">Realizar el cableado de red tal </w:t>
      </w:r>
      <w:r w:rsidR="006E1068">
        <w:t>como se muestra en la topología</w:t>
      </w:r>
    </w:p>
    <w:p w:rsidR="00CE7856" w:rsidRDefault="006E1068" w:rsidP="00BF025A">
      <w:pPr>
        <w:pStyle w:val="StepHead"/>
        <w:numPr>
          <w:ilvl w:val="1"/>
          <w:numId w:val="10"/>
        </w:numPr>
      </w:pPr>
      <w:r w:rsidRPr="006E1068">
        <w:t>Inicializar</w:t>
      </w:r>
      <w:r w:rsidR="00CE7856">
        <w:t xml:space="preserve"> y vuelva</w:t>
      </w:r>
      <w:r>
        <w:t xml:space="preserve"> a cargar el </w:t>
      </w:r>
      <w:proofErr w:type="spellStart"/>
      <w:r>
        <w:t>router</w:t>
      </w:r>
      <w:proofErr w:type="spellEnd"/>
      <w:r>
        <w:t xml:space="preserve"> y el </w:t>
      </w:r>
      <w:proofErr w:type="spellStart"/>
      <w:r>
        <w:t>switch</w:t>
      </w:r>
      <w:proofErr w:type="spellEnd"/>
    </w:p>
    <w:p w:rsidR="00FC162E" w:rsidRPr="00013934" w:rsidRDefault="006E1068" w:rsidP="00BF025A">
      <w:pPr>
        <w:pStyle w:val="StepHead"/>
        <w:numPr>
          <w:ilvl w:val="1"/>
          <w:numId w:val="10"/>
        </w:numPr>
      </w:pPr>
      <w:r w:rsidRPr="006E1068">
        <w:t>Configurar</w:t>
      </w:r>
      <w:r w:rsidR="00FC162E">
        <w:t xml:space="preserve"> los parámetros b</w:t>
      </w:r>
      <w:r>
        <w:t xml:space="preserve">ásicos en el </w:t>
      </w:r>
      <w:proofErr w:type="spellStart"/>
      <w:r>
        <w:t>router</w:t>
      </w:r>
      <w:proofErr w:type="spellEnd"/>
      <w:r>
        <w:t xml:space="preserve"> y el </w:t>
      </w:r>
      <w:proofErr w:type="spellStart"/>
      <w:r>
        <w:t>switch</w:t>
      </w:r>
      <w:proofErr w:type="spellEnd"/>
    </w:p>
    <w:p w:rsidR="00FC162E" w:rsidRDefault="001D0993" w:rsidP="00FC162E">
      <w:pPr>
        <w:pStyle w:val="SubStepAlpha"/>
      </w:pPr>
      <w:r>
        <w:t>Desactive la búsqueda de DNS.</w:t>
      </w:r>
    </w:p>
    <w:p w:rsidR="00FC162E" w:rsidRDefault="00FC162E" w:rsidP="00FC162E">
      <w:pPr>
        <w:pStyle w:val="SubStepAlpha"/>
      </w:pPr>
      <w:r>
        <w:t>Configure los nombres de los dispositivos como se muestra en la topología.</w:t>
      </w:r>
    </w:p>
    <w:p w:rsidR="00FC162E" w:rsidRDefault="00FC162E" w:rsidP="00FC162E">
      <w:pPr>
        <w:pStyle w:val="SubStepAlpha"/>
      </w:pPr>
      <w:r>
        <w:t>Cifre las contraseñas de texto no cifrado.</w:t>
      </w:r>
    </w:p>
    <w:p w:rsidR="00FC162E" w:rsidRDefault="00FC162E" w:rsidP="00FC162E">
      <w:pPr>
        <w:pStyle w:val="SubStepAlpha"/>
      </w:pPr>
      <w:r>
        <w:t>Cree un mensaje MOTD que advierta a los usuarios que se prohíbe el acceso no autorizado.</w:t>
      </w:r>
    </w:p>
    <w:p w:rsidR="00FC162E" w:rsidRDefault="00FC162E" w:rsidP="00FC162E">
      <w:pPr>
        <w:pStyle w:val="SubStepAlpha"/>
      </w:pPr>
      <w:r>
        <w:t>Asigne</w:t>
      </w:r>
      <w:r>
        <w:rPr>
          <w:b/>
        </w:rPr>
        <w:t xml:space="preserve"> class</w:t>
      </w:r>
      <w:r>
        <w:t xml:space="preserve"> como la contraseña cifrada del modo EXEC privilegiado.</w:t>
      </w:r>
    </w:p>
    <w:p w:rsidR="00FC162E" w:rsidRDefault="00FC162E" w:rsidP="00FC162E">
      <w:pPr>
        <w:pStyle w:val="SubStepAlpha"/>
      </w:pPr>
      <w:r>
        <w:t xml:space="preserve">Asigne </w:t>
      </w:r>
      <w:r>
        <w:rPr>
          <w:b/>
        </w:rPr>
        <w:t>cisco</w:t>
      </w:r>
      <w:r>
        <w:t xml:space="preserve"> como la contraseña de vty y la contraseña de consola, y habilite el inicio de sesión.</w:t>
      </w:r>
    </w:p>
    <w:p w:rsidR="00FC162E" w:rsidRDefault="00FC162E" w:rsidP="00FC162E">
      <w:pPr>
        <w:pStyle w:val="SubStepAlpha"/>
      </w:pPr>
      <w:r>
        <w:t>Configure</w:t>
      </w:r>
      <w:r>
        <w:rPr>
          <w:b/>
        </w:rPr>
        <w:t xml:space="preserve"> logging synchronous</w:t>
      </w:r>
      <w:r>
        <w:t xml:space="preserve"> para evitar que los mensajes de consola interrumpan la entrada de comandos.</w:t>
      </w:r>
    </w:p>
    <w:p w:rsidR="00CE7856" w:rsidRDefault="006E1068" w:rsidP="00BF025A">
      <w:pPr>
        <w:pStyle w:val="StepHead"/>
        <w:numPr>
          <w:ilvl w:val="1"/>
          <w:numId w:val="10"/>
        </w:numPr>
      </w:pPr>
      <w:r w:rsidRPr="006E1068">
        <w:t>Cargar</w:t>
      </w:r>
      <w:r>
        <w:t xml:space="preserve"> la configuración de IPv6 en R1</w:t>
      </w:r>
    </w:p>
    <w:p w:rsidR="00FC162E" w:rsidRPr="00BF025A" w:rsidRDefault="00FC162E" w:rsidP="00C8516E">
      <w:pPr>
        <w:pStyle w:val="CMD"/>
        <w:rPr>
          <w:lang w:val="en-US"/>
        </w:rPr>
      </w:pPr>
      <w:proofErr w:type="spellStart"/>
      <w:proofErr w:type="gramStart"/>
      <w:r w:rsidRPr="00BF025A">
        <w:rPr>
          <w:lang w:val="en-US"/>
        </w:rPr>
        <w:t>ip</w:t>
      </w:r>
      <w:proofErr w:type="spellEnd"/>
      <w:proofErr w:type="gramEnd"/>
      <w:r w:rsidRPr="00BF025A">
        <w:rPr>
          <w:lang w:val="en-US"/>
        </w:rPr>
        <w:t xml:space="preserve"> domain name ccna-lab.com</w:t>
      </w:r>
    </w:p>
    <w:p w:rsidR="00FC162E" w:rsidRPr="00BF025A" w:rsidRDefault="00FC162E" w:rsidP="00FC162E">
      <w:pPr>
        <w:pStyle w:val="CMD"/>
        <w:rPr>
          <w:lang w:val="en-US"/>
        </w:rPr>
      </w:pPr>
      <w:proofErr w:type="gramStart"/>
      <w:r w:rsidRPr="00BF025A">
        <w:rPr>
          <w:lang w:val="en-US"/>
        </w:rPr>
        <w:t>ipv6</w:t>
      </w:r>
      <w:proofErr w:type="gramEnd"/>
      <w:r w:rsidRPr="00BF025A">
        <w:rPr>
          <w:lang w:val="en-US"/>
        </w:rPr>
        <w:t xml:space="preserve"> </w:t>
      </w:r>
      <w:proofErr w:type="spellStart"/>
      <w:r w:rsidRPr="00BF025A">
        <w:rPr>
          <w:lang w:val="en-US"/>
        </w:rPr>
        <w:t>dhcp</w:t>
      </w:r>
      <w:proofErr w:type="spellEnd"/>
      <w:r w:rsidRPr="00BF025A">
        <w:rPr>
          <w:lang w:val="en-US"/>
        </w:rPr>
        <w:t xml:space="preserve"> pool IPV6POOL-A</w:t>
      </w:r>
    </w:p>
    <w:p w:rsidR="00FC162E" w:rsidRPr="00BF025A" w:rsidRDefault="00FC162E" w:rsidP="00FC162E">
      <w:pPr>
        <w:pStyle w:val="CMD"/>
        <w:rPr>
          <w:lang w:val="en-US"/>
        </w:rPr>
      </w:pPr>
      <w:r w:rsidRPr="00BF025A">
        <w:rPr>
          <w:lang w:val="en-US"/>
        </w:rPr>
        <w:t xml:space="preserve"> </w:t>
      </w:r>
      <w:proofErr w:type="spellStart"/>
      <w:proofErr w:type="gramStart"/>
      <w:r w:rsidRPr="00BF025A">
        <w:rPr>
          <w:lang w:val="en-US"/>
        </w:rPr>
        <w:t>dns</w:t>
      </w:r>
      <w:proofErr w:type="spellEnd"/>
      <w:r w:rsidRPr="00BF025A">
        <w:rPr>
          <w:lang w:val="en-US"/>
        </w:rPr>
        <w:t>-server</w:t>
      </w:r>
      <w:proofErr w:type="gramEnd"/>
      <w:r w:rsidRPr="00BF025A">
        <w:rPr>
          <w:lang w:val="en-US"/>
        </w:rPr>
        <w:t xml:space="preserve"> 2001:DB8:ACAD:CAFE::A</w:t>
      </w:r>
    </w:p>
    <w:p w:rsidR="00FC162E" w:rsidRPr="00BF025A" w:rsidRDefault="00FC162E" w:rsidP="00FC162E">
      <w:pPr>
        <w:pStyle w:val="CMD"/>
        <w:rPr>
          <w:lang w:val="en-US"/>
        </w:rPr>
      </w:pPr>
      <w:r w:rsidRPr="00BF025A">
        <w:rPr>
          <w:lang w:val="en-US"/>
        </w:rPr>
        <w:t xml:space="preserve"> </w:t>
      </w:r>
      <w:proofErr w:type="gramStart"/>
      <w:r w:rsidRPr="00BF025A">
        <w:rPr>
          <w:lang w:val="en-US"/>
        </w:rPr>
        <w:t>domain-name</w:t>
      </w:r>
      <w:proofErr w:type="gramEnd"/>
      <w:r w:rsidRPr="00BF025A">
        <w:rPr>
          <w:lang w:val="en-US"/>
        </w:rPr>
        <w:t xml:space="preserve"> ccna-lab.com</w:t>
      </w:r>
    </w:p>
    <w:p w:rsidR="00FC162E" w:rsidRPr="00BF025A" w:rsidRDefault="00FC162E" w:rsidP="00FC162E">
      <w:pPr>
        <w:pStyle w:val="CMD"/>
        <w:rPr>
          <w:lang w:val="en-US"/>
        </w:rPr>
      </w:pPr>
      <w:proofErr w:type="gramStart"/>
      <w:r w:rsidRPr="00BF025A">
        <w:rPr>
          <w:lang w:val="en-US"/>
        </w:rPr>
        <w:t>interface</w:t>
      </w:r>
      <w:proofErr w:type="gramEnd"/>
      <w:r w:rsidRPr="00BF025A">
        <w:rPr>
          <w:lang w:val="en-US"/>
        </w:rPr>
        <w:t xml:space="preserve"> g0/0</w:t>
      </w:r>
    </w:p>
    <w:p w:rsidR="00FC162E" w:rsidRPr="00BF025A" w:rsidRDefault="00FC162E" w:rsidP="00FC162E">
      <w:pPr>
        <w:pStyle w:val="CMD"/>
        <w:rPr>
          <w:lang w:val="en-US"/>
        </w:rPr>
      </w:pPr>
      <w:r w:rsidRPr="00BF025A">
        <w:rPr>
          <w:lang w:val="en-US"/>
        </w:rPr>
        <w:t xml:space="preserve"> </w:t>
      </w:r>
      <w:proofErr w:type="gramStart"/>
      <w:r w:rsidRPr="00BF025A">
        <w:rPr>
          <w:lang w:val="en-US"/>
        </w:rPr>
        <w:t>no</w:t>
      </w:r>
      <w:proofErr w:type="gramEnd"/>
      <w:r w:rsidRPr="00BF025A">
        <w:rPr>
          <w:lang w:val="en-US"/>
        </w:rPr>
        <w:t xml:space="preserve"> </w:t>
      </w:r>
      <w:proofErr w:type="spellStart"/>
      <w:r w:rsidRPr="00BF025A">
        <w:rPr>
          <w:lang w:val="en-US"/>
        </w:rPr>
        <w:t>ip</w:t>
      </w:r>
      <w:proofErr w:type="spellEnd"/>
      <w:r w:rsidRPr="00BF025A">
        <w:rPr>
          <w:lang w:val="en-US"/>
        </w:rPr>
        <w:t xml:space="preserve"> address</w:t>
      </w:r>
    </w:p>
    <w:p w:rsidR="00FC162E" w:rsidRPr="00BF025A" w:rsidRDefault="00FC162E" w:rsidP="00FC162E">
      <w:pPr>
        <w:pStyle w:val="CMD"/>
        <w:rPr>
          <w:lang w:val="en-US"/>
        </w:rPr>
      </w:pPr>
      <w:r w:rsidRPr="00BF025A">
        <w:rPr>
          <w:lang w:val="en-US"/>
        </w:rPr>
        <w:t xml:space="preserve"> </w:t>
      </w:r>
      <w:proofErr w:type="gramStart"/>
      <w:r w:rsidRPr="00BF025A">
        <w:rPr>
          <w:lang w:val="en-US"/>
        </w:rPr>
        <w:t>shutdown</w:t>
      </w:r>
      <w:proofErr w:type="gramEnd"/>
    </w:p>
    <w:p w:rsidR="00FC162E" w:rsidRPr="00BF025A" w:rsidRDefault="00FC162E" w:rsidP="00FC162E">
      <w:pPr>
        <w:pStyle w:val="CMD"/>
        <w:rPr>
          <w:lang w:val="en-US"/>
        </w:rPr>
      </w:pPr>
      <w:r w:rsidRPr="00BF025A">
        <w:rPr>
          <w:lang w:val="en-US"/>
        </w:rPr>
        <w:t xml:space="preserve"> </w:t>
      </w:r>
      <w:proofErr w:type="gramStart"/>
      <w:r w:rsidRPr="00BF025A">
        <w:rPr>
          <w:lang w:val="en-US"/>
        </w:rPr>
        <w:t>duplex</w:t>
      </w:r>
      <w:proofErr w:type="gramEnd"/>
      <w:r w:rsidRPr="00BF025A">
        <w:rPr>
          <w:lang w:val="en-US"/>
        </w:rPr>
        <w:t xml:space="preserve"> auto</w:t>
      </w:r>
    </w:p>
    <w:p w:rsidR="00FC162E" w:rsidRPr="00BF025A" w:rsidRDefault="00FC162E" w:rsidP="00FC162E">
      <w:pPr>
        <w:pStyle w:val="CMD"/>
        <w:rPr>
          <w:lang w:val="en-US"/>
        </w:rPr>
      </w:pPr>
      <w:r w:rsidRPr="00BF025A">
        <w:rPr>
          <w:lang w:val="en-US"/>
        </w:rPr>
        <w:t xml:space="preserve"> </w:t>
      </w:r>
      <w:proofErr w:type="gramStart"/>
      <w:r w:rsidRPr="00BF025A">
        <w:rPr>
          <w:lang w:val="en-US"/>
        </w:rPr>
        <w:t>speed</w:t>
      </w:r>
      <w:proofErr w:type="gramEnd"/>
      <w:r w:rsidRPr="00BF025A">
        <w:rPr>
          <w:lang w:val="en-US"/>
        </w:rPr>
        <w:t xml:space="preserve"> auto</w:t>
      </w:r>
    </w:p>
    <w:p w:rsidR="00FC162E" w:rsidRPr="00BF025A" w:rsidRDefault="00FC162E" w:rsidP="00FC162E">
      <w:pPr>
        <w:pStyle w:val="CMD"/>
        <w:rPr>
          <w:lang w:val="en-US"/>
        </w:rPr>
      </w:pPr>
      <w:proofErr w:type="gramStart"/>
      <w:r w:rsidRPr="00BF025A">
        <w:rPr>
          <w:lang w:val="en-US"/>
        </w:rPr>
        <w:lastRenderedPageBreak/>
        <w:t>interface</w:t>
      </w:r>
      <w:proofErr w:type="gramEnd"/>
      <w:r w:rsidRPr="00BF025A">
        <w:rPr>
          <w:lang w:val="en-US"/>
        </w:rPr>
        <w:t xml:space="preserve"> g0/1</w:t>
      </w:r>
    </w:p>
    <w:p w:rsidR="00FC162E" w:rsidRPr="00BF025A" w:rsidRDefault="00FC162E" w:rsidP="00FC162E">
      <w:pPr>
        <w:pStyle w:val="CMD"/>
        <w:rPr>
          <w:lang w:val="en-US"/>
        </w:rPr>
      </w:pPr>
      <w:r w:rsidRPr="00BF025A">
        <w:rPr>
          <w:lang w:val="en-US"/>
        </w:rPr>
        <w:t xml:space="preserve"> </w:t>
      </w:r>
      <w:proofErr w:type="gramStart"/>
      <w:r w:rsidRPr="00BF025A">
        <w:rPr>
          <w:lang w:val="en-US"/>
        </w:rPr>
        <w:t>no</w:t>
      </w:r>
      <w:proofErr w:type="gramEnd"/>
      <w:r w:rsidRPr="00BF025A">
        <w:rPr>
          <w:lang w:val="en-US"/>
        </w:rPr>
        <w:t xml:space="preserve"> </w:t>
      </w:r>
      <w:proofErr w:type="spellStart"/>
      <w:r w:rsidRPr="00BF025A">
        <w:rPr>
          <w:lang w:val="en-US"/>
        </w:rPr>
        <w:t>ip</w:t>
      </w:r>
      <w:proofErr w:type="spellEnd"/>
      <w:r w:rsidRPr="00BF025A">
        <w:rPr>
          <w:lang w:val="en-US"/>
        </w:rPr>
        <w:t xml:space="preserve"> address</w:t>
      </w:r>
    </w:p>
    <w:p w:rsidR="00FC162E" w:rsidRPr="00BF025A" w:rsidRDefault="00FC162E" w:rsidP="00FC162E">
      <w:pPr>
        <w:pStyle w:val="CMD"/>
        <w:rPr>
          <w:lang w:val="en-US"/>
        </w:rPr>
      </w:pPr>
      <w:r w:rsidRPr="00BF025A">
        <w:rPr>
          <w:lang w:val="en-US"/>
        </w:rPr>
        <w:t xml:space="preserve"> </w:t>
      </w:r>
      <w:proofErr w:type="gramStart"/>
      <w:r w:rsidRPr="00BF025A">
        <w:rPr>
          <w:lang w:val="en-US"/>
        </w:rPr>
        <w:t>duplex</w:t>
      </w:r>
      <w:proofErr w:type="gramEnd"/>
      <w:r w:rsidRPr="00BF025A">
        <w:rPr>
          <w:lang w:val="en-US"/>
        </w:rPr>
        <w:t xml:space="preserve"> auto</w:t>
      </w:r>
    </w:p>
    <w:p w:rsidR="00FC162E" w:rsidRPr="00BF025A" w:rsidRDefault="00FC162E" w:rsidP="00FC162E">
      <w:pPr>
        <w:pStyle w:val="CMD"/>
        <w:rPr>
          <w:lang w:val="en-US"/>
        </w:rPr>
      </w:pPr>
      <w:r w:rsidRPr="00BF025A">
        <w:rPr>
          <w:lang w:val="en-US"/>
        </w:rPr>
        <w:t xml:space="preserve"> </w:t>
      </w:r>
      <w:proofErr w:type="gramStart"/>
      <w:r w:rsidRPr="00BF025A">
        <w:rPr>
          <w:lang w:val="en-US"/>
        </w:rPr>
        <w:t>speed</w:t>
      </w:r>
      <w:proofErr w:type="gramEnd"/>
      <w:r w:rsidRPr="00BF025A">
        <w:rPr>
          <w:lang w:val="en-US"/>
        </w:rPr>
        <w:t xml:space="preserve"> auto</w:t>
      </w:r>
    </w:p>
    <w:p w:rsidR="00FC162E" w:rsidRPr="00BF025A" w:rsidRDefault="00FC162E" w:rsidP="00FC162E">
      <w:pPr>
        <w:pStyle w:val="CMD"/>
        <w:rPr>
          <w:lang w:val="en-US"/>
        </w:rPr>
      </w:pPr>
      <w:r w:rsidRPr="00BF025A">
        <w:rPr>
          <w:lang w:val="en-US"/>
        </w:rPr>
        <w:t xml:space="preserve"> </w:t>
      </w:r>
      <w:proofErr w:type="gramStart"/>
      <w:r w:rsidRPr="00BF025A">
        <w:rPr>
          <w:lang w:val="en-US"/>
        </w:rPr>
        <w:t>ipv6</w:t>
      </w:r>
      <w:proofErr w:type="gramEnd"/>
      <w:r w:rsidRPr="00BF025A">
        <w:rPr>
          <w:lang w:val="en-US"/>
        </w:rPr>
        <w:t xml:space="preserve"> address FE80::1 link-local</w:t>
      </w:r>
    </w:p>
    <w:p w:rsidR="00FC162E" w:rsidRPr="00BF025A" w:rsidRDefault="00D90AF8" w:rsidP="00C8516E">
      <w:pPr>
        <w:pStyle w:val="CMD"/>
        <w:rPr>
          <w:lang w:val="en-US"/>
        </w:rPr>
      </w:pPr>
      <w:r w:rsidRPr="00BF025A">
        <w:rPr>
          <w:lang w:val="en-US"/>
        </w:rPr>
        <w:t xml:space="preserve"> </w:t>
      </w:r>
      <w:proofErr w:type="gramStart"/>
      <w:r w:rsidRPr="00BF025A">
        <w:rPr>
          <w:lang w:val="en-US"/>
        </w:rPr>
        <w:t>ipv6</w:t>
      </w:r>
      <w:proofErr w:type="gramEnd"/>
      <w:r w:rsidRPr="00BF025A">
        <w:rPr>
          <w:lang w:val="en-US"/>
        </w:rPr>
        <w:t xml:space="preserve"> address 2001:DB8:ACAD:A::11/64</w:t>
      </w:r>
    </w:p>
    <w:p w:rsidR="00E03C0D" w:rsidRPr="008A3F51" w:rsidRDefault="00E03C0D" w:rsidP="00E03C0D">
      <w:pPr>
        <w:pStyle w:val="CMD"/>
      </w:pPr>
      <w:proofErr w:type="spellStart"/>
      <w:proofErr w:type="gramStart"/>
      <w:r>
        <w:t>end</w:t>
      </w:r>
      <w:proofErr w:type="spellEnd"/>
      <w:proofErr w:type="gramEnd"/>
    </w:p>
    <w:p w:rsidR="00AC42F4" w:rsidRPr="00AC42F4" w:rsidRDefault="006E1068" w:rsidP="00BF025A">
      <w:pPr>
        <w:pStyle w:val="StepHead"/>
        <w:numPr>
          <w:ilvl w:val="1"/>
          <w:numId w:val="10"/>
        </w:numPr>
      </w:pPr>
      <w:r w:rsidRPr="006E1068">
        <w:t>Cargar</w:t>
      </w:r>
      <w:r>
        <w:t xml:space="preserve"> la configuración de IPv6 en S1</w:t>
      </w:r>
    </w:p>
    <w:p w:rsidR="008A3F51" w:rsidRPr="00BF025A" w:rsidRDefault="008A3F51" w:rsidP="008A3F51">
      <w:pPr>
        <w:pStyle w:val="CMD"/>
        <w:rPr>
          <w:lang w:val="en-US"/>
        </w:rPr>
      </w:pPr>
      <w:proofErr w:type="gramStart"/>
      <w:r w:rsidRPr="00BF025A">
        <w:rPr>
          <w:lang w:val="en-US"/>
        </w:rPr>
        <w:t>interface</w:t>
      </w:r>
      <w:proofErr w:type="gramEnd"/>
      <w:r w:rsidRPr="00BF025A">
        <w:rPr>
          <w:lang w:val="en-US"/>
        </w:rPr>
        <w:t xml:space="preserve"> range f0/1-24</w:t>
      </w:r>
    </w:p>
    <w:p w:rsidR="00776208" w:rsidRPr="00BF025A" w:rsidRDefault="008A3F51" w:rsidP="00C8516E">
      <w:pPr>
        <w:pStyle w:val="CMD"/>
        <w:rPr>
          <w:lang w:val="en-US"/>
        </w:rPr>
      </w:pPr>
      <w:r w:rsidRPr="00BF025A">
        <w:rPr>
          <w:lang w:val="en-US"/>
        </w:rPr>
        <w:t xml:space="preserve"> </w:t>
      </w:r>
      <w:proofErr w:type="gramStart"/>
      <w:r w:rsidRPr="00BF025A">
        <w:rPr>
          <w:lang w:val="en-US"/>
        </w:rPr>
        <w:t>shutdown</w:t>
      </w:r>
      <w:proofErr w:type="gramEnd"/>
    </w:p>
    <w:p w:rsidR="008A3F51" w:rsidRPr="00BF025A" w:rsidRDefault="008A3F51" w:rsidP="008A3F51">
      <w:pPr>
        <w:pStyle w:val="CMD"/>
        <w:rPr>
          <w:lang w:val="en-US"/>
        </w:rPr>
      </w:pPr>
      <w:proofErr w:type="gramStart"/>
      <w:r w:rsidRPr="00BF025A">
        <w:rPr>
          <w:lang w:val="en-US"/>
        </w:rPr>
        <w:t>interface</w:t>
      </w:r>
      <w:proofErr w:type="gramEnd"/>
      <w:r w:rsidRPr="00BF025A">
        <w:rPr>
          <w:lang w:val="en-US"/>
        </w:rPr>
        <w:t xml:space="preserve"> range g0/1-2</w:t>
      </w:r>
    </w:p>
    <w:p w:rsidR="008A3F51" w:rsidRPr="00BF025A" w:rsidRDefault="008A3F51" w:rsidP="008A3F51">
      <w:pPr>
        <w:pStyle w:val="CMD"/>
        <w:rPr>
          <w:lang w:val="en-US"/>
        </w:rPr>
      </w:pPr>
      <w:r w:rsidRPr="00BF025A">
        <w:rPr>
          <w:lang w:val="en-US"/>
        </w:rPr>
        <w:t xml:space="preserve"> </w:t>
      </w:r>
      <w:proofErr w:type="gramStart"/>
      <w:r w:rsidRPr="00BF025A">
        <w:rPr>
          <w:lang w:val="en-US"/>
        </w:rPr>
        <w:t>shutdown</w:t>
      </w:r>
      <w:proofErr w:type="gramEnd"/>
    </w:p>
    <w:p w:rsidR="008A3F51" w:rsidRPr="008A3F51" w:rsidRDefault="008A3F51" w:rsidP="008A3F51">
      <w:pPr>
        <w:pStyle w:val="CMD"/>
      </w:pPr>
      <w:proofErr w:type="gramStart"/>
      <w:r>
        <w:t>interface</w:t>
      </w:r>
      <w:proofErr w:type="gramEnd"/>
      <w:r>
        <w:t xml:space="preserve"> Vlan1</w:t>
      </w:r>
    </w:p>
    <w:p w:rsidR="008A3F51" w:rsidRPr="00C8516E" w:rsidRDefault="008A3F51" w:rsidP="00C8516E">
      <w:pPr>
        <w:pStyle w:val="CMD"/>
      </w:pPr>
      <w:r>
        <w:t xml:space="preserve"> shutdown</w:t>
      </w:r>
    </w:p>
    <w:p w:rsidR="00E03C0D" w:rsidRPr="00E03C0D" w:rsidRDefault="00E03C0D" w:rsidP="00E03C0D">
      <w:pPr>
        <w:pStyle w:val="CMD"/>
      </w:pPr>
      <w:r>
        <w:t>end</w:t>
      </w:r>
    </w:p>
    <w:p w:rsidR="00AA643E" w:rsidRDefault="006E1068" w:rsidP="00BF025A">
      <w:pPr>
        <w:pStyle w:val="StepHead"/>
        <w:numPr>
          <w:ilvl w:val="1"/>
          <w:numId w:val="10"/>
        </w:numPr>
      </w:pPr>
      <w:r w:rsidRPr="006E1068">
        <w:t>Guardar</w:t>
      </w:r>
      <w:r w:rsidR="00AA643E">
        <w:t xml:space="preserve"> las configur</w:t>
      </w:r>
      <w:r>
        <w:t>aciones en ejecución en R1 y S1</w:t>
      </w:r>
    </w:p>
    <w:p w:rsidR="001076F4" w:rsidRDefault="006E1068" w:rsidP="00BF025A">
      <w:pPr>
        <w:pStyle w:val="StepHead"/>
        <w:numPr>
          <w:ilvl w:val="1"/>
          <w:numId w:val="10"/>
        </w:numPr>
      </w:pPr>
      <w:r w:rsidRPr="006E1068">
        <w:t>Verificar</w:t>
      </w:r>
      <w:r w:rsidR="00AA643E">
        <w:t xml:space="preserve"> que se haya habilitado </w:t>
      </w:r>
      <w:r>
        <w:t>IPv6 en PC-A</w:t>
      </w:r>
    </w:p>
    <w:p w:rsidR="00E03C0D" w:rsidRDefault="001076F4" w:rsidP="00E03C0D">
      <w:pPr>
        <w:pStyle w:val="BodyTextL25"/>
      </w:pPr>
      <w:r>
        <w:t>Verifique que se haya habilitado IPv6 en la ventana Propiedades de conexión de área local en la PC-A.</w:t>
      </w:r>
    </w:p>
    <w:p w:rsidR="00CE7856" w:rsidRDefault="001076F4" w:rsidP="00BF025A">
      <w:pPr>
        <w:pStyle w:val="PartHead"/>
        <w:numPr>
          <w:ilvl w:val="0"/>
          <w:numId w:val="9"/>
        </w:numPr>
        <w:tabs>
          <w:tab w:val="clear" w:pos="1080"/>
        </w:tabs>
        <w:ind w:left="1247" w:hanging="1247"/>
      </w:pPr>
      <w:r>
        <w:t>Solucionar problemas de conectividad de IPv6</w:t>
      </w:r>
    </w:p>
    <w:p w:rsidR="004C5532" w:rsidRPr="004C5532" w:rsidRDefault="004C5532" w:rsidP="004C5532">
      <w:pPr>
        <w:pStyle w:val="BodyTextL25"/>
      </w:pPr>
      <w:r>
        <w:t>En la parte 2, probará y verificará la conectividad de IPv6 de capa 3 en la red. Continúe con la resolución de problemas de la red hasta que se haya establecido la conectividad de capa 3 en todos los dispositivos. No continúe con la parte 3 hasta que no haya completado correctamente la parte 2.</w:t>
      </w:r>
    </w:p>
    <w:p w:rsidR="00817DAA" w:rsidRDefault="006E1068" w:rsidP="00BF025A">
      <w:pPr>
        <w:pStyle w:val="StepHead"/>
        <w:numPr>
          <w:ilvl w:val="1"/>
          <w:numId w:val="11"/>
        </w:numPr>
      </w:pPr>
      <w:r w:rsidRPr="006E1068">
        <w:t>Solucionar</w:t>
      </w:r>
      <w:r w:rsidR="0026601D">
        <w:t xml:space="preserve"> los problem</w:t>
      </w:r>
      <w:r>
        <w:t>as de las interfaces IPv6 en R1</w:t>
      </w:r>
    </w:p>
    <w:p w:rsidR="00AA2F02" w:rsidRDefault="00AA2F02" w:rsidP="00BF025A">
      <w:pPr>
        <w:pStyle w:val="SubStepAlpha"/>
        <w:numPr>
          <w:ilvl w:val="2"/>
          <w:numId w:val="12"/>
        </w:numPr>
      </w:pPr>
      <w:r>
        <w:t>Según la topología, ¿qué interfaz debe estar activa en el R1 para poder establecer la conectividad de red? Registre los comandos utilizados para identificar las interfaces que están activas.</w:t>
      </w:r>
    </w:p>
    <w:p w:rsidR="00AA2F02" w:rsidRDefault="00817DAA" w:rsidP="00C8516E">
      <w:pPr>
        <w:pStyle w:val="BodyTextL50"/>
      </w:pPr>
      <w:r>
        <w:t>____________________________________________________________________________________</w:t>
      </w:r>
    </w:p>
    <w:p w:rsidR="00C8516E" w:rsidRPr="00C8516E" w:rsidRDefault="00C8516E" w:rsidP="00C8516E">
      <w:pPr>
        <w:pStyle w:val="BodyTextL50"/>
        <w:rPr>
          <w:rStyle w:val="AnswerGray"/>
          <w:shd w:val="clear" w:color="auto" w:fill="auto"/>
        </w:rPr>
      </w:pPr>
      <w:r>
        <w:t>____________________________________________________________________________________</w:t>
      </w:r>
    </w:p>
    <w:p w:rsidR="008F7418" w:rsidRDefault="008F7418" w:rsidP="00BF025A">
      <w:pPr>
        <w:pStyle w:val="SubStepAlpha"/>
        <w:numPr>
          <w:ilvl w:val="2"/>
          <w:numId w:val="12"/>
        </w:numPr>
      </w:pPr>
      <w:r>
        <w:t>Si es necesario, siga los pasos requeridos para activar la interfaz. Registre los comandos utilizados para corregir los errores de configuración y verifique que la interfaz esté activa.</w:t>
      </w:r>
    </w:p>
    <w:p w:rsidR="00E53E1F" w:rsidRDefault="00CC03C2" w:rsidP="000B7301">
      <w:pPr>
        <w:pStyle w:val="BodyTextL50"/>
      </w:pPr>
      <w:r>
        <w:t>____________________________________________________________________________________</w:t>
      </w:r>
    </w:p>
    <w:p w:rsidR="00817DAA" w:rsidRPr="00C8516E" w:rsidRDefault="00E53E1F" w:rsidP="00C8516E">
      <w:pPr>
        <w:pStyle w:val="BodyTextL50"/>
      </w:pPr>
      <w:r>
        <w:t>____________________________________________________________________________________</w:t>
      </w:r>
    </w:p>
    <w:p w:rsidR="0045144A" w:rsidRDefault="008F7418" w:rsidP="00BF025A">
      <w:pPr>
        <w:pStyle w:val="SubStepAlpha"/>
        <w:numPr>
          <w:ilvl w:val="2"/>
          <w:numId w:val="12"/>
        </w:numPr>
      </w:pPr>
      <w:r>
        <w:t>Identifique las direcciones IPv6 configuradas en el R1. Registre las direcciones encontradas y los comandos utilizados para ver las direcciones IPv6.</w:t>
      </w:r>
    </w:p>
    <w:p w:rsidR="00E53E1F" w:rsidRDefault="0045144A" w:rsidP="000B7301">
      <w:pPr>
        <w:pStyle w:val="BodyTextL50"/>
      </w:pPr>
      <w:r>
        <w:t>____________________________________________________________________________________</w:t>
      </w:r>
    </w:p>
    <w:p w:rsidR="0045144A" w:rsidRPr="00C8516E" w:rsidRDefault="00E53E1F" w:rsidP="00C8516E">
      <w:pPr>
        <w:pStyle w:val="BodyTextL50"/>
        <w:rPr>
          <w:rStyle w:val="AnswerGray"/>
          <w:shd w:val="clear" w:color="auto" w:fill="auto"/>
        </w:rPr>
      </w:pPr>
      <w:r>
        <w:t>____________________________________________________________________________________</w:t>
      </w:r>
    </w:p>
    <w:p w:rsidR="008F7418" w:rsidRPr="000B7301" w:rsidRDefault="008F7418" w:rsidP="00BF025A">
      <w:pPr>
        <w:pStyle w:val="SubStepAlpha"/>
        <w:keepNext/>
        <w:numPr>
          <w:ilvl w:val="2"/>
          <w:numId w:val="12"/>
        </w:numPr>
      </w:pPr>
      <w:r>
        <w:lastRenderedPageBreak/>
        <w:t>Determine si se cometió un error de configuración. Si se identificó algún error, registre todos los comandos utilizados para corregir la configuración.</w:t>
      </w:r>
    </w:p>
    <w:p w:rsidR="00AD740D" w:rsidRDefault="00AD740D" w:rsidP="00BF025A">
      <w:pPr>
        <w:pStyle w:val="BodyTextL50"/>
        <w:keepNext/>
      </w:pPr>
      <w:r>
        <w:t>____________________________________________________________________________________</w:t>
      </w:r>
    </w:p>
    <w:p w:rsidR="00E53E1F" w:rsidRDefault="00AD740D" w:rsidP="000B7301">
      <w:pPr>
        <w:pStyle w:val="BodyTextL50"/>
      </w:pPr>
      <w:r>
        <w:t>____________________________________________________________________________________</w:t>
      </w:r>
    </w:p>
    <w:p w:rsidR="0026601D" w:rsidRPr="000B7301" w:rsidRDefault="00E53E1F" w:rsidP="00C8516E">
      <w:pPr>
        <w:pStyle w:val="BodyTextL50"/>
      </w:pPr>
      <w:r>
        <w:t>____________________________________________________________________________________</w:t>
      </w:r>
    </w:p>
    <w:p w:rsidR="0026601D" w:rsidRDefault="0054008D" w:rsidP="00BF025A">
      <w:pPr>
        <w:pStyle w:val="SubStepAlpha"/>
        <w:numPr>
          <w:ilvl w:val="2"/>
          <w:numId w:val="12"/>
        </w:numPr>
      </w:pPr>
      <w:r>
        <w:t>En el R1, ¿qué grupo de multidifusión se necesita para que funcione SLAAC?</w:t>
      </w:r>
    </w:p>
    <w:p w:rsidR="0054008D" w:rsidRPr="00C8516E" w:rsidRDefault="0054008D" w:rsidP="00C8516E">
      <w:pPr>
        <w:pStyle w:val="BodyTextL50"/>
        <w:rPr>
          <w:rStyle w:val="AnswerGray"/>
          <w:shd w:val="clear" w:color="auto" w:fill="auto"/>
        </w:rPr>
      </w:pPr>
      <w:r>
        <w:t>____________________________________________________________________________________</w:t>
      </w:r>
    </w:p>
    <w:p w:rsidR="0054008D" w:rsidRDefault="0054008D" w:rsidP="00BF025A">
      <w:pPr>
        <w:pStyle w:val="SubStepAlpha"/>
        <w:numPr>
          <w:ilvl w:val="2"/>
          <w:numId w:val="12"/>
        </w:numPr>
      </w:pPr>
      <w:r>
        <w:t>¿Qué comando se usa para verificar que el R1 forme parte de ese grupo?</w:t>
      </w:r>
    </w:p>
    <w:p w:rsidR="00A214EE" w:rsidRDefault="0054008D" w:rsidP="00C8516E">
      <w:pPr>
        <w:pStyle w:val="BodyTextL50"/>
      </w:pPr>
      <w:r>
        <w:t>____________________________________________________________________________________</w:t>
      </w:r>
    </w:p>
    <w:p w:rsidR="00A214EE" w:rsidRDefault="00A63478" w:rsidP="00BF025A">
      <w:pPr>
        <w:pStyle w:val="SubStepAlpha"/>
        <w:numPr>
          <w:ilvl w:val="2"/>
          <w:numId w:val="12"/>
        </w:numPr>
      </w:pPr>
      <w:r>
        <w:t>Si el R1 no forma parte del grupo de multidifusión que se necesita para que SLAAC funcione correctamente, realice los cambios necesarios a la configuración para incorporarlo al grupo. Registre los comandos necesarios para corregir los errores de configuración.</w:t>
      </w:r>
    </w:p>
    <w:p w:rsidR="0043079A" w:rsidRPr="00C8516E" w:rsidRDefault="00AD740D" w:rsidP="00C8516E">
      <w:pPr>
        <w:pStyle w:val="BodyTextL50"/>
      </w:pPr>
      <w:r>
        <w:t>____________________________________________________________________________________</w:t>
      </w:r>
    </w:p>
    <w:p w:rsidR="00E53E1F" w:rsidRDefault="00F014CE" w:rsidP="00BF025A">
      <w:pPr>
        <w:pStyle w:val="SubStepAlpha"/>
        <w:numPr>
          <w:ilvl w:val="2"/>
          <w:numId w:val="12"/>
        </w:numPr>
      </w:pPr>
      <w:r>
        <w:t>Vuelva a emitir el comando para verificar que se haya incorporado la interfaz G0/1 al grupo de multidifusión de todos los routers (FF02</w:t>
      </w:r>
      <w:proofErr w:type="gramStart"/>
      <w:r>
        <w:t>::2</w:t>
      </w:r>
      <w:proofErr w:type="gramEnd"/>
      <w:r>
        <w:t>).</w:t>
      </w:r>
    </w:p>
    <w:p w:rsidR="00FB70FA" w:rsidRDefault="00E53E1F" w:rsidP="000B7301">
      <w:pPr>
        <w:pStyle w:val="BodyTextL50"/>
      </w:pPr>
      <w:r>
        <w:rPr>
          <w:b/>
        </w:rPr>
        <w:t>Nota</w:t>
      </w:r>
      <w:r>
        <w:t>: Si no puede incorporar la interfaz al grupo de multidifusión de todos los routers, es posible que deba guardar la configuración actual y volver a cargar el router.</w:t>
      </w:r>
    </w:p>
    <w:p w:rsidR="0026601D" w:rsidRDefault="006E1068" w:rsidP="00BF025A">
      <w:pPr>
        <w:pStyle w:val="StepHead"/>
        <w:numPr>
          <w:ilvl w:val="1"/>
          <w:numId w:val="11"/>
        </w:numPr>
      </w:pPr>
      <w:r>
        <w:t>Solucione los problemas de S1</w:t>
      </w:r>
    </w:p>
    <w:p w:rsidR="0096704B" w:rsidRDefault="00DA1017" w:rsidP="00BF025A">
      <w:pPr>
        <w:pStyle w:val="SubStepAlpha"/>
        <w:numPr>
          <w:ilvl w:val="2"/>
          <w:numId w:val="13"/>
        </w:numPr>
      </w:pPr>
      <w:r>
        <w:t>¿Las interfaces necesarias para la conectividad de red están activas en el S1? ____________</w:t>
      </w:r>
    </w:p>
    <w:p w:rsidR="0026601D" w:rsidRDefault="00DA1017" w:rsidP="000B7301">
      <w:pPr>
        <w:pStyle w:val="BodyTextL50"/>
      </w:pPr>
      <w:r>
        <w:t>Registre los comandos que se usan para activar las interfaces necesarias en el S1.</w:t>
      </w:r>
    </w:p>
    <w:p w:rsidR="0026601D" w:rsidRDefault="0026601D" w:rsidP="000B7301">
      <w:pPr>
        <w:pStyle w:val="BodyTextL50"/>
      </w:pPr>
      <w:r>
        <w:t>____________________________________________________________________________________</w:t>
      </w:r>
    </w:p>
    <w:p w:rsidR="0096704B" w:rsidRDefault="0096704B" w:rsidP="0096704B">
      <w:pPr>
        <w:pStyle w:val="BodyTextL50"/>
      </w:pPr>
      <w:r>
        <w:t>____________________________________________________________________________________</w:t>
      </w:r>
    </w:p>
    <w:p w:rsidR="0096704B" w:rsidRDefault="0096704B" w:rsidP="0096704B">
      <w:pPr>
        <w:pStyle w:val="BodyTextL50"/>
      </w:pPr>
      <w:r>
        <w:t>____________________________________________________________________________________</w:t>
      </w:r>
    </w:p>
    <w:p w:rsidR="00CE3A37" w:rsidRPr="00C8516E" w:rsidRDefault="0096704B" w:rsidP="00C8516E">
      <w:pPr>
        <w:pStyle w:val="BodyTextL50"/>
        <w:rPr>
          <w:rStyle w:val="AnswerGray"/>
          <w:shd w:val="clear" w:color="auto" w:fill="auto"/>
        </w:rPr>
      </w:pPr>
      <w:r>
        <w:t>____________________________________________________________________________________</w:t>
      </w:r>
    </w:p>
    <w:p w:rsidR="006B6B55" w:rsidRDefault="00E15B6A" w:rsidP="00BF025A">
      <w:pPr>
        <w:pStyle w:val="SubStepAlpha"/>
        <w:numPr>
          <w:ilvl w:val="2"/>
          <w:numId w:val="13"/>
        </w:numPr>
      </w:pPr>
      <w:r>
        <w:t>¿Qué comando podría utilizar para determinar si se asignó una dirección IPv6 de unidifusión al S1?</w:t>
      </w:r>
    </w:p>
    <w:p w:rsidR="006B6B55" w:rsidRPr="00C8516E" w:rsidRDefault="006B6B55" w:rsidP="00C8516E">
      <w:pPr>
        <w:pStyle w:val="BodyTextL50"/>
        <w:rPr>
          <w:rStyle w:val="AnswerGray"/>
          <w:shd w:val="clear" w:color="auto" w:fill="auto"/>
        </w:rPr>
      </w:pPr>
      <w:r>
        <w:t>____________________________________________________________________________________</w:t>
      </w:r>
    </w:p>
    <w:p w:rsidR="0045144A" w:rsidRDefault="0043079A" w:rsidP="00BF025A">
      <w:pPr>
        <w:pStyle w:val="SubStepAlpha"/>
        <w:numPr>
          <w:ilvl w:val="2"/>
          <w:numId w:val="13"/>
        </w:numPr>
      </w:pPr>
      <w:r>
        <w:t>¿El S1 tiene configurada una dirección IPv6 de unidifusión? Si es así, ¿cuál es?</w:t>
      </w:r>
    </w:p>
    <w:p w:rsidR="0043079A" w:rsidRPr="00C8516E" w:rsidRDefault="0043079A" w:rsidP="00C8516E">
      <w:pPr>
        <w:pStyle w:val="BodyTextL50"/>
        <w:rPr>
          <w:rStyle w:val="AnswerGray"/>
          <w:shd w:val="clear" w:color="auto" w:fill="auto"/>
        </w:rPr>
      </w:pPr>
      <w:r>
        <w:t>____________________________________________________________________________________</w:t>
      </w:r>
    </w:p>
    <w:p w:rsidR="0043079A" w:rsidRDefault="0043079A" w:rsidP="00BF025A">
      <w:pPr>
        <w:pStyle w:val="SubStepAlpha"/>
        <w:numPr>
          <w:ilvl w:val="2"/>
          <w:numId w:val="13"/>
        </w:numPr>
      </w:pPr>
      <w:r>
        <w:t>Si el S1 no recibe una dirección SLAAC, realice los cambios de configuración necesarios para permitir que reciba una. Registre los comandos utilizados.</w:t>
      </w:r>
    </w:p>
    <w:p w:rsidR="0019391A" w:rsidRDefault="0019391A" w:rsidP="000B7301">
      <w:pPr>
        <w:pStyle w:val="BodyTextL50"/>
      </w:pPr>
      <w:r>
        <w:t>____________________________________________________________________________________</w:t>
      </w:r>
    </w:p>
    <w:p w:rsidR="006B6B55" w:rsidRPr="00C8516E" w:rsidRDefault="0019391A" w:rsidP="00C8516E">
      <w:pPr>
        <w:pStyle w:val="BodyTextL50"/>
        <w:rPr>
          <w:rStyle w:val="AnswerGray"/>
          <w:shd w:val="clear" w:color="auto" w:fill="auto"/>
        </w:rPr>
      </w:pPr>
      <w:r>
        <w:t>____________________________________________________________________________________</w:t>
      </w:r>
    </w:p>
    <w:p w:rsidR="00E15B6A" w:rsidRPr="000B7301" w:rsidRDefault="00E15B6A" w:rsidP="00BF025A">
      <w:pPr>
        <w:pStyle w:val="SubStepAlpha"/>
        <w:numPr>
          <w:ilvl w:val="2"/>
          <w:numId w:val="13"/>
        </w:numPr>
      </w:pPr>
      <w:r>
        <w:t>Vuelva a emitir el comando que verifica que la interfaz ahora recibe una dirección SLAAC.</w:t>
      </w:r>
    </w:p>
    <w:p w:rsidR="00640D1D" w:rsidRDefault="00640D1D" w:rsidP="00BF025A">
      <w:pPr>
        <w:pStyle w:val="SubStepAlpha"/>
        <w:numPr>
          <w:ilvl w:val="2"/>
          <w:numId w:val="13"/>
        </w:numPr>
      </w:pPr>
      <w:r>
        <w:t>¿Se puede hacer ping del S1 a la dirección IPv6 de unidifusión asignada a la interfaz G0/1 que se asignó al R1?</w:t>
      </w:r>
    </w:p>
    <w:p w:rsidR="00640D1D" w:rsidRPr="00C8516E" w:rsidRDefault="00640D1D" w:rsidP="00C8516E">
      <w:pPr>
        <w:pStyle w:val="BodyTextL50"/>
        <w:rPr>
          <w:rStyle w:val="AnswerGray"/>
          <w:shd w:val="clear" w:color="auto" w:fill="auto"/>
        </w:rPr>
      </w:pPr>
      <w:r>
        <w:t>____________________________________________________________________________________</w:t>
      </w:r>
    </w:p>
    <w:p w:rsidR="004C5532" w:rsidRDefault="006E1068" w:rsidP="00BF025A">
      <w:pPr>
        <w:pStyle w:val="StepHead"/>
        <w:numPr>
          <w:ilvl w:val="1"/>
          <w:numId w:val="11"/>
        </w:numPr>
      </w:pPr>
      <w:r w:rsidRPr="006E1068">
        <w:lastRenderedPageBreak/>
        <w:t>Solucionar</w:t>
      </w:r>
      <w:r>
        <w:t xml:space="preserve"> los problemas de PC-A</w:t>
      </w:r>
    </w:p>
    <w:p w:rsidR="0095614D" w:rsidRDefault="0095614D" w:rsidP="00BF025A">
      <w:pPr>
        <w:pStyle w:val="SubStepAlpha"/>
        <w:keepNext/>
        <w:numPr>
          <w:ilvl w:val="2"/>
          <w:numId w:val="14"/>
        </w:numPr>
      </w:pPr>
      <w:r>
        <w:t>Emita el comando usado en la PC-A para verificar la dirección IPv6 asignada. Registre el comando.</w:t>
      </w:r>
    </w:p>
    <w:p w:rsidR="002F6AB7" w:rsidRPr="00C8516E" w:rsidRDefault="002F6AB7" w:rsidP="00C8516E">
      <w:pPr>
        <w:pStyle w:val="BodyTextL50"/>
      </w:pPr>
      <w:r>
        <w:t>____________________________________________________________________________________</w:t>
      </w:r>
    </w:p>
    <w:p w:rsidR="004C5532" w:rsidRDefault="0095614D" w:rsidP="00BF025A">
      <w:pPr>
        <w:pStyle w:val="SubStepAlpha"/>
        <w:numPr>
          <w:ilvl w:val="2"/>
          <w:numId w:val="14"/>
        </w:numPr>
      </w:pPr>
      <w:r>
        <w:t>¿Cuál es la dirección IPv6 de unidifusión que SLAAC proporciona a la PC-A?</w:t>
      </w:r>
    </w:p>
    <w:p w:rsidR="004C5532" w:rsidRPr="00C8516E" w:rsidRDefault="004C5532" w:rsidP="00C8516E">
      <w:pPr>
        <w:pStyle w:val="BodyTextL50"/>
        <w:rPr>
          <w:rStyle w:val="AnswerGray"/>
          <w:shd w:val="clear" w:color="auto" w:fill="auto"/>
        </w:rPr>
      </w:pPr>
      <w:r>
        <w:t>____________________________________________________________________________________</w:t>
      </w:r>
    </w:p>
    <w:p w:rsidR="004C5532" w:rsidRDefault="004C5532" w:rsidP="00BF025A">
      <w:pPr>
        <w:pStyle w:val="SubStepAlpha"/>
        <w:numPr>
          <w:ilvl w:val="2"/>
          <w:numId w:val="14"/>
        </w:numPr>
      </w:pPr>
      <w:r>
        <w:t>¿Se puede hacer ping de la PC-A a la dirección de gateway predeterminado que asignó SLAAC?</w:t>
      </w:r>
    </w:p>
    <w:p w:rsidR="004C5532" w:rsidRPr="00C8516E" w:rsidRDefault="004C5532" w:rsidP="00C8516E">
      <w:pPr>
        <w:pStyle w:val="BodyTextL50"/>
        <w:rPr>
          <w:rStyle w:val="AnswerGray"/>
          <w:shd w:val="clear" w:color="auto" w:fill="auto"/>
        </w:rPr>
      </w:pPr>
      <w:r>
        <w:t>____________________________________________________________________________________</w:t>
      </w:r>
    </w:p>
    <w:p w:rsidR="00640D1D" w:rsidRDefault="00640D1D" w:rsidP="00BF025A">
      <w:pPr>
        <w:pStyle w:val="SubStepAlpha"/>
        <w:numPr>
          <w:ilvl w:val="2"/>
          <w:numId w:val="14"/>
        </w:numPr>
      </w:pPr>
      <w:r>
        <w:t>¿Se puede hacer ping de la PC-A a la interfaz de administración en el S1?</w:t>
      </w:r>
    </w:p>
    <w:p w:rsidR="006F6EA5" w:rsidRDefault="00640D1D" w:rsidP="000B7301">
      <w:pPr>
        <w:pStyle w:val="BodyTextL50"/>
      </w:pPr>
      <w:r>
        <w:t>____________________________________________________________________________________</w:t>
      </w:r>
    </w:p>
    <w:p w:rsidR="006F6EA5" w:rsidRDefault="006F6EA5" w:rsidP="000B7301">
      <w:pPr>
        <w:pStyle w:val="BodyTextL50"/>
      </w:pPr>
      <w:r>
        <w:t>____________________________________________________________________________________</w:t>
      </w:r>
    </w:p>
    <w:p w:rsidR="00640D1D" w:rsidRPr="00C8516E" w:rsidRDefault="006F6EA5" w:rsidP="00C8516E">
      <w:pPr>
        <w:pStyle w:val="BodyTextL50"/>
        <w:rPr>
          <w:rStyle w:val="AnswerGray"/>
          <w:shd w:val="clear" w:color="auto" w:fill="auto"/>
        </w:rPr>
      </w:pPr>
      <w:r>
        <w:t>____________________________________________________________________________________</w:t>
      </w:r>
    </w:p>
    <w:p w:rsidR="00F014CE" w:rsidRPr="00640D1D" w:rsidRDefault="00640D1D" w:rsidP="000B7301">
      <w:pPr>
        <w:pStyle w:val="BodyTextL50"/>
      </w:pPr>
      <w:r>
        <w:rPr>
          <w:b/>
        </w:rPr>
        <w:t>Nota</w:t>
      </w:r>
      <w:r>
        <w:t>: Continúe con la solución de problemas hasta que pueda enviar un ping a R1 y a S1 desde PC-A.</w:t>
      </w:r>
    </w:p>
    <w:p w:rsidR="00D5121D" w:rsidRDefault="001076F4" w:rsidP="00BF025A">
      <w:pPr>
        <w:pStyle w:val="PartHead"/>
        <w:numPr>
          <w:ilvl w:val="0"/>
          <w:numId w:val="9"/>
        </w:numPr>
        <w:tabs>
          <w:tab w:val="clear" w:pos="1080"/>
        </w:tabs>
        <w:ind w:left="1247" w:hanging="1247"/>
      </w:pPr>
      <w:r>
        <w:t>Solucionar problemas de DHCPv6 sin estado</w:t>
      </w:r>
    </w:p>
    <w:p w:rsidR="004C5532" w:rsidRPr="004C5532" w:rsidRDefault="00B03546" w:rsidP="004C5532">
      <w:pPr>
        <w:pStyle w:val="BodyTextL25"/>
      </w:pPr>
      <w:r>
        <w:t>En la parte 3, probará y verificará que DHCPv6 sin estado funcione correctamente en la red. Deberá usar los comandos de CLI IPv6 correctos en el router para determinar si DHCPv6 sin estado funciona. Quizá desee usar el comando debug para determinar si se solicita el servidor de DHCP.</w:t>
      </w:r>
    </w:p>
    <w:p w:rsidR="00333F39" w:rsidRDefault="00F975C8" w:rsidP="00BF025A">
      <w:pPr>
        <w:pStyle w:val="StepHead"/>
        <w:numPr>
          <w:ilvl w:val="1"/>
          <w:numId w:val="15"/>
        </w:numPr>
      </w:pPr>
      <w:r w:rsidRPr="00F975C8">
        <w:t>Determinar</w:t>
      </w:r>
      <w:r w:rsidR="00333F39">
        <w:t xml:space="preserve"> si DHCPv6 si</w:t>
      </w:r>
      <w:r>
        <w:t>n estado funciona correctamente</w:t>
      </w:r>
    </w:p>
    <w:p w:rsidR="0057668F" w:rsidRDefault="0057668F" w:rsidP="00BF025A">
      <w:pPr>
        <w:pStyle w:val="SubStepAlpha"/>
        <w:numPr>
          <w:ilvl w:val="2"/>
          <w:numId w:val="16"/>
        </w:numPr>
      </w:pPr>
      <w:r>
        <w:t>¿Cuál es el nombre del pool de DHCP IPv6? ¿Cómo llegó a esta conclusión?</w:t>
      </w:r>
    </w:p>
    <w:p w:rsidR="0057668F" w:rsidRDefault="0057668F" w:rsidP="000B7301">
      <w:pPr>
        <w:pStyle w:val="BodyTextL50"/>
      </w:pPr>
      <w:r>
        <w:t>____________________________________________________________________________________</w:t>
      </w:r>
    </w:p>
    <w:p w:rsidR="0057668F" w:rsidRPr="00C8516E" w:rsidRDefault="0057668F" w:rsidP="00C8516E">
      <w:pPr>
        <w:pStyle w:val="BodyTextL50"/>
      </w:pPr>
      <w:r>
        <w:t>____________________________________________________________________________________</w:t>
      </w:r>
    </w:p>
    <w:p w:rsidR="0067100D" w:rsidRDefault="0067100D" w:rsidP="00BF025A">
      <w:pPr>
        <w:pStyle w:val="SubStepAlpha"/>
        <w:numPr>
          <w:ilvl w:val="2"/>
          <w:numId w:val="16"/>
        </w:numPr>
      </w:pPr>
      <w:r>
        <w:t>¿Qué información de red se indica en el pool de DHCPv6?</w:t>
      </w:r>
    </w:p>
    <w:p w:rsidR="0067100D" w:rsidRPr="00C8516E" w:rsidRDefault="0067100D" w:rsidP="00C8516E">
      <w:pPr>
        <w:pStyle w:val="BodyTextL50"/>
        <w:rPr>
          <w:rStyle w:val="AnswerGray"/>
          <w:shd w:val="clear" w:color="auto" w:fill="auto"/>
        </w:rPr>
      </w:pPr>
      <w:r>
        <w:t>____________________________________________________________________________________</w:t>
      </w:r>
    </w:p>
    <w:p w:rsidR="00B03546" w:rsidRDefault="004D533B" w:rsidP="00BF025A">
      <w:pPr>
        <w:pStyle w:val="SubStepAlpha"/>
        <w:numPr>
          <w:ilvl w:val="2"/>
          <w:numId w:val="16"/>
        </w:numPr>
      </w:pPr>
      <w:r>
        <w:t>¿Se asignó la información de DHCPv6 a la PC-A? ¿Cómo llegó a esta conclusión?</w:t>
      </w:r>
    </w:p>
    <w:p w:rsidR="00333F39" w:rsidRPr="00C8516E" w:rsidRDefault="00333F39" w:rsidP="00C8516E">
      <w:pPr>
        <w:pStyle w:val="BodyTextL50"/>
        <w:rPr>
          <w:rStyle w:val="AnswerGray"/>
          <w:shd w:val="clear" w:color="auto" w:fill="auto"/>
        </w:rPr>
      </w:pPr>
      <w:r>
        <w:t>____________________________________________________________________________________</w:t>
      </w:r>
    </w:p>
    <w:p w:rsidR="00333F39" w:rsidRDefault="00333F39" w:rsidP="00BF025A">
      <w:pPr>
        <w:pStyle w:val="StepHead"/>
        <w:numPr>
          <w:ilvl w:val="1"/>
          <w:numId w:val="15"/>
        </w:numPr>
      </w:pPr>
      <w:r>
        <w:t xml:space="preserve">Resolver problemas del </w:t>
      </w:r>
      <w:r w:rsidR="00F975C8">
        <w:t>R1</w:t>
      </w:r>
    </w:p>
    <w:p w:rsidR="00333F39" w:rsidRDefault="00333F39" w:rsidP="00BF025A">
      <w:pPr>
        <w:pStyle w:val="SubStepAlpha"/>
        <w:numPr>
          <w:ilvl w:val="2"/>
          <w:numId w:val="17"/>
        </w:numPr>
      </w:pPr>
      <w:r>
        <w:t>¿Qué comandos se pueden usar para determinar si se configuró R1 para DHCPv6 sin estado?</w:t>
      </w:r>
    </w:p>
    <w:p w:rsidR="00333F39" w:rsidRDefault="00333F39" w:rsidP="000B7301">
      <w:pPr>
        <w:pStyle w:val="BodyTextL50"/>
      </w:pPr>
      <w:r>
        <w:t>____________________________________________________________________________________</w:t>
      </w:r>
    </w:p>
    <w:p w:rsidR="00635EAF" w:rsidRPr="00C8516E" w:rsidRDefault="00333F39" w:rsidP="00C8516E">
      <w:pPr>
        <w:pStyle w:val="BodyTextL50"/>
      </w:pPr>
      <w:r>
        <w:t>____________________________________________________________________________________</w:t>
      </w:r>
    </w:p>
    <w:p w:rsidR="00257B9F" w:rsidRDefault="000A6213" w:rsidP="00BF025A">
      <w:pPr>
        <w:pStyle w:val="SubStepAlpha"/>
        <w:numPr>
          <w:ilvl w:val="2"/>
          <w:numId w:val="17"/>
        </w:numPr>
      </w:pPr>
      <w:r>
        <w:t>¿La interfaz G0/1 en R1 se encuentra en el modo de DHCPv6 sin estado?</w:t>
      </w:r>
    </w:p>
    <w:p w:rsidR="000F5B12" w:rsidRDefault="000A6213" w:rsidP="000B7301">
      <w:pPr>
        <w:pStyle w:val="BodyTextL50"/>
      </w:pPr>
      <w:r>
        <w:t>____________________________________________________________________________________</w:t>
      </w:r>
    </w:p>
    <w:p w:rsidR="000A6213" w:rsidRPr="00C8516E" w:rsidRDefault="000A6213" w:rsidP="00C8516E">
      <w:pPr>
        <w:pStyle w:val="BodyTextL50"/>
        <w:rPr>
          <w:rStyle w:val="AnswerGray"/>
          <w:shd w:val="clear" w:color="auto" w:fill="auto"/>
        </w:rPr>
      </w:pPr>
      <w:r>
        <w:t>____________________________________________________________________________________</w:t>
      </w:r>
    </w:p>
    <w:p w:rsidR="000A6213" w:rsidRDefault="0018394D" w:rsidP="00BF025A">
      <w:pPr>
        <w:pStyle w:val="SubStepAlpha"/>
        <w:numPr>
          <w:ilvl w:val="2"/>
          <w:numId w:val="17"/>
        </w:numPr>
      </w:pPr>
      <w:r>
        <w:t>¿Qué comando se puede usar para incorporar el R1 al grupo de servidores de DHCPv6?</w:t>
      </w:r>
    </w:p>
    <w:p w:rsidR="0018394D" w:rsidRDefault="0018394D" w:rsidP="000B7301">
      <w:pPr>
        <w:pStyle w:val="BodyTextL50"/>
      </w:pPr>
      <w:r>
        <w:t>____________________________________________________________________________________</w:t>
      </w:r>
    </w:p>
    <w:p w:rsidR="00893A94" w:rsidRPr="00C8516E" w:rsidRDefault="0018394D" w:rsidP="00C8516E">
      <w:pPr>
        <w:pStyle w:val="BodyTextL50"/>
        <w:rPr>
          <w:rStyle w:val="AnswerGray"/>
          <w:shd w:val="clear" w:color="auto" w:fill="auto"/>
        </w:rPr>
      </w:pPr>
      <w:r>
        <w:t>____________________________________________________________________________________</w:t>
      </w:r>
    </w:p>
    <w:p w:rsidR="0018394D" w:rsidRPr="00C8516E" w:rsidRDefault="0018394D" w:rsidP="00BF025A">
      <w:pPr>
        <w:pStyle w:val="SubStepAlpha"/>
        <w:numPr>
          <w:ilvl w:val="2"/>
          <w:numId w:val="17"/>
        </w:numPr>
      </w:pPr>
      <w:r>
        <w:t>Verifique que el grupo de servidores de DHCPv6 esté configurado para la interfaz G0/1.</w:t>
      </w:r>
    </w:p>
    <w:p w:rsidR="0018394D" w:rsidRDefault="004E0B31" w:rsidP="00BF025A">
      <w:pPr>
        <w:pStyle w:val="SubStepAlpha"/>
        <w:keepNext/>
        <w:numPr>
          <w:ilvl w:val="2"/>
          <w:numId w:val="17"/>
        </w:numPr>
        <w:ind w:left="714" w:hanging="357"/>
      </w:pPr>
      <w:r>
        <w:lastRenderedPageBreak/>
        <w:t>¿La PC-A recibe la información de DHCP ahora? Explique.</w:t>
      </w:r>
    </w:p>
    <w:p w:rsidR="004E0B31" w:rsidRDefault="004E0B31" w:rsidP="000B7301">
      <w:pPr>
        <w:pStyle w:val="BodyTextL50"/>
      </w:pPr>
      <w:r>
        <w:t>____________________________________________________________________________________</w:t>
      </w:r>
    </w:p>
    <w:p w:rsidR="004E0B31" w:rsidRPr="00C8516E" w:rsidRDefault="004E0B31" w:rsidP="00C8516E">
      <w:pPr>
        <w:pStyle w:val="BodyTextL50"/>
        <w:rPr>
          <w:rStyle w:val="AnswerGray"/>
          <w:shd w:val="clear" w:color="auto" w:fill="auto"/>
        </w:rPr>
      </w:pPr>
      <w:r>
        <w:t>____________________________________________________________________________________</w:t>
      </w:r>
    </w:p>
    <w:p w:rsidR="004E0B31" w:rsidRDefault="004E0B31" w:rsidP="00BF025A">
      <w:pPr>
        <w:pStyle w:val="SubStepAlpha"/>
        <w:numPr>
          <w:ilvl w:val="2"/>
          <w:numId w:val="17"/>
        </w:numPr>
      </w:pPr>
      <w:r>
        <w:t>¿Qué falta en la configuración de G0/1 que genera que los hosts usen el servidor de DHCP para recuperar otra información de red?</w:t>
      </w:r>
    </w:p>
    <w:p w:rsidR="00D12D46" w:rsidRDefault="004E0B31" w:rsidP="00C8516E">
      <w:pPr>
        <w:pStyle w:val="BodyTextL50"/>
      </w:pPr>
      <w:r>
        <w:t>____________________________________________________________________________________</w:t>
      </w:r>
    </w:p>
    <w:p w:rsidR="00C8516E" w:rsidRPr="00C8516E" w:rsidRDefault="00C8516E" w:rsidP="00C8516E">
      <w:pPr>
        <w:pStyle w:val="BodyTextL50"/>
      </w:pPr>
      <w:r>
        <w:t>____________________________________________________________________________________</w:t>
      </w:r>
    </w:p>
    <w:p w:rsidR="0095614D" w:rsidRDefault="0095614D" w:rsidP="00BF025A">
      <w:pPr>
        <w:pStyle w:val="SubStepAlpha"/>
        <w:numPr>
          <w:ilvl w:val="2"/>
          <w:numId w:val="17"/>
        </w:numPr>
      </w:pPr>
      <w:r>
        <w:t>Restablezca la configuración de IPv6 en la PC-A.</w:t>
      </w:r>
    </w:p>
    <w:p w:rsidR="0095614D" w:rsidRDefault="0075259C" w:rsidP="000B7301">
      <w:pPr>
        <w:pStyle w:val="SubStepNum"/>
      </w:pPr>
      <w:r>
        <w:t xml:space="preserve">Abra la ventana Propiedades de conexión de área local, desactive la casilla de verificación Protocolo de Internet versión 6 (TCP/IPv6) y, a continuación, haga clic en </w:t>
      </w:r>
      <w:r>
        <w:rPr>
          <w:b/>
        </w:rPr>
        <w:t>Aceptar</w:t>
      </w:r>
      <w:r>
        <w:t xml:space="preserve"> para que acepte el cambio.</w:t>
      </w:r>
    </w:p>
    <w:p w:rsidR="000B6D77" w:rsidRDefault="0075259C" w:rsidP="000B7301">
      <w:pPr>
        <w:pStyle w:val="SubStepNum"/>
      </w:pPr>
      <w:r>
        <w:t xml:space="preserve">Vuelva a abrir la ventana Propiedades de conexión de área local, haga clic en la casilla de verificación Protocolo de Internet versión 6 (TCP/IPv6) y, a continuación, haga clic en </w:t>
      </w:r>
      <w:r>
        <w:rPr>
          <w:b/>
        </w:rPr>
        <w:t>Aceptar</w:t>
      </w:r>
      <w:r>
        <w:t xml:space="preserve"> para que acepte el cambio.</w:t>
      </w:r>
    </w:p>
    <w:p w:rsidR="0095614D" w:rsidRPr="000B7301" w:rsidRDefault="0095614D" w:rsidP="000B7301">
      <w:pPr>
        <w:pStyle w:val="SubStepAlpha"/>
      </w:pPr>
      <w:r>
        <w:t>Emita el comando para verificar que se hayan realizado los cambios en la PC-A.</w:t>
      </w:r>
    </w:p>
    <w:p w:rsidR="00D12D46" w:rsidRPr="00640D1D" w:rsidRDefault="00D12D46" w:rsidP="00D12D46">
      <w:pPr>
        <w:pStyle w:val="BodyTextL25"/>
      </w:pPr>
      <w:r>
        <w:rPr>
          <w:b/>
        </w:rPr>
        <w:t>Nota</w:t>
      </w:r>
      <w:r>
        <w:t>: Continúe con la solución de problemas hasta que PC-A reciba la información adicional de DHCP de R1.</w:t>
      </w:r>
    </w:p>
    <w:p w:rsidR="00853418" w:rsidRDefault="00024EE5" w:rsidP="00024EE5">
      <w:pPr>
        <w:pStyle w:val="LabSection"/>
      </w:pPr>
      <w:r>
        <w:t>Reflexión</w:t>
      </w:r>
    </w:p>
    <w:p w:rsidR="00024EE5" w:rsidRDefault="00E20D6A" w:rsidP="00596998">
      <w:pPr>
        <w:pStyle w:val="ReflectionQ"/>
      </w:pPr>
      <w:r>
        <w:t>¿Cuál es el comando que se necesita en el pool de DHCPv6 para DHCPv6 con estado y que no se necesita para DHCPv6 sin estado? ¿Por qué?</w:t>
      </w:r>
    </w:p>
    <w:p w:rsidR="003D39A2" w:rsidRDefault="003D39A2" w:rsidP="003D39A2">
      <w:pPr>
        <w:pStyle w:val="BodyTextL25"/>
      </w:pPr>
      <w:r>
        <w:t>_______________________________________________________________________________________</w:t>
      </w:r>
    </w:p>
    <w:p w:rsidR="00703E16" w:rsidRDefault="00703E16" w:rsidP="00703E16">
      <w:pPr>
        <w:pStyle w:val="BodyTextL25"/>
      </w:pPr>
      <w:r>
        <w:t>_______________________________________________________________________________________</w:t>
      </w:r>
    </w:p>
    <w:p w:rsidR="00024EE5" w:rsidRPr="00C8516E" w:rsidRDefault="001772B8" w:rsidP="00C8516E">
      <w:pPr>
        <w:pStyle w:val="BodyTextL25"/>
        <w:rPr>
          <w:rStyle w:val="AnswerGray"/>
          <w:shd w:val="clear" w:color="auto" w:fill="auto"/>
        </w:rPr>
      </w:pPr>
      <w:r>
        <w:t>_______________________________________________________________________________________</w:t>
      </w:r>
    </w:p>
    <w:p w:rsidR="00536F43" w:rsidRDefault="00E20D6A" w:rsidP="00596998">
      <w:pPr>
        <w:pStyle w:val="ReflectionQ"/>
      </w:pPr>
      <w:r>
        <w:t>¿Qué comando se necesita en la interfaz para cambiar la red para que use DHCPv6 con estado en lugar de DHCPv6 sin estado?</w:t>
      </w:r>
    </w:p>
    <w:p w:rsidR="007F684D" w:rsidRDefault="007F684D" w:rsidP="007F684D">
      <w:pPr>
        <w:pStyle w:val="BodyTextL25"/>
      </w:pPr>
      <w:r>
        <w:t>_______________________________________________________________________________________</w:t>
      </w:r>
    </w:p>
    <w:p w:rsidR="00536F43" w:rsidRPr="00C8516E" w:rsidRDefault="00896D01" w:rsidP="00C8516E">
      <w:pPr>
        <w:pStyle w:val="BodyTextL25"/>
        <w:rPr>
          <w:rStyle w:val="AnswerGray"/>
          <w:shd w:val="clear" w:color="auto" w:fill="auto"/>
        </w:rPr>
      </w:pPr>
      <w:r>
        <w:t>_______________________________________________________________________________________</w:t>
      </w:r>
    </w:p>
    <w:p w:rsidR="00097163" w:rsidRPr="004C0909" w:rsidRDefault="000242D6" w:rsidP="0014219C">
      <w:pPr>
        <w:pStyle w:val="LabSection"/>
      </w:pPr>
      <w:r>
        <w:lastRenderedPageBreak/>
        <w:t>Tabla de resumen de interfaces de router</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882"/>
        <w:gridCol w:w="1988"/>
        <w:gridCol w:w="2160"/>
        <w:gridCol w:w="2070"/>
        <w:gridCol w:w="2160"/>
      </w:tblGrid>
      <w:tr w:rsidR="00A47CC2" w:rsidRPr="006E1068"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Pr="00BF025A" w:rsidRDefault="00A47CC2" w:rsidP="006D2C28">
            <w:pPr>
              <w:pStyle w:val="TableHeading"/>
              <w:rPr>
                <w:lang w:val="fr-CA"/>
              </w:rPr>
            </w:pPr>
            <w:proofErr w:type="spellStart"/>
            <w:r w:rsidRPr="00BF025A">
              <w:rPr>
                <w:lang w:val="fr-CA"/>
              </w:rPr>
              <w:t>Resumen</w:t>
            </w:r>
            <w:proofErr w:type="spellEnd"/>
            <w:r w:rsidRPr="00BF025A">
              <w:rPr>
                <w:lang w:val="fr-CA"/>
              </w:rPr>
              <w:t xml:space="preserve"> de interfaces de router</w:t>
            </w:r>
          </w:p>
        </w:tc>
      </w:tr>
      <w:tr w:rsidR="00A47CC2" w:rsidTr="00BF025A">
        <w:trPr>
          <w:cantSplit/>
          <w:jc w:val="center"/>
        </w:trPr>
        <w:tc>
          <w:tcPr>
            <w:tcW w:w="1882" w:type="dxa"/>
          </w:tcPr>
          <w:p w:rsidR="00A47CC2" w:rsidRPr="00763D8B" w:rsidRDefault="00A47CC2" w:rsidP="00745DCE">
            <w:pPr>
              <w:pStyle w:val="TableHeading"/>
            </w:pPr>
            <w:r>
              <w:t xml:space="preserve">Modelo de </w:t>
            </w:r>
            <w:proofErr w:type="spellStart"/>
            <w:r>
              <w:t>router</w:t>
            </w:r>
            <w:proofErr w:type="spellEnd"/>
          </w:p>
        </w:tc>
        <w:tc>
          <w:tcPr>
            <w:tcW w:w="1988" w:type="dxa"/>
          </w:tcPr>
          <w:p w:rsidR="00A47CC2" w:rsidRPr="00763D8B" w:rsidRDefault="00A47CC2" w:rsidP="00745DCE">
            <w:pPr>
              <w:pStyle w:val="TableHeading"/>
            </w:pPr>
            <w:r>
              <w:t>Interfaz Ethernet 1</w:t>
            </w:r>
          </w:p>
        </w:tc>
        <w:tc>
          <w:tcPr>
            <w:tcW w:w="2160" w:type="dxa"/>
          </w:tcPr>
          <w:p w:rsidR="00A47CC2" w:rsidRPr="00763D8B" w:rsidRDefault="00A47CC2" w:rsidP="00745DCE">
            <w:pPr>
              <w:pStyle w:val="TableHeading"/>
            </w:pPr>
            <w:r>
              <w:t>Interfaz Ethernet 2</w:t>
            </w:r>
          </w:p>
        </w:tc>
        <w:tc>
          <w:tcPr>
            <w:tcW w:w="2070" w:type="dxa"/>
          </w:tcPr>
          <w:p w:rsidR="00A47CC2" w:rsidRPr="00763D8B" w:rsidRDefault="00A47CC2" w:rsidP="00745DCE">
            <w:pPr>
              <w:pStyle w:val="TableHeading"/>
            </w:pPr>
            <w:r>
              <w:t>Interfaz serial 1</w:t>
            </w:r>
          </w:p>
        </w:tc>
        <w:tc>
          <w:tcPr>
            <w:tcW w:w="2160" w:type="dxa"/>
          </w:tcPr>
          <w:p w:rsidR="00A47CC2" w:rsidRPr="00763D8B" w:rsidRDefault="00A47CC2" w:rsidP="00745DCE">
            <w:pPr>
              <w:pStyle w:val="TableHeading"/>
            </w:pPr>
            <w:r>
              <w:t>Interfaz serial 2</w:t>
            </w:r>
          </w:p>
        </w:tc>
      </w:tr>
      <w:tr w:rsidR="00A47CC2" w:rsidTr="00BF025A">
        <w:trPr>
          <w:cantSplit/>
          <w:jc w:val="center"/>
        </w:trPr>
        <w:tc>
          <w:tcPr>
            <w:tcW w:w="1882" w:type="dxa"/>
          </w:tcPr>
          <w:p w:rsidR="00A47CC2" w:rsidRPr="00763D8B" w:rsidRDefault="00A47CC2" w:rsidP="00097163">
            <w:pPr>
              <w:pStyle w:val="TableText"/>
            </w:pPr>
            <w:r>
              <w:t>1800</w:t>
            </w:r>
          </w:p>
        </w:tc>
        <w:tc>
          <w:tcPr>
            <w:tcW w:w="1988" w:type="dxa"/>
          </w:tcPr>
          <w:p w:rsidR="00A47CC2" w:rsidRPr="00763D8B" w:rsidRDefault="00A47CC2" w:rsidP="00F10819">
            <w:pPr>
              <w:pStyle w:val="TableText"/>
            </w:pPr>
            <w:r>
              <w:t>Fast Ethernet 0/0 (F0/0)</w:t>
            </w:r>
          </w:p>
        </w:tc>
        <w:tc>
          <w:tcPr>
            <w:tcW w:w="2160" w:type="dxa"/>
          </w:tcPr>
          <w:p w:rsidR="00A47CC2" w:rsidRPr="00763D8B" w:rsidRDefault="00A47CC2" w:rsidP="00F10819">
            <w:pPr>
              <w:pStyle w:val="TableText"/>
            </w:pPr>
            <w:r>
              <w:t>Fast Ethernet 0/1 (F0/1)</w:t>
            </w:r>
          </w:p>
        </w:tc>
        <w:tc>
          <w:tcPr>
            <w:tcW w:w="2070" w:type="dxa"/>
          </w:tcPr>
          <w:p w:rsidR="00A47CC2" w:rsidRPr="00763D8B" w:rsidRDefault="00A47CC2" w:rsidP="00097163">
            <w:pPr>
              <w:pStyle w:val="TableText"/>
            </w:pPr>
            <w:r>
              <w:t>Serial 0/0/0 (S0/0/0)</w:t>
            </w:r>
          </w:p>
        </w:tc>
        <w:tc>
          <w:tcPr>
            <w:tcW w:w="2160" w:type="dxa"/>
          </w:tcPr>
          <w:p w:rsidR="00A47CC2" w:rsidRPr="00763D8B" w:rsidRDefault="00A47CC2" w:rsidP="00097163">
            <w:pPr>
              <w:pStyle w:val="TableText"/>
            </w:pPr>
            <w:r>
              <w:t>Serial 0/0/1 (S0/0/1)</w:t>
            </w:r>
          </w:p>
        </w:tc>
      </w:tr>
      <w:tr w:rsidR="00A47CC2" w:rsidTr="00BF025A">
        <w:trPr>
          <w:cantSplit/>
          <w:jc w:val="center"/>
        </w:trPr>
        <w:tc>
          <w:tcPr>
            <w:tcW w:w="1882" w:type="dxa"/>
          </w:tcPr>
          <w:p w:rsidR="00A47CC2" w:rsidRPr="00763D8B" w:rsidRDefault="00A47CC2" w:rsidP="00097163">
            <w:pPr>
              <w:pStyle w:val="TableText"/>
            </w:pPr>
            <w:r>
              <w:t>1900</w:t>
            </w:r>
          </w:p>
        </w:tc>
        <w:tc>
          <w:tcPr>
            <w:tcW w:w="1988" w:type="dxa"/>
          </w:tcPr>
          <w:p w:rsidR="00A47CC2" w:rsidRPr="00763D8B" w:rsidRDefault="00A47CC2" w:rsidP="00097163">
            <w:pPr>
              <w:pStyle w:val="TableText"/>
            </w:pPr>
            <w:r>
              <w:t>Gigabit Ethernet 0/0 (G0/0)</w:t>
            </w:r>
          </w:p>
        </w:tc>
        <w:tc>
          <w:tcPr>
            <w:tcW w:w="2160" w:type="dxa"/>
          </w:tcPr>
          <w:p w:rsidR="00A47CC2" w:rsidRPr="00763D8B" w:rsidRDefault="00A47CC2" w:rsidP="00097163">
            <w:pPr>
              <w:pStyle w:val="TableText"/>
            </w:pPr>
            <w:r>
              <w:t>Gigabit Ethernet 0/1 (G0/1)</w:t>
            </w:r>
          </w:p>
        </w:tc>
        <w:tc>
          <w:tcPr>
            <w:tcW w:w="2070" w:type="dxa"/>
          </w:tcPr>
          <w:p w:rsidR="00A47CC2" w:rsidRPr="00763D8B" w:rsidRDefault="00A47CC2" w:rsidP="00097163">
            <w:pPr>
              <w:pStyle w:val="TableText"/>
            </w:pPr>
            <w:r>
              <w:t>Serial 0/0/0 (S0/0/0)</w:t>
            </w:r>
          </w:p>
        </w:tc>
        <w:tc>
          <w:tcPr>
            <w:tcW w:w="2160" w:type="dxa"/>
          </w:tcPr>
          <w:p w:rsidR="00A47CC2" w:rsidRPr="00763D8B" w:rsidRDefault="00A47CC2" w:rsidP="00097163">
            <w:pPr>
              <w:pStyle w:val="TableText"/>
            </w:pPr>
            <w:r>
              <w:t>Serial 0/0/1 (S0/0/1)</w:t>
            </w:r>
          </w:p>
        </w:tc>
      </w:tr>
      <w:tr w:rsidR="00C07FD9" w:rsidTr="00BF025A">
        <w:trPr>
          <w:cantSplit/>
          <w:jc w:val="center"/>
        </w:trPr>
        <w:tc>
          <w:tcPr>
            <w:tcW w:w="1882" w:type="dxa"/>
          </w:tcPr>
          <w:p w:rsidR="00C07FD9" w:rsidRDefault="00C07FD9" w:rsidP="00097163">
            <w:pPr>
              <w:pStyle w:val="TableText"/>
            </w:pPr>
            <w:r>
              <w:t>2801</w:t>
            </w:r>
          </w:p>
        </w:tc>
        <w:tc>
          <w:tcPr>
            <w:tcW w:w="1988" w:type="dxa"/>
          </w:tcPr>
          <w:p w:rsidR="00C07FD9" w:rsidRPr="00763D8B" w:rsidRDefault="00C07FD9" w:rsidP="00F10819">
            <w:pPr>
              <w:pStyle w:val="TableText"/>
            </w:pPr>
            <w:r>
              <w:t>Fast Ethernet 0/0 (F0/0)</w:t>
            </w:r>
          </w:p>
        </w:tc>
        <w:tc>
          <w:tcPr>
            <w:tcW w:w="2160" w:type="dxa"/>
          </w:tcPr>
          <w:p w:rsidR="00C07FD9" w:rsidRPr="00763D8B" w:rsidRDefault="00C07FD9" w:rsidP="00F10819">
            <w:pPr>
              <w:pStyle w:val="TableText"/>
            </w:pPr>
            <w:r>
              <w:t>Fast Ethernet 0/1 (F0/1)</w:t>
            </w:r>
          </w:p>
        </w:tc>
        <w:tc>
          <w:tcPr>
            <w:tcW w:w="2070" w:type="dxa"/>
          </w:tcPr>
          <w:p w:rsidR="00C07FD9" w:rsidRPr="00763D8B" w:rsidRDefault="00C07FD9" w:rsidP="003233A3">
            <w:pPr>
              <w:pStyle w:val="TableText"/>
            </w:pPr>
            <w:r>
              <w:t>Serial 0/1/0 (S0/1/0)</w:t>
            </w:r>
          </w:p>
        </w:tc>
        <w:tc>
          <w:tcPr>
            <w:tcW w:w="2160" w:type="dxa"/>
          </w:tcPr>
          <w:p w:rsidR="00C07FD9" w:rsidRPr="00763D8B" w:rsidRDefault="00C07FD9" w:rsidP="003233A3">
            <w:pPr>
              <w:pStyle w:val="TableText"/>
            </w:pPr>
            <w:r>
              <w:t>Serial 0/1/1 (S0/1/1)</w:t>
            </w:r>
          </w:p>
        </w:tc>
      </w:tr>
      <w:tr w:rsidR="00C07FD9" w:rsidTr="00BF025A">
        <w:trPr>
          <w:cantSplit/>
          <w:jc w:val="center"/>
        </w:trPr>
        <w:tc>
          <w:tcPr>
            <w:tcW w:w="1882" w:type="dxa"/>
          </w:tcPr>
          <w:p w:rsidR="00C07FD9" w:rsidRPr="00763D8B" w:rsidRDefault="00C07FD9" w:rsidP="00097163">
            <w:pPr>
              <w:pStyle w:val="TableText"/>
            </w:pPr>
            <w:r>
              <w:t>2811</w:t>
            </w:r>
          </w:p>
        </w:tc>
        <w:tc>
          <w:tcPr>
            <w:tcW w:w="1988" w:type="dxa"/>
          </w:tcPr>
          <w:p w:rsidR="00C07FD9" w:rsidRPr="00763D8B" w:rsidRDefault="00C07FD9" w:rsidP="00F10819">
            <w:pPr>
              <w:pStyle w:val="TableText"/>
            </w:pPr>
            <w:r>
              <w:t>Fast Ethernet 0/0 (F0/0)</w:t>
            </w:r>
          </w:p>
        </w:tc>
        <w:tc>
          <w:tcPr>
            <w:tcW w:w="2160" w:type="dxa"/>
          </w:tcPr>
          <w:p w:rsidR="00C07FD9" w:rsidRPr="00763D8B" w:rsidRDefault="00C07FD9" w:rsidP="00F10819">
            <w:pPr>
              <w:pStyle w:val="TableText"/>
            </w:pPr>
            <w:r>
              <w:t>Fast Ethernet 0/1 (F0/1)</w:t>
            </w:r>
          </w:p>
        </w:tc>
        <w:tc>
          <w:tcPr>
            <w:tcW w:w="2070" w:type="dxa"/>
          </w:tcPr>
          <w:p w:rsidR="00C07FD9" w:rsidRPr="00763D8B" w:rsidRDefault="00C07FD9" w:rsidP="00097163">
            <w:pPr>
              <w:pStyle w:val="TableText"/>
            </w:pPr>
            <w:r>
              <w:t>Serial 0/0/0 (S0/0/0)</w:t>
            </w:r>
          </w:p>
        </w:tc>
        <w:tc>
          <w:tcPr>
            <w:tcW w:w="2160" w:type="dxa"/>
          </w:tcPr>
          <w:p w:rsidR="00C07FD9" w:rsidRPr="00763D8B" w:rsidRDefault="00C07FD9" w:rsidP="00097163">
            <w:pPr>
              <w:pStyle w:val="TableText"/>
            </w:pPr>
            <w:r>
              <w:t>Serial 0/0/1 (S0/0/1)</w:t>
            </w:r>
          </w:p>
        </w:tc>
      </w:tr>
      <w:tr w:rsidR="00C07FD9" w:rsidTr="00BF025A">
        <w:trPr>
          <w:cantSplit/>
          <w:jc w:val="center"/>
        </w:trPr>
        <w:tc>
          <w:tcPr>
            <w:tcW w:w="1882" w:type="dxa"/>
          </w:tcPr>
          <w:p w:rsidR="00C07FD9" w:rsidRPr="00763D8B" w:rsidRDefault="00C07FD9" w:rsidP="00097163">
            <w:pPr>
              <w:pStyle w:val="TableText"/>
            </w:pPr>
            <w:r>
              <w:t>2900</w:t>
            </w:r>
          </w:p>
        </w:tc>
        <w:tc>
          <w:tcPr>
            <w:tcW w:w="1988" w:type="dxa"/>
          </w:tcPr>
          <w:p w:rsidR="00C07FD9" w:rsidRPr="00763D8B" w:rsidRDefault="00C07FD9" w:rsidP="00097163">
            <w:pPr>
              <w:pStyle w:val="TableText"/>
            </w:pPr>
            <w:r>
              <w:t>Gigabit Ethernet 0/0 (G0/0)</w:t>
            </w:r>
          </w:p>
        </w:tc>
        <w:tc>
          <w:tcPr>
            <w:tcW w:w="2160" w:type="dxa"/>
          </w:tcPr>
          <w:p w:rsidR="00C07FD9" w:rsidRPr="00763D8B" w:rsidRDefault="00C07FD9" w:rsidP="00097163">
            <w:pPr>
              <w:pStyle w:val="TableText"/>
            </w:pPr>
            <w:r>
              <w:t>Gigabit Ethernet 0/1 (G0/1)</w:t>
            </w:r>
          </w:p>
        </w:tc>
        <w:tc>
          <w:tcPr>
            <w:tcW w:w="2070" w:type="dxa"/>
          </w:tcPr>
          <w:p w:rsidR="00C07FD9" w:rsidRPr="00763D8B" w:rsidRDefault="00C07FD9" w:rsidP="00097163">
            <w:pPr>
              <w:pStyle w:val="TableText"/>
            </w:pPr>
            <w:r>
              <w:t>Serial 0/0/0 (S0/0/0)</w:t>
            </w:r>
          </w:p>
        </w:tc>
        <w:tc>
          <w:tcPr>
            <w:tcW w:w="2160" w:type="dxa"/>
          </w:tcPr>
          <w:p w:rsidR="00C07FD9" w:rsidRPr="00763D8B" w:rsidRDefault="00C07FD9" w:rsidP="00097163">
            <w:pPr>
              <w:pStyle w:val="TableText"/>
            </w:pPr>
            <w:r>
              <w:t>Serial 0/0/1 (S0/0/1)</w:t>
            </w:r>
          </w:p>
        </w:tc>
      </w:tr>
      <w:tr w:rsidR="00C07FD9" w:rsidTr="00F4135D">
        <w:trPr>
          <w:cantSplit/>
          <w:jc w:val="center"/>
        </w:trPr>
        <w:tc>
          <w:tcPr>
            <w:tcW w:w="10260" w:type="dxa"/>
            <w:gridSpan w:val="5"/>
          </w:tcPr>
          <w:p w:rsidR="00C07FD9" w:rsidRPr="00763D8B" w:rsidRDefault="00C07FD9" w:rsidP="00097163">
            <w:pPr>
              <w:pStyle w:val="TableText"/>
            </w:pPr>
            <w:r>
              <w:rPr>
                <w:b/>
              </w:rPr>
              <w:t>Nota</w:t>
            </w:r>
            <w:r>
              <w:t>: Para conocer la configuración del router, observe las interfaces a fin de identificar el tipo de router y 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si bien puede haber interfaces de otro tipo en un router determinado. La interfaz BRI ISDN es un ejemplo. La cadena entre paréntesis es la abreviatura legal que se puede utilizar en un comando de Cisco IOS para representar la interfaz.</w:t>
            </w:r>
          </w:p>
        </w:tc>
      </w:tr>
    </w:tbl>
    <w:p w:rsidR="000F09AE" w:rsidRPr="000F09AE" w:rsidRDefault="000F09AE" w:rsidP="00A7332B">
      <w:pPr>
        <w:pStyle w:val="DevConfigs"/>
        <w:rPr>
          <w:rStyle w:val="DevConfigGray"/>
        </w:rPr>
      </w:pPr>
    </w:p>
    <w:sectPr w:rsidR="000F09AE" w:rsidRPr="000F09AE" w:rsidSect="00BB347E">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7ABC" w:rsidRDefault="00A37ABC" w:rsidP="0090659A">
      <w:pPr>
        <w:spacing w:after="0" w:line="240" w:lineRule="auto"/>
      </w:pPr>
      <w:r>
        <w:separator/>
      </w:r>
    </w:p>
    <w:p w:rsidR="00A37ABC" w:rsidRDefault="00A37ABC"/>
    <w:p w:rsidR="00A37ABC" w:rsidRDefault="00A37ABC"/>
    <w:p w:rsidR="00A37ABC" w:rsidRDefault="00A37ABC"/>
    <w:p w:rsidR="00A37ABC" w:rsidRDefault="00A37ABC"/>
  </w:endnote>
  <w:endnote w:type="continuationSeparator" w:id="0">
    <w:p w:rsidR="00A37ABC" w:rsidRDefault="00A37ABC" w:rsidP="0090659A">
      <w:pPr>
        <w:spacing w:after="0" w:line="240" w:lineRule="auto"/>
      </w:pPr>
      <w:r>
        <w:continuationSeparator/>
      </w:r>
    </w:p>
    <w:p w:rsidR="00A37ABC" w:rsidRDefault="00A37ABC"/>
    <w:p w:rsidR="00A37ABC" w:rsidRDefault="00A37ABC"/>
    <w:p w:rsidR="00A37ABC" w:rsidRDefault="00A37ABC"/>
    <w:p w:rsidR="00A37ABC" w:rsidRDefault="00A37AB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AF72D4" w:rsidP="008C4307">
    <w:pPr>
      <w:pStyle w:val="Footer"/>
      <w:rPr>
        <w:szCs w:val="16"/>
      </w:rPr>
    </w:pPr>
    <w:r w:rsidRPr="004A0F70">
      <w:rPr>
        <w:rFonts w:hint="eastAsia"/>
      </w:rPr>
      <w:t>©</w:t>
    </w:r>
    <w:r w:rsidRPr="004A0F70">
      <w:t xml:space="preserve"> </w:t>
    </w:r>
    <w:r w:rsidR="00F15FEC">
      <w:fldChar w:fldCharType="begin"/>
    </w:r>
    <w:r>
      <w:instrText xml:space="preserve"> DATE  \@ "yyyy"  \* MERGEFORMAT </w:instrText>
    </w:r>
    <w:r w:rsidR="00F15FEC">
      <w:fldChar w:fldCharType="separate"/>
    </w:r>
    <w:r w:rsidR="006E1068">
      <w:rPr>
        <w:noProof/>
      </w:rPr>
      <w:t>2016</w:t>
    </w:r>
    <w:r w:rsidR="00F15FEC">
      <w:fldChar w:fldCharType="end"/>
    </w:r>
    <w:r w:rsidRPr="004A0F70">
      <w:t xml:space="preserve"> Cisco y/o sus filiales. Todos los derechos reservados. Este documento es información pública de Cisco.</w:t>
    </w:r>
    <w:r w:rsidR="008C4307">
      <w:tab/>
      <w:t xml:space="preserve">Página </w:t>
    </w:r>
    <w:r w:rsidR="00F15FEC" w:rsidRPr="0090659A">
      <w:rPr>
        <w:b/>
        <w:szCs w:val="16"/>
      </w:rPr>
      <w:fldChar w:fldCharType="begin"/>
    </w:r>
    <w:r w:rsidR="008C4307" w:rsidRPr="0090659A">
      <w:rPr>
        <w:b/>
        <w:szCs w:val="16"/>
      </w:rPr>
      <w:instrText xml:space="preserve"> PAGE </w:instrText>
    </w:r>
    <w:r w:rsidR="00F15FEC" w:rsidRPr="0090659A">
      <w:rPr>
        <w:b/>
        <w:szCs w:val="16"/>
      </w:rPr>
      <w:fldChar w:fldCharType="separate"/>
    </w:r>
    <w:r w:rsidR="00F975C8">
      <w:rPr>
        <w:b/>
        <w:noProof/>
        <w:szCs w:val="16"/>
      </w:rPr>
      <w:t>6</w:t>
    </w:r>
    <w:r w:rsidR="00F15FEC" w:rsidRPr="0090659A">
      <w:rPr>
        <w:b/>
        <w:szCs w:val="16"/>
      </w:rPr>
      <w:fldChar w:fldCharType="end"/>
    </w:r>
    <w:r w:rsidR="008C4307">
      <w:t xml:space="preserve"> de</w:t>
    </w:r>
    <w:r w:rsidR="00BF025A">
      <w:rPr>
        <w:rFonts w:hint="eastAsia"/>
        <w:lang w:eastAsia="zh-CN"/>
      </w:rPr>
      <w:t xml:space="preserve"> </w:t>
    </w:r>
    <w:r w:rsidR="00F15FEC" w:rsidRPr="0090659A">
      <w:rPr>
        <w:b/>
        <w:szCs w:val="16"/>
      </w:rPr>
      <w:fldChar w:fldCharType="begin"/>
    </w:r>
    <w:r w:rsidR="008C4307" w:rsidRPr="0090659A">
      <w:rPr>
        <w:b/>
        <w:szCs w:val="16"/>
      </w:rPr>
      <w:instrText xml:space="preserve"> NUMPAGES  </w:instrText>
    </w:r>
    <w:r w:rsidR="00F15FEC" w:rsidRPr="0090659A">
      <w:rPr>
        <w:b/>
        <w:szCs w:val="16"/>
      </w:rPr>
      <w:fldChar w:fldCharType="separate"/>
    </w:r>
    <w:r w:rsidR="00F975C8">
      <w:rPr>
        <w:b/>
        <w:noProof/>
        <w:szCs w:val="16"/>
      </w:rPr>
      <w:t>7</w:t>
    </w:r>
    <w:r w:rsidR="00F15FEC"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AF72D4" w:rsidP="008C4307">
    <w:pPr>
      <w:pStyle w:val="Footer"/>
      <w:rPr>
        <w:szCs w:val="16"/>
      </w:rPr>
    </w:pPr>
    <w:r w:rsidRPr="004A0F70">
      <w:rPr>
        <w:rFonts w:hint="eastAsia"/>
      </w:rPr>
      <w:t>©</w:t>
    </w:r>
    <w:r w:rsidRPr="004A0F70">
      <w:t xml:space="preserve"> </w:t>
    </w:r>
    <w:r w:rsidR="00F15FEC">
      <w:fldChar w:fldCharType="begin"/>
    </w:r>
    <w:r>
      <w:instrText xml:space="preserve"> DATE  \@ "yyyy"  \* MERGEFORMAT </w:instrText>
    </w:r>
    <w:r w:rsidR="00F15FEC">
      <w:fldChar w:fldCharType="separate"/>
    </w:r>
    <w:r w:rsidR="006E1068">
      <w:rPr>
        <w:noProof/>
      </w:rPr>
      <w:t>2016</w:t>
    </w:r>
    <w:r w:rsidR="00F15FEC">
      <w:fldChar w:fldCharType="end"/>
    </w:r>
    <w:r w:rsidRPr="004A0F70">
      <w:t xml:space="preserve"> Cisco y/o sus filiales. Todos los derechos reservados. Este documento es información pública de Cisco.</w:t>
    </w:r>
    <w:r w:rsidR="008C4307">
      <w:tab/>
      <w:t xml:space="preserve">Página </w:t>
    </w:r>
    <w:r w:rsidR="00F15FEC" w:rsidRPr="0090659A">
      <w:rPr>
        <w:b/>
        <w:szCs w:val="16"/>
      </w:rPr>
      <w:fldChar w:fldCharType="begin"/>
    </w:r>
    <w:r w:rsidR="008C4307" w:rsidRPr="0090659A">
      <w:rPr>
        <w:b/>
        <w:szCs w:val="16"/>
      </w:rPr>
      <w:instrText xml:space="preserve"> PAGE </w:instrText>
    </w:r>
    <w:r w:rsidR="00F15FEC" w:rsidRPr="0090659A">
      <w:rPr>
        <w:b/>
        <w:szCs w:val="16"/>
      </w:rPr>
      <w:fldChar w:fldCharType="separate"/>
    </w:r>
    <w:r w:rsidR="006E1068">
      <w:rPr>
        <w:b/>
        <w:noProof/>
        <w:szCs w:val="16"/>
      </w:rPr>
      <w:t>1</w:t>
    </w:r>
    <w:r w:rsidR="00F15FEC" w:rsidRPr="0090659A">
      <w:rPr>
        <w:b/>
        <w:szCs w:val="16"/>
      </w:rPr>
      <w:fldChar w:fldCharType="end"/>
    </w:r>
    <w:r w:rsidR="008C4307">
      <w:t xml:space="preserve"> de</w:t>
    </w:r>
    <w:r w:rsidR="00BF025A">
      <w:rPr>
        <w:rFonts w:hint="eastAsia"/>
        <w:lang w:eastAsia="zh-CN"/>
      </w:rPr>
      <w:t xml:space="preserve"> </w:t>
    </w:r>
    <w:r w:rsidR="00F15FEC" w:rsidRPr="0090659A">
      <w:rPr>
        <w:b/>
        <w:szCs w:val="16"/>
      </w:rPr>
      <w:fldChar w:fldCharType="begin"/>
    </w:r>
    <w:r w:rsidR="008C4307" w:rsidRPr="0090659A">
      <w:rPr>
        <w:b/>
        <w:szCs w:val="16"/>
      </w:rPr>
      <w:instrText xml:space="preserve"> NUMPAGES  </w:instrText>
    </w:r>
    <w:r w:rsidR="00F15FEC" w:rsidRPr="0090659A">
      <w:rPr>
        <w:b/>
        <w:szCs w:val="16"/>
      </w:rPr>
      <w:fldChar w:fldCharType="separate"/>
    </w:r>
    <w:r w:rsidR="006E1068">
      <w:rPr>
        <w:b/>
        <w:noProof/>
        <w:szCs w:val="16"/>
      </w:rPr>
      <w:t>7</w:t>
    </w:r>
    <w:r w:rsidR="00F15FEC"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7ABC" w:rsidRDefault="00A37ABC" w:rsidP="0090659A">
      <w:pPr>
        <w:spacing w:after="0" w:line="240" w:lineRule="auto"/>
      </w:pPr>
      <w:r>
        <w:separator/>
      </w:r>
    </w:p>
    <w:p w:rsidR="00A37ABC" w:rsidRDefault="00A37ABC"/>
    <w:p w:rsidR="00A37ABC" w:rsidRDefault="00A37ABC"/>
    <w:p w:rsidR="00A37ABC" w:rsidRDefault="00A37ABC"/>
    <w:p w:rsidR="00A37ABC" w:rsidRDefault="00A37ABC"/>
  </w:footnote>
  <w:footnote w:type="continuationSeparator" w:id="0">
    <w:p w:rsidR="00A37ABC" w:rsidRDefault="00A37ABC" w:rsidP="0090659A">
      <w:pPr>
        <w:spacing w:after="0" w:line="240" w:lineRule="auto"/>
      </w:pPr>
      <w:r>
        <w:continuationSeparator/>
      </w:r>
    </w:p>
    <w:p w:rsidR="00A37ABC" w:rsidRDefault="00A37ABC"/>
    <w:p w:rsidR="00A37ABC" w:rsidRDefault="00A37ABC"/>
    <w:p w:rsidR="00A37ABC" w:rsidRDefault="00A37ABC"/>
    <w:p w:rsidR="00A37ABC" w:rsidRDefault="00A37AB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1D0993" w:rsidP="00C52BA6">
    <w:pPr>
      <w:pStyle w:val="PageHead"/>
    </w:pPr>
    <w:r>
      <w:t xml:space="preserve">Práctica de laboratorio: </w:t>
    </w:r>
    <w:r w:rsidR="006E1068">
      <w:t>R</w:t>
    </w:r>
    <w:r>
      <w:t>esolución de problemas de DHCPv6</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E94146">
    <w:pPr>
      <w:pStyle w:val="Header"/>
    </w:pPr>
    <w:r>
      <w:rPr>
        <w:noProof/>
        <w:lang w:val="en-US" w:eastAsia="zh-CN" w:bidi="th-TH"/>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015DD"/>
    <w:multiLevelType w:val="multilevel"/>
    <w:tmpl w:val="083C4414"/>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eastAsia"/>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23B26EB"/>
    <w:multiLevelType w:val="multilevel"/>
    <w:tmpl w:val="6E44C4AA"/>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70145E2"/>
    <w:multiLevelType w:val="multilevel"/>
    <w:tmpl w:val="5478DC4A"/>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eastAsia"/>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EB9635A"/>
    <w:multiLevelType w:val="multilevel"/>
    <w:tmpl w:val="5D7CF9FC"/>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eastAsia"/>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FF81F42"/>
    <w:multiLevelType w:val="multilevel"/>
    <w:tmpl w:val="CE24C618"/>
    <w:lvl w:ilvl="0">
      <w:start w:val="1"/>
      <w:numFmt w:val="decimal"/>
      <w:lvlText w:val="Parte %1."/>
      <w:lvlJc w:val="left"/>
      <w:pPr>
        <w:tabs>
          <w:tab w:val="num" w:pos="1080"/>
        </w:tabs>
        <w:ind w:left="1080" w:hanging="1080"/>
      </w:pPr>
      <w:rPr>
        <w:rFonts w:hint="eastAsia"/>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nsid w:val="415170E0"/>
    <w:multiLevelType w:val="multilevel"/>
    <w:tmpl w:val="2A08C750"/>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9">
    <w:nsid w:val="4709681C"/>
    <w:multiLevelType w:val="hybridMultilevel"/>
    <w:tmpl w:val="88FA6C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nsid w:val="521D6987"/>
    <w:multiLevelType w:val="multilevel"/>
    <w:tmpl w:val="4FCA8E70"/>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5A472EDC"/>
    <w:multiLevelType w:val="multilevel"/>
    <w:tmpl w:val="F75C44FA"/>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66396747"/>
    <w:multiLevelType w:val="multilevel"/>
    <w:tmpl w:val="BE461E40"/>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7DE92949"/>
    <w:multiLevelType w:val="multilevel"/>
    <w:tmpl w:val="FF8AE53E"/>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4"/>
  </w:num>
  <w:num w:numId="3">
    <w:abstractNumId w:val="7"/>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8"/>
  </w:num>
  <w:num w:numId="6">
    <w:abstractNumId w:val="9"/>
  </w:num>
  <w:num w:numId="7">
    <w:abstractNumId w:val="4"/>
    <w:lvlOverride w:ilvl="0">
      <w:lvl w:ilvl="0">
        <w:start w:val="1"/>
        <w:numFmt w:val="decimal"/>
        <w:pStyle w:val="PartHead"/>
        <w:lvlText w:val="Part %1:"/>
        <w:lvlJc w:val="left"/>
        <w:pPr>
          <w:tabs>
            <w:tab w:val="num" w:pos="1080"/>
          </w:tabs>
          <w:ind w:left="1080" w:hanging="1080"/>
        </w:pPr>
        <w:rPr>
          <w:rFonts w:hint="default"/>
        </w:rPr>
      </w:lvl>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5"/>
  </w:num>
  <w:num w:numId="11">
    <w:abstractNumId w:val="0"/>
  </w:num>
  <w:num w:numId="12">
    <w:abstractNumId w:val="14"/>
  </w:num>
  <w:num w:numId="13">
    <w:abstractNumId w:val="12"/>
  </w:num>
  <w:num w:numId="14">
    <w:abstractNumId w:val="2"/>
  </w:num>
  <w:num w:numId="15">
    <w:abstractNumId w:val="3"/>
  </w:num>
  <w:num w:numId="16">
    <w:abstractNumId w:val="13"/>
  </w:num>
  <w:num w:numId="17">
    <w:abstractNumId w:val="1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4A5BC5"/>
    <w:rsid w:val="00004175"/>
    <w:rsid w:val="000059C9"/>
    <w:rsid w:val="000160F7"/>
    <w:rsid w:val="00016D5B"/>
    <w:rsid w:val="00016F30"/>
    <w:rsid w:val="0002047C"/>
    <w:rsid w:val="00021B9A"/>
    <w:rsid w:val="00023CF6"/>
    <w:rsid w:val="000242D6"/>
    <w:rsid w:val="00024EE5"/>
    <w:rsid w:val="00036A09"/>
    <w:rsid w:val="00036C1E"/>
    <w:rsid w:val="00041AF6"/>
    <w:rsid w:val="00044E62"/>
    <w:rsid w:val="00047F03"/>
    <w:rsid w:val="00050BA4"/>
    <w:rsid w:val="00051738"/>
    <w:rsid w:val="000517B9"/>
    <w:rsid w:val="00052548"/>
    <w:rsid w:val="00060696"/>
    <w:rsid w:val="000769CF"/>
    <w:rsid w:val="000815D8"/>
    <w:rsid w:val="00085CC6"/>
    <w:rsid w:val="00090C07"/>
    <w:rsid w:val="00091E8D"/>
    <w:rsid w:val="0009378D"/>
    <w:rsid w:val="00094AC6"/>
    <w:rsid w:val="0009634E"/>
    <w:rsid w:val="00097163"/>
    <w:rsid w:val="000A22C8"/>
    <w:rsid w:val="000A6213"/>
    <w:rsid w:val="000B2344"/>
    <w:rsid w:val="000B248E"/>
    <w:rsid w:val="000B4BEC"/>
    <w:rsid w:val="000B6604"/>
    <w:rsid w:val="000B6D77"/>
    <w:rsid w:val="000B7301"/>
    <w:rsid w:val="000B7DE5"/>
    <w:rsid w:val="000C27F2"/>
    <w:rsid w:val="000D55B4"/>
    <w:rsid w:val="000E65F0"/>
    <w:rsid w:val="000F072C"/>
    <w:rsid w:val="000F09AE"/>
    <w:rsid w:val="000F5B12"/>
    <w:rsid w:val="000F6743"/>
    <w:rsid w:val="001006C2"/>
    <w:rsid w:val="001015EE"/>
    <w:rsid w:val="001076F4"/>
    <w:rsid w:val="00107B2B"/>
    <w:rsid w:val="00112AC5"/>
    <w:rsid w:val="001133DD"/>
    <w:rsid w:val="00120CBE"/>
    <w:rsid w:val="00123AFE"/>
    <w:rsid w:val="001261C4"/>
    <w:rsid w:val="001366EC"/>
    <w:rsid w:val="0014219C"/>
    <w:rsid w:val="001425ED"/>
    <w:rsid w:val="00154E3A"/>
    <w:rsid w:val="00157902"/>
    <w:rsid w:val="00163164"/>
    <w:rsid w:val="00166253"/>
    <w:rsid w:val="001710C0"/>
    <w:rsid w:val="00172AFB"/>
    <w:rsid w:val="001772B8"/>
    <w:rsid w:val="00180FBF"/>
    <w:rsid w:val="00182CF4"/>
    <w:rsid w:val="0018394D"/>
    <w:rsid w:val="00186CE1"/>
    <w:rsid w:val="00186EC4"/>
    <w:rsid w:val="00192F12"/>
    <w:rsid w:val="0019391A"/>
    <w:rsid w:val="00193F14"/>
    <w:rsid w:val="00197614"/>
    <w:rsid w:val="001A0312"/>
    <w:rsid w:val="001A15DA"/>
    <w:rsid w:val="001A2694"/>
    <w:rsid w:val="001A3CC7"/>
    <w:rsid w:val="001A69AC"/>
    <w:rsid w:val="001B67D8"/>
    <w:rsid w:val="001B6F95"/>
    <w:rsid w:val="001C05A1"/>
    <w:rsid w:val="001C078B"/>
    <w:rsid w:val="001C1D9E"/>
    <w:rsid w:val="001C7C3B"/>
    <w:rsid w:val="001D0993"/>
    <w:rsid w:val="001D5B6F"/>
    <w:rsid w:val="001E0AB8"/>
    <w:rsid w:val="001E38E0"/>
    <w:rsid w:val="001E4E72"/>
    <w:rsid w:val="001E62B3"/>
    <w:rsid w:val="001F0171"/>
    <w:rsid w:val="001F0D77"/>
    <w:rsid w:val="001F5193"/>
    <w:rsid w:val="001F7439"/>
    <w:rsid w:val="001F7DD8"/>
    <w:rsid w:val="00201928"/>
    <w:rsid w:val="00203E26"/>
    <w:rsid w:val="0020449C"/>
    <w:rsid w:val="002076D9"/>
    <w:rsid w:val="00211057"/>
    <w:rsid w:val="002113B8"/>
    <w:rsid w:val="00215665"/>
    <w:rsid w:val="002163BB"/>
    <w:rsid w:val="0021792C"/>
    <w:rsid w:val="002240AB"/>
    <w:rsid w:val="00225E37"/>
    <w:rsid w:val="00242E3A"/>
    <w:rsid w:val="002506CF"/>
    <w:rsid w:val="0025107F"/>
    <w:rsid w:val="00253FDA"/>
    <w:rsid w:val="00257B9F"/>
    <w:rsid w:val="00260CD4"/>
    <w:rsid w:val="002639D8"/>
    <w:rsid w:val="00265F77"/>
    <w:rsid w:val="0026601D"/>
    <w:rsid w:val="00266C83"/>
    <w:rsid w:val="002768DC"/>
    <w:rsid w:val="002A6C56"/>
    <w:rsid w:val="002B1057"/>
    <w:rsid w:val="002C078E"/>
    <w:rsid w:val="002C090C"/>
    <w:rsid w:val="002C0CE0"/>
    <w:rsid w:val="002C1243"/>
    <w:rsid w:val="002C1815"/>
    <w:rsid w:val="002C432F"/>
    <w:rsid w:val="002C475E"/>
    <w:rsid w:val="002C6AD6"/>
    <w:rsid w:val="002D65F9"/>
    <w:rsid w:val="002D6C2A"/>
    <w:rsid w:val="002D7A86"/>
    <w:rsid w:val="002F45FF"/>
    <w:rsid w:val="002F4EA4"/>
    <w:rsid w:val="002F6AB7"/>
    <w:rsid w:val="002F6D17"/>
    <w:rsid w:val="00302887"/>
    <w:rsid w:val="003056EB"/>
    <w:rsid w:val="003071FF"/>
    <w:rsid w:val="00310652"/>
    <w:rsid w:val="0031371D"/>
    <w:rsid w:val="0031789F"/>
    <w:rsid w:val="00320788"/>
    <w:rsid w:val="003233A3"/>
    <w:rsid w:val="00323E77"/>
    <w:rsid w:val="00325BCE"/>
    <w:rsid w:val="00333F39"/>
    <w:rsid w:val="00342A24"/>
    <w:rsid w:val="0034455D"/>
    <w:rsid w:val="0034604B"/>
    <w:rsid w:val="00346D17"/>
    <w:rsid w:val="00347972"/>
    <w:rsid w:val="0035469B"/>
    <w:rsid w:val="003559CC"/>
    <w:rsid w:val="003569D7"/>
    <w:rsid w:val="003604B7"/>
    <w:rsid w:val="003608AC"/>
    <w:rsid w:val="0036465A"/>
    <w:rsid w:val="0038148B"/>
    <w:rsid w:val="00392C65"/>
    <w:rsid w:val="00392ED5"/>
    <w:rsid w:val="00396606"/>
    <w:rsid w:val="003A19DC"/>
    <w:rsid w:val="003A1B45"/>
    <w:rsid w:val="003B46FC"/>
    <w:rsid w:val="003B5767"/>
    <w:rsid w:val="003B656A"/>
    <w:rsid w:val="003B7605"/>
    <w:rsid w:val="003C6BCA"/>
    <w:rsid w:val="003C7902"/>
    <w:rsid w:val="003D0BFF"/>
    <w:rsid w:val="003D2DE3"/>
    <w:rsid w:val="003D39A2"/>
    <w:rsid w:val="003E47F0"/>
    <w:rsid w:val="003E5BE5"/>
    <w:rsid w:val="003F18D1"/>
    <w:rsid w:val="003F4F0E"/>
    <w:rsid w:val="003F6E06"/>
    <w:rsid w:val="00400E09"/>
    <w:rsid w:val="00403C7A"/>
    <w:rsid w:val="004057A6"/>
    <w:rsid w:val="00406554"/>
    <w:rsid w:val="00411B95"/>
    <w:rsid w:val="004131B0"/>
    <w:rsid w:val="00416C42"/>
    <w:rsid w:val="0042175A"/>
    <w:rsid w:val="00422476"/>
    <w:rsid w:val="0042385C"/>
    <w:rsid w:val="0043079A"/>
    <w:rsid w:val="00431654"/>
    <w:rsid w:val="004345CB"/>
    <w:rsid w:val="00434926"/>
    <w:rsid w:val="0043586A"/>
    <w:rsid w:val="00444217"/>
    <w:rsid w:val="004478F4"/>
    <w:rsid w:val="00450F7A"/>
    <w:rsid w:val="0045144A"/>
    <w:rsid w:val="00452C6D"/>
    <w:rsid w:val="00455E0B"/>
    <w:rsid w:val="00457D49"/>
    <w:rsid w:val="004659EE"/>
    <w:rsid w:val="004936C2"/>
    <w:rsid w:val="0049379C"/>
    <w:rsid w:val="00493F09"/>
    <w:rsid w:val="004A1CA0"/>
    <w:rsid w:val="004A22E9"/>
    <w:rsid w:val="004A4ACD"/>
    <w:rsid w:val="004A5BC5"/>
    <w:rsid w:val="004B023D"/>
    <w:rsid w:val="004B07B3"/>
    <w:rsid w:val="004B53BB"/>
    <w:rsid w:val="004C0909"/>
    <w:rsid w:val="004C3F97"/>
    <w:rsid w:val="004C5532"/>
    <w:rsid w:val="004C6418"/>
    <w:rsid w:val="004D01F2"/>
    <w:rsid w:val="004D3339"/>
    <w:rsid w:val="004D353F"/>
    <w:rsid w:val="004D36D7"/>
    <w:rsid w:val="004D3D75"/>
    <w:rsid w:val="004D533B"/>
    <w:rsid w:val="004D682B"/>
    <w:rsid w:val="004E0B31"/>
    <w:rsid w:val="004E6152"/>
    <w:rsid w:val="004F344A"/>
    <w:rsid w:val="00504ED4"/>
    <w:rsid w:val="00510639"/>
    <w:rsid w:val="00516142"/>
    <w:rsid w:val="00520027"/>
    <w:rsid w:val="0052093C"/>
    <w:rsid w:val="00521B31"/>
    <w:rsid w:val="00522469"/>
    <w:rsid w:val="0052400A"/>
    <w:rsid w:val="00536F43"/>
    <w:rsid w:val="0054008D"/>
    <w:rsid w:val="005510BA"/>
    <w:rsid w:val="00553108"/>
    <w:rsid w:val="00554B4E"/>
    <w:rsid w:val="00556C02"/>
    <w:rsid w:val="00560711"/>
    <w:rsid w:val="00561BB2"/>
    <w:rsid w:val="00562355"/>
    <w:rsid w:val="00563249"/>
    <w:rsid w:val="00564D34"/>
    <w:rsid w:val="005659FC"/>
    <w:rsid w:val="00570A65"/>
    <w:rsid w:val="0057102A"/>
    <w:rsid w:val="00575784"/>
    <w:rsid w:val="005762B1"/>
    <w:rsid w:val="0057668F"/>
    <w:rsid w:val="00580456"/>
    <w:rsid w:val="00580E73"/>
    <w:rsid w:val="0058236D"/>
    <w:rsid w:val="00587B5E"/>
    <w:rsid w:val="00593386"/>
    <w:rsid w:val="00596998"/>
    <w:rsid w:val="005A6E62"/>
    <w:rsid w:val="005B60F2"/>
    <w:rsid w:val="005B7A35"/>
    <w:rsid w:val="005D1475"/>
    <w:rsid w:val="005D2B29"/>
    <w:rsid w:val="005D354A"/>
    <w:rsid w:val="005E3235"/>
    <w:rsid w:val="005E4176"/>
    <w:rsid w:val="005E65B5"/>
    <w:rsid w:val="005F3AE9"/>
    <w:rsid w:val="006007BB"/>
    <w:rsid w:val="00600E92"/>
    <w:rsid w:val="00601DC0"/>
    <w:rsid w:val="006034CB"/>
    <w:rsid w:val="006131CE"/>
    <w:rsid w:val="0061336B"/>
    <w:rsid w:val="00617D6E"/>
    <w:rsid w:val="00622D61"/>
    <w:rsid w:val="00624198"/>
    <w:rsid w:val="006249ED"/>
    <w:rsid w:val="006314A3"/>
    <w:rsid w:val="00635EAF"/>
    <w:rsid w:val="00640D1D"/>
    <w:rsid w:val="006428E5"/>
    <w:rsid w:val="00644958"/>
    <w:rsid w:val="006478F5"/>
    <w:rsid w:val="00660A5F"/>
    <w:rsid w:val="0067100D"/>
    <w:rsid w:val="00672919"/>
    <w:rsid w:val="006777AF"/>
    <w:rsid w:val="00686587"/>
    <w:rsid w:val="006904CF"/>
    <w:rsid w:val="00695EE2"/>
    <w:rsid w:val="0069660B"/>
    <w:rsid w:val="006A11EC"/>
    <w:rsid w:val="006A1618"/>
    <w:rsid w:val="006A1B33"/>
    <w:rsid w:val="006A48F1"/>
    <w:rsid w:val="006A71A3"/>
    <w:rsid w:val="006B03F2"/>
    <w:rsid w:val="006B1639"/>
    <w:rsid w:val="006B5CA7"/>
    <w:rsid w:val="006B5E89"/>
    <w:rsid w:val="006B6B55"/>
    <w:rsid w:val="006C1616"/>
    <w:rsid w:val="006C19B2"/>
    <w:rsid w:val="006C30A0"/>
    <w:rsid w:val="006C35FF"/>
    <w:rsid w:val="006C57F2"/>
    <w:rsid w:val="006C5949"/>
    <w:rsid w:val="006C6832"/>
    <w:rsid w:val="006D1370"/>
    <w:rsid w:val="006D2C28"/>
    <w:rsid w:val="006D3FC1"/>
    <w:rsid w:val="006D43AC"/>
    <w:rsid w:val="006E1068"/>
    <w:rsid w:val="006E6581"/>
    <w:rsid w:val="006E71DF"/>
    <w:rsid w:val="006F1CC4"/>
    <w:rsid w:val="006F2A86"/>
    <w:rsid w:val="006F3163"/>
    <w:rsid w:val="006F6EA5"/>
    <w:rsid w:val="007028D6"/>
    <w:rsid w:val="00703E16"/>
    <w:rsid w:val="00705FEC"/>
    <w:rsid w:val="0071147A"/>
    <w:rsid w:val="0071185D"/>
    <w:rsid w:val="0072028A"/>
    <w:rsid w:val="00721046"/>
    <w:rsid w:val="007222AD"/>
    <w:rsid w:val="007267CF"/>
    <w:rsid w:val="00731F3F"/>
    <w:rsid w:val="00733BAB"/>
    <w:rsid w:val="00735145"/>
    <w:rsid w:val="00736FE9"/>
    <w:rsid w:val="007436BF"/>
    <w:rsid w:val="007443E9"/>
    <w:rsid w:val="00745DCE"/>
    <w:rsid w:val="0075259C"/>
    <w:rsid w:val="00753D89"/>
    <w:rsid w:val="00755C9B"/>
    <w:rsid w:val="00760FE4"/>
    <w:rsid w:val="00763D8B"/>
    <w:rsid w:val="007657F6"/>
    <w:rsid w:val="00765E47"/>
    <w:rsid w:val="0077125A"/>
    <w:rsid w:val="00776208"/>
    <w:rsid w:val="00786F58"/>
    <w:rsid w:val="00787CC1"/>
    <w:rsid w:val="00792F4E"/>
    <w:rsid w:val="00793694"/>
    <w:rsid w:val="0079398D"/>
    <w:rsid w:val="00796C25"/>
    <w:rsid w:val="007A205D"/>
    <w:rsid w:val="007A287C"/>
    <w:rsid w:val="007A3B2A"/>
    <w:rsid w:val="007A7E16"/>
    <w:rsid w:val="007B5522"/>
    <w:rsid w:val="007C0EE0"/>
    <w:rsid w:val="007C1B71"/>
    <w:rsid w:val="007C24C2"/>
    <w:rsid w:val="007C2FBB"/>
    <w:rsid w:val="007C7164"/>
    <w:rsid w:val="007D1984"/>
    <w:rsid w:val="007D2AFE"/>
    <w:rsid w:val="007D6BF5"/>
    <w:rsid w:val="007E3FEA"/>
    <w:rsid w:val="007E5BE8"/>
    <w:rsid w:val="007E71F9"/>
    <w:rsid w:val="007F0A0B"/>
    <w:rsid w:val="007F0DE9"/>
    <w:rsid w:val="007F3A60"/>
    <w:rsid w:val="007F3D0B"/>
    <w:rsid w:val="007F684D"/>
    <w:rsid w:val="007F7C94"/>
    <w:rsid w:val="00810CBF"/>
    <w:rsid w:val="00810E4B"/>
    <w:rsid w:val="00814BAA"/>
    <w:rsid w:val="00815813"/>
    <w:rsid w:val="00817DAA"/>
    <w:rsid w:val="00822158"/>
    <w:rsid w:val="00824295"/>
    <w:rsid w:val="008313F3"/>
    <w:rsid w:val="008405BB"/>
    <w:rsid w:val="00843E20"/>
    <w:rsid w:val="00846494"/>
    <w:rsid w:val="00847B20"/>
    <w:rsid w:val="008509D3"/>
    <w:rsid w:val="00853418"/>
    <w:rsid w:val="00857CF6"/>
    <w:rsid w:val="008610ED"/>
    <w:rsid w:val="008616C5"/>
    <w:rsid w:val="00861C6A"/>
    <w:rsid w:val="00865199"/>
    <w:rsid w:val="00867EAF"/>
    <w:rsid w:val="00873C6B"/>
    <w:rsid w:val="00873D6B"/>
    <w:rsid w:val="0088426A"/>
    <w:rsid w:val="008852BA"/>
    <w:rsid w:val="00890108"/>
    <w:rsid w:val="00893877"/>
    <w:rsid w:val="00893A94"/>
    <w:rsid w:val="0089532C"/>
    <w:rsid w:val="00896165"/>
    <w:rsid w:val="00896681"/>
    <w:rsid w:val="00896D01"/>
    <w:rsid w:val="008A2749"/>
    <w:rsid w:val="008A3A90"/>
    <w:rsid w:val="008A3F51"/>
    <w:rsid w:val="008A78B1"/>
    <w:rsid w:val="008B06D4"/>
    <w:rsid w:val="008B4F20"/>
    <w:rsid w:val="008B7FFD"/>
    <w:rsid w:val="008C0449"/>
    <w:rsid w:val="008C2920"/>
    <w:rsid w:val="008C4307"/>
    <w:rsid w:val="008C4856"/>
    <w:rsid w:val="008D1D61"/>
    <w:rsid w:val="008D23DF"/>
    <w:rsid w:val="008D73BF"/>
    <w:rsid w:val="008D7F09"/>
    <w:rsid w:val="008E3FCB"/>
    <w:rsid w:val="008E5B64"/>
    <w:rsid w:val="008E7DAA"/>
    <w:rsid w:val="008F0094"/>
    <w:rsid w:val="008F011C"/>
    <w:rsid w:val="008F340F"/>
    <w:rsid w:val="008F6A0C"/>
    <w:rsid w:val="008F7418"/>
    <w:rsid w:val="00902047"/>
    <w:rsid w:val="00903523"/>
    <w:rsid w:val="00905BD7"/>
    <w:rsid w:val="0090659A"/>
    <w:rsid w:val="00911080"/>
    <w:rsid w:val="00915986"/>
    <w:rsid w:val="00917624"/>
    <w:rsid w:val="00924BB6"/>
    <w:rsid w:val="00930386"/>
    <w:rsid w:val="009309F5"/>
    <w:rsid w:val="00932FD1"/>
    <w:rsid w:val="00933237"/>
    <w:rsid w:val="00933F28"/>
    <w:rsid w:val="009476C0"/>
    <w:rsid w:val="0095614D"/>
    <w:rsid w:val="00963E34"/>
    <w:rsid w:val="00964DFA"/>
    <w:rsid w:val="0096704B"/>
    <w:rsid w:val="00972582"/>
    <w:rsid w:val="00980FCA"/>
    <w:rsid w:val="0098155C"/>
    <w:rsid w:val="00983B77"/>
    <w:rsid w:val="00995C43"/>
    <w:rsid w:val="00996053"/>
    <w:rsid w:val="009963E8"/>
    <w:rsid w:val="00996D33"/>
    <w:rsid w:val="009A0B2F"/>
    <w:rsid w:val="009A1CF4"/>
    <w:rsid w:val="009A37D7"/>
    <w:rsid w:val="009A4E17"/>
    <w:rsid w:val="009A5980"/>
    <w:rsid w:val="009A6955"/>
    <w:rsid w:val="009B341C"/>
    <w:rsid w:val="009B5747"/>
    <w:rsid w:val="009C1778"/>
    <w:rsid w:val="009D2C27"/>
    <w:rsid w:val="009E2309"/>
    <w:rsid w:val="009E4138"/>
    <w:rsid w:val="009E42B9"/>
    <w:rsid w:val="009F4C2E"/>
    <w:rsid w:val="00A014A3"/>
    <w:rsid w:val="00A0412D"/>
    <w:rsid w:val="00A21211"/>
    <w:rsid w:val="00A213A5"/>
    <w:rsid w:val="00A214EE"/>
    <w:rsid w:val="00A305EB"/>
    <w:rsid w:val="00A34E7F"/>
    <w:rsid w:val="00A37ABC"/>
    <w:rsid w:val="00A37FB7"/>
    <w:rsid w:val="00A46F0A"/>
    <w:rsid w:val="00A46F25"/>
    <w:rsid w:val="00A47CC2"/>
    <w:rsid w:val="00A502BA"/>
    <w:rsid w:val="00A54593"/>
    <w:rsid w:val="00A60146"/>
    <w:rsid w:val="00A622C4"/>
    <w:rsid w:val="00A6283D"/>
    <w:rsid w:val="00A63478"/>
    <w:rsid w:val="00A70192"/>
    <w:rsid w:val="00A72983"/>
    <w:rsid w:val="00A72AB1"/>
    <w:rsid w:val="00A7332B"/>
    <w:rsid w:val="00A754B4"/>
    <w:rsid w:val="00A807C1"/>
    <w:rsid w:val="00A83374"/>
    <w:rsid w:val="00A96172"/>
    <w:rsid w:val="00A96E92"/>
    <w:rsid w:val="00AA2F02"/>
    <w:rsid w:val="00AA643E"/>
    <w:rsid w:val="00AB023F"/>
    <w:rsid w:val="00AB0D6A"/>
    <w:rsid w:val="00AB43B3"/>
    <w:rsid w:val="00AB49B9"/>
    <w:rsid w:val="00AB5DD6"/>
    <w:rsid w:val="00AB758A"/>
    <w:rsid w:val="00AC027E"/>
    <w:rsid w:val="00AC1E7E"/>
    <w:rsid w:val="00AC31AA"/>
    <w:rsid w:val="00AC42F4"/>
    <w:rsid w:val="00AC507D"/>
    <w:rsid w:val="00AC66E4"/>
    <w:rsid w:val="00AD4578"/>
    <w:rsid w:val="00AD68E9"/>
    <w:rsid w:val="00AD740D"/>
    <w:rsid w:val="00AE56C0"/>
    <w:rsid w:val="00AF72D4"/>
    <w:rsid w:val="00B00914"/>
    <w:rsid w:val="00B00C36"/>
    <w:rsid w:val="00B02A8E"/>
    <w:rsid w:val="00B03546"/>
    <w:rsid w:val="00B052EE"/>
    <w:rsid w:val="00B1081F"/>
    <w:rsid w:val="00B27066"/>
    <w:rsid w:val="00B27499"/>
    <w:rsid w:val="00B3010D"/>
    <w:rsid w:val="00B35151"/>
    <w:rsid w:val="00B433F2"/>
    <w:rsid w:val="00B458E8"/>
    <w:rsid w:val="00B46D5F"/>
    <w:rsid w:val="00B53917"/>
    <w:rsid w:val="00B5394A"/>
    <w:rsid w:val="00B5397B"/>
    <w:rsid w:val="00B56DE9"/>
    <w:rsid w:val="00B62809"/>
    <w:rsid w:val="00B6683D"/>
    <w:rsid w:val="00B7675A"/>
    <w:rsid w:val="00B81898"/>
    <w:rsid w:val="00B850FF"/>
    <w:rsid w:val="00B8606B"/>
    <w:rsid w:val="00B878E7"/>
    <w:rsid w:val="00B9405B"/>
    <w:rsid w:val="00B97278"/>
    <w:rsid w:val="00B97943"/>
    <w:rsid w:val="00BA1D0B"/>
    <w:rsid w:val="00BA6972"/>
    <w:rsid w:val="00BB1E0D"/>
    <w:rsid w:val="00BB347E"/>
    <w:rsid w:val="00BB4CFC"/>
    <w:rsid w:val="00BB4D9B"/>
    <w:rsid w:val="00BB66F2"/>
    <w:rsid w:val="00BB71B9"/>
    <w:rsid w:val="00BB73FF"/>
    <w:rsid w:val="00BB7688"/>
    <w:rsid w:val="00BB7C0A"/>
    <w:rsid w:val="00BC7CAC"/>
    <w:rsid w:val="00BD0392"/>
    <w:rsid w:val="00BD6D76"/>
    <w:rsid w:val="00BE56B3"/>
    <w:rsid w:val="00BF025A"/>
    <w:rsid w:val="00BF04E8"/>
    <w:rsid w:val="00BF16BF"/>
    <w:rsid w:val="00BF4822"/>
    <w:rsid w:val="00BF4D1F"/>
    <w:rsid w:val="00C0006C"/>
    <w:rsid w:val="00C02A73"/>
    <w:rsid w:val="00C063D2"/>
    <w:rsid w:val="00C07FD9"/>
    <w:rsid w:val="00C10955"/>
    <w:rsid w:val="00C11C4D"/>
    <w:rsid w:val="00C1712C"/>
    <w:rsid w:val="00C210C7"/>
    <w:rsid w:val="00C23E16"/>
    <w:rsid w:val="00C27E37"/>
    <w:rsid w:val="00C32713"/>
    <w:rsid w:val="00C351B8"/>
    <w:rsid w:val="00C410D9"/>
    <w:rsid w:val="00C4256C"/>
    <w:rsid w:val="00C44DB7"/>
    <w:rsid w:val="00C4510A"/>
    <w:rsid w:val="00C459AE"/>
    <w:rsid w:val="00C45AAA"/>
    <w:rsid w:val="00C47F2E"/>
    <w:rsid w:val="00C52BA6"/>
    <w:rsid w:val="00C54004"/>
    <w:rsid w:val="00C5561F"/>
    <w:rsid w:val="00C55A6C"/>
    <w:rsid w:val="00C57A1A"/>
    <w:rsid w:val="00C62387"/>
    <w:rsid w:val="00C6258F"/>
    <w:rsid w:val="00C62BA5"/>
    <w:rsid w:val="00C62FA2"/>
    <w:rsid w:val="00C63A73"/>
    <w:rsid w:val="00C63DF6"/>
    <w:rsid w:val="00C63E58"/>
    <w:rsid w:val="00C6495E"/>
    <w:rsid w:val="00C670EE"/>
    <w:rsid w:val="00C67E3B"/>
    <w:rsid w:val="00C71B83"/>
    <w:rsid w:val="00C8516E"/>
    <w:rsid w:val="00C90311"/>
    <w:rsid w:val="00C91C26"/>
    <w:rsid w:val="00CA40A3"/>
    <w:rsid w:val="00CA6442"/>
    <w:rsid w:val="00CA73D5"/>
    <w:rsid w:val="00CB34A2"/>
    <w:rsid w:val="00CB6539"/>
    <w:rsid w:val="00CC03C2"/>
    <w:rsid w:val="00CC1C87"/>
    <w:rsid w:val="00CC3000"/>
    <w:rsid w:val="00CC4859"/>
    <w:rsid w:val="00CC7A35"/>
    <w:rsid w:val="00CD072A"/>
    <w:rsid w:val="00CD7F73"/>
    <w:rsid w:val="00CE26C5"/>
    <w:rsid w:val="00CE36AF"/>
    <w:rsid w:val="00CE3A37"/>
    <w:rsid w:val="00CE54DD"/>
    <w:rsid w:val="00CE7856"/>
    <w:rsid w:val="00CF0DA5"/>
    <w:rsid w:val="00CF5D31"/>
    <w:rsid w:val="00CF5F3B"/>
    <w:rsid w:val="00CF791A"/>
    <w:rsid w:val="00D00D7D"/>
    <w:rsid w:val="00D06A58"/>
    <w:rsid w:val="00D12D46"/>
    <w:rsid w:val="00D139C8"/>
    <w:rsid w:val="00D16E13"/>
    <w:rsid w:val="00D17F81"/>
    <w:rsid w:val="00D22D31"/>
    <w:rsid w:val="00D265DD"/>
    <w:rsid w:val="00D2758C"/>
    <w:rsid w:val="00D275CA"/>
    <w:rsid w:val="00D2789B"/>
    <w:rsid w:val="00D30045"/>
    <w:rsid w:val="00D30E94"/>
    <w:rsid w:val="00D345AB"/>
    <w:rsid w:val="00D35DEF"/>
    <w:rsid w:val="00D41566"/>
    <w:rsid w:val="00D45418"/>
    <w:rsid w:val="00D458EC"/>
    <w:rsid w:val="00D501B0"/>
    <w:rsid w:val="00D5121D"/>
    <w:rsid w:val="00D52582"/>
    <w:rsid w:val="00D56694"/>
    <w:rsid w:val="00D56A0E"/>
    <w:rsid w:val="00D57AD3"/>
    <w:rsid w:val="00D60121"/>
    <w:rsid w:val="00D620C7"/>
    <w:rsid w:val="00D635FE"/>
    <w:rsid w:val="00D721FB"/>
    <w:rsid w:val="00D729DE"/>
    <w:rsid w:val="00D75B6A"/>
    <w:rsid w:val="00D84BDA"/>
    <w:rsid w:val="00D876A8"/>
    <w:rsid w:val="00D87F26"/>
    <w:rsid w:val="00D90AF8"/>
    <w:rsid w:val="00D93063"/>
    <w:rsid w:val="00D933B0"/>
    <w:rsid w:val="00D977E8"/>
    <w:rsid w:val="00D97B16"/>
    <w:rsid w:val="00DA1017"/>
    <w:rsid w:val="00DB1C89"/>
    <w:rsid w:val="00DB3763"/>
    <w:rsid w:val="00DB4029"/>
    <w:rsid w:val="00DB5F4D"/>
    <w:rsid w:val="00DB6CBA"/>
    <w:rsid w:val="00DB6DA5"/>
    <w:rsid w:val="00DC076B"/>
    <w:rsid w:val="00DC186F"/>
    <w:rsid w:val="00DC252F"/>
    <w:rsid w:val="00DC4B3C"/>
    <w:rsid w:val="00DC6050"/>
    <w:rsid w:val="00DD15BE"/>
    <w:rsid w:val="00DD43EA"/>
    <w:rsid w:val="00DD4C60"/>
    <w:rsid w:val="00DE099E"/>
    <w:rsid w:val="00DE6F44"/>
    <w:rsid w:val="00DF14B8"/>
    <w:rsid w:val="00DF2AA8"/>
    <w:rsid w:val="00E037D9"/>
    <w:rsid w:val="00E03C0D"/>
    <w:rsid w:val="00E04927"/>
    <w:rsid w:val="00E130EB"/>
    <w:rsid w:val="00E139BD"/>
    <w:rsid w:val="00E15B6A"/>
    <w:rsid w:val="00E162CD"/>
    <w:rsid w:val="00E17FA5"/>
    <w:rsid w:val="00E20D6A"/>
    <w:rsid w:val="00E26930"/>
    <w:rsid w:val="00E27257"/>
    <w:rsid w:val="00E30D8A"/>
    <w:rsid w:val="00E449D0"/>
    <w:rsid w:val="00E4506A"/>
    <w:rsid w:val="00E53E1F"/>
    <w:rsid w:val="00E53F99"/>
    <w:rsid w:val="00E56510"/>
    <w:rsid w:val="00E5775A"/>
    <w:rsid w:val="00E60F1F"/>
    <w:rsid w:val="00E62EA8"/>
    <w:rsid w:val="00E67A6E"/>
    <w:rsid w:val="00E71B43"/>
    <w:rsid w:val="00E81612"/>
    <w:rsid w:val="00E87AD0"/>
    <w:rsid w:val="00E87D18"/>
    <w:rsid w:val="00E87D62"/>
    <w:rsid w:val="00E91809"/>
    <w:rsid w:val="00E94146"/>
    <w:rsid w:val="00EA486E"/>
    <w:rsid w:val="00EA4FA3"/>
    <w:rsid w:val="00EA5F16"/>
    <w:rsid w:val="00EB001B"/>
    <w:rsid w:val="00EB106B"/>
    <w:rsid w:val="00EB3082"/>
    <w:rsid w:val="00EB6C33"/>
    <w:rsid w:val="00EC2999"/>
    <w:rsid w:val="00ED6019"/>
    <w:rsid w:val="00ED697F"/>
    <w:rsid w:val="00ED7830"/>
    <w:rsid w:val="00EE3909"/>
    <w:rsid w:val="00EE6F56"/>
    <w:rsid w:val="00EF1DD7"/>
    <w:rsid w:val="00EF4205"/>
    <w:rsid w:val="00EF4EFC"/>
    <w:rsid w:val="00EF5939"/>
    <w:rsid w:val="00EF5E18"/>
    <w:rsid w:val="00F014CE"/>
    <w:rsid w:val="00F01714"/>
    <w:rsid w:val="00F0258F"/>
    <w:rsid w:val="00F02D06"/>
    <w:rsid w:val="00F056E5"/>
    <w:rsid w:val="00F06FDD"/>
    <w:rsid w:val="00F10819"/>
    <w:rsid w:val="00F15FEC"/>
    <w:rsid w:val="00F16F35"/>
    <w:rsid w:val="00F2229D"/>
    <w:rsid w:val="00F2510C"/>
    <w:rsid w:val="00F25ABB"/>
    <w:rsid w:val="00F27963"/>
    <w:rsid w:val="00F30446"/>
    <w:rsid w:val="00F4135D"/>
    <w:rsid w:val="00F41F1B"/>
    <w:rsid w:val="00F456D2"/>
    <w:rsid w:val="00F46BD9"/>
    <w:rsid w:val="00F50617"/>
    <w:rsid w:val="00F60BE0"/>
    <w:rsid w:val="00F6280E"/>
    <w:rsid w:val="00F7050A"/>
    <w:rsid w:val="00F75533"/>
    <w:rsid w:val="00F975C8"/>
    <w:rsid w:val="00FA3811"/>
    <w:rsid w:val="00FA3B9F"/>
    <w:rsid w:val="00FA3F06"/>
    <w:rsid w:val="00FA4A26"/>
    <w:rsid w:val="00FA7084"/>
    <w:rsid w:val="00FA7BEF"/>
    <w:rsid w:val="00FB1929"/>
    <w:rsid w:val="00FB38FB"/>
    <w:rsid w:val="00FB5FD9"/>
    <w:rsid w:val="00FB70FA"/>
    <w:rsid w:val="00FC162E"/>
    <w:rsid w:val="00FC76E2"/>
    <w:rsid w:val="00FD33AB"/>
    <w:rsid w:val="00FD4724"/>
    <w:rsid w:val="00FD4A68"/>
    <w:rsid w:val="00FD68ED"/>
    <w:rsid w:val="00FE2824"/>
    <w:rsid w:val="00FE661F"/>
    <w:rsid w:val="00FF0400"/>
    <w:rsid w:val="00FF3D6B"/>
  </w:rsids>
  <m:mathPr>
    <m:mathFont m:val="Cambria Math"/>
    <m:brkBin m:val="before"/>
    <m:brkBinSub m:val="--"/>
    <m:smallFrac m:val="off"/>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1076F4"/>
    <w:pPr>
      <w:spacing w:before="0" w:after="0" w:line="240" w:lineRule="auto"/>
      <w:ind w:left="480" w:hanging="240"/>
    </w:pPr>
    <w:rPr>
      <w:rFonts w:eastAsia="Times New Roman"/>
      <w:sz w:val="20"/>
      <w:szCs w:val="24"/>
    </w:rPr>
  </w:style>
  <w:style w:type="paragraph" w:styleId="Revision">
    <w:name w:val="Revision"/>
    <w:hidden/>
    <w:uiPriority w:val="99"/>
    <w:semiHidden/>
    <w:rsid w:val="00186EC4"/>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1076F4"/>
    <w:pPr>
      <w:spacing w:before="0" w:after="0" w:line="240" w:lineRule="auto"/>
      <w:ind w:left="480" w:hanging="240"/>
    </w:pPr>
    <w:rPr>
      <w:rFonts w:eastAsia="Times New Roman"/>
      <w:sz w:val="20"/>
      <w:szCs w:val="24"/>
    </w:rPr>
  </w:style>
  <w:style w:type="paragraph" w:styleId="Revision">
    <w:name w:val="Revision"/>
    <w:hidden/>
    <w:uiPriority w:val="99"/>
    <w:semiHidden/>
    <w:rsid w:val="00186EC4"/>
    <w:rPr>
      <w:sz w:val="22"/>
      <w:szCs w:val="22"/>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78DE11-3BF0-47B2-BE5E-5DDCD8DD5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2261</Words>
  <Characters>12735</Characters>
  <Application>Microsoft Office Word</Application>
  <DocSecurity>0</DocSecurity>
  <Lines>326</Lines>
  <Paragraphs>299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USER</cp:lastModifiedBy>
  <cp:revision>7</cp:revision>
  <cp:lastPrinted>2013-08-05T03:32:00Z</cp:lastPrinted>
  <dcterms:created xsi:type="dcterms:W3CDTF">2013-08-05T03:33:00Z</dcterms:created>
  <dcterms:modified xsi:type="dcterms:W3CDTF">2016-10-27T11:48:00Z</dcterms:modified>
</cp:coreProperties>
</file>