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8"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CONTRATO DE ARRIENDO</w:t>
      </w:r>
    </w:p>
    <w:p w:rsidR="00000000" w:rsidDel="00000000" w:rsidP="00000000" w:rsidRDefault="00000000" w:rsidRPr="00000000" w14:paraId="00000002">
      <w:pPr>
        <w:spacing w:after="288"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ROSALÍA SOLEDAD ROJAS RODRÍGUEZ</w:t>
      </w:r>
    </w:p>
    <w:p w:rsidR="00000000" w:rsidDel="00000000" w:rsidP="00000000" w:rsidRDefault="00000000" w:rsidRPr="00000000" w14:paraId="00000003">
      <w:pPr>
        <w:spacing w:after="288"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p w:rsidR="00000000" w:rsidDel="00000000" w:rsidP="00000000" w:rsidRDefault="00000000" w:rsidRPr="00000000" w14:paraId="00000004">
      <w:pPr>
        <w:spacing w:after="288"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LUIS ARTURO LAZCANO GUERRERO</w:t>
      </w:r>
    </w:p>
    <w:p w:rsidR="00000000" w:rsidDel="00000000" w:rsidP="00000000" w:rsidRDefault="00000000" w:rsidRPr="00000000" w14:paraId="00000005">
      <w:pPr>
        <w:spacing w:after="288"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VIÑA DEL MAR</w:t>
      </w:r>
      <w:r w:rsidDel="00000000" w:rsidR="00000000" w:rsidRPr="00000000">
        <w:rPr>
          <w:rFonts w:ascii="Times New Roman" w:cs="Times New Roman" w:eastAsia="Times New Roman" w:hAnsi="Times New Roman"/>
          <w:sz w:val="24"/>
          <w:szCs w:val="24"/>
          <w:rtl w:val="0"/>
        </w:rPr>
        <w:t xml:space="preserve">, a 12 de noviembre de 2025, comparece por una parte doña </w:t>
      </w:r>
      <w:r w:rsidDel="00000000" w:rsidR="00000000" w:rsidRPr="00000000">
        <w:rPr>
          <w:rFonts w:ascii="Times New Roman" w:cs="Times New Roman" w:eastAsia="Times New Roman" w:hAnsi="Times New Roman"/>
          <w:b w:val="1"/>
          <w:bCs w:val="1"/>
          <w:sz w:val="24"/>
          <w:szCs w:val="24"/>
          <w:rtl w:val="0"/>
        </w:rPr>
        <w:t xml:space="preserve">ROSALÍA SOLEDAD ROJAS RODRÍGUEZ</w:t>
      </w:r>
      <w:r w:rsidDel="00000000" w:rsidR="00000000" w:rsidRPr="00000000">
        <w:rPr>
          <w:rFonts w:ascii="Times New Roman" w:cs="Times New Roman" w:eastAsia="Times New Roman" w:hAnsi="Times New Roman"/>
          <w:sz w:val="24"/>
          <w:szCs w:val="24"/>
          <w:rtl w:val="0"/>
        </w:rPr>
        <w:t xml:space="preserve">, chilena, Ingeniero de Ejecución y Control de Gestión, cédula nacional de identidad número 10.087.939-5, domiciliada en calle Avda. Rancagua #3589, comuna de Iquique, de paso en esta, correo electrónico </w:t>
      </w:r>
      <w:hyperlink r:id="rId7">
        <w:r w:rsidDel="00000000" w:rsidR="00000000" w:rsidRPr="00000000">
          <w:rPr>
            <w:rFonts w:ascii="Times New Roman" w:cs="Times New Roman" w:eastAsia="Times New Roman" w:hAnsi="Times New Roman"/>
            <w:color w:val="1155cc"/>
            <w:sz w:val="24"/>
            <w:szCs w:val="24"/>
            <w:u w:val="single"/>
            <w:rtl w:val="0"/>
          </w:rPr>
          <w:t xml:space="preserve">srojas@bfcg.cl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adelante e indistintamente “la Arrendadora”; y por la otra, como “el Arrendatario”, comparece don </w:t>
      </w:r>
      <w:r w:rsidDel="00000000" w:rsidR="00000000" w:rsidRPr="00000000">
        <w:rPr>
          <w:rFonts w:ascii="Times New Roman" w:cs="Times New Roman" w:eastAsia="Times New Roman" w:hAnsi="Times New Roman"/>
          <w:b w:val="1"/>
          <w:bCs w:val="1"/>
          <w:sz w:val="24"/>
          <w:szCs w:val="24"/>
          <w:rtl w:val="0"/>
        </w:rPr>
        <w:t xml:space="preserve">LUIS ARTURO LAZCANO GUERRERO</w:t>
      </w:r>
      <w:r w:rsidDel="00000000" w:rsidR="00000000" w:rsidRPr="00000000">
        <w:rPr>
          <w:rFonts w:ascii="Times New Roman" w:cs="Times New Roman" w:eastAsia="Times New Roman" w:hAnsi="Times New Roman"/>
          <w:sz w:val="24"/>
          <w:szCs w:val="24"/>
          <w:rtl w:val="0"/>
        </w:rPr>
        <w:t xml:space="preserve"> chileno, casado, Ingeniero en Informática, cédula nacional de identidad 9.580.054-8, domiciliado en calle Manuel Larraín #435 comuna de Curacaví, de paso en esta, teléfono +56971899611, correo electrónico </w:t>
      </w:r>
      <w:hyperlink r:id="rId8">
        <w:r w:rsidDel="00000000" w:rsidR="00000000" w:rsidRPr="00000000">
          <w:rPr>
            <w:rFonts w:ascii="Times New Roman" w:cs="Times New Roman" w:eastAsia="Times New Roman" w:hAnsi="Times New Roman"/>
            <w:color w:val="1155cc"/>
            <w:sz w:val="24"/>
            <w:szCs w:val="24"/>
            <w:u w:val="single"/>
            <w:rtl w:val="0"/>
          </w:rPr>
          <w:t xml:space="preserve">luislazcanoguerrero@gmail.com</w:t>
        </w:r>
      </w:hyperlink>
      <w:r w:rsidDel="00000000" w:rsidR="00000000" w:rsidRPr="00000000">
        <w:rPr>
          <w:rFonts w:ascii="Times New Roman" w:cs="Times New Roman" w:eastAsia="Times New Roman" w:hAnsi="Times New Roman"/>
          <w:sz w:val="24"/>
          <w:szCs w:val="24"/>
          <w:rtl w:val="0"/>
        </w:rPr>
        <w:t xml:space="preserve"> ambos comparecientes mayores de edad y exponen que han convenido en celebrar el siguiente contrato de arrendamiento: </w:t>
      </w:r>
    </w:p>
    <w:p w:rsidR="00000000" w:rsidDel="00000000" w:rsidP="00000000" w:rsidRDefault="00000000" w:rsidRPr="00000000" w14:paraId="00000007">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PRIMERO: PROPIEDAD:</w:t>
      </w:r>
      <w:r w:rsidDel="00000000" w:rsidR="00000000" w:rsidRPr="00000000">
        <w:rPr>
          <w:rFonts w:ascii="Times New Roman" w:cs="Times New Roman" w:eastAsia="Times New Roman" w:hAnsi="Times New Roman"/>
          <w:sz w:val="24"/>
          <w:szCs w:val="24"/>
          <w:rtl w:val="0"/>
        </w:rPr>
        <w:t xml:space="preserve"> “la Arrendadora” da en arriendo al “Arrendatario”, quien acepta para sí y su familia el siguiente inmueble: </w:t>
      </w:r>
      <w:r w:rsidDel="00000000" w:rsidR="00000000" w:rsidRPr="00000000">
        <w:rPr>
          <w:rFonts w:ascii="Times New Roman" w:cs="Times New Roman" w:eastAsia="Times New Roman" w:hAnsi="Times New Roman"/>
          <w:b w:val="1"/>
          <w:bCs w:val="1"/>
          <w:sz w:val="24"/>
          <w:szCs w:val="24"/>
          <w:rtl w:val="0"/>
        </w:rPr>
        <w:t xml:space="preserve">Departamento N° 2303, ubicado en calle Álvarez 1822, Edificio Bicentenario, de la comuna de Viña del Mar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SEGUNDO: DESTINO:</w:t>
      </w:r>
      <w:r w:rsidDel="00000000" w:rsidR="00000000" w:rsidRPr="00000000">
        <w:rPr>
          <w:rFonts w:ascii="Times New Roman" w:cs="Times New Roman" w:eastAsia="Times New Roman" w:hAnsi="Times New Roman"/>
          <w:sz w:val="24"/>
          <w:szCs w:val="24"/>
          <w:rtl w:val="0"/>
        </w:rPr>
        <w:t xml:space="preserve"> “El Arrendatario” se obliga a destinar el inmueble señalado precedentemente, exclusivamente a habitación. Esta obligación del Arrendatario es determinante para la celebración del presente contrato. Quedan incluidas en el arrendamiento las especies muebles como asimismo los artefactos, instalaciones y especies que se singularizan en el inventario suscrito y que se considerará como parte integrante de este contrato, en el estado de conservación que dicho inventario señala. La parte arrendataria declara conocer y aceptar, comprometiéndose a entregarla en las mismas condiciones que la recibió. </w:t>
      </w:r>
    </w:p>
    <w:p w:rsidR="00000000" w:rsidDel="00000000" w:rsidP="00000000" w:rsidRDefault="00000000" w:rsidRPr="00000000" w14:paraId="00000009">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entrega material del inmueble se hará una vez esté firmado el contrato de arrendamiento por las partes involucradas, y pagada la primera renta de arrendamiento, oportunidad en la cual se levantará un inventario de bienes, firmado por ambas partes.</w:t>
      </w:r>
    </w:p>
    <w:p w:rsidR="00000000" w:rsidDel="00000000" w:rsidP="00000000" w:rsidRDefault="00000000" w:rsidRPr="00000000" w14:paraId="0000000A">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deberá hacer por escrito las observaciones que estime convenientes dentro de los próximos 15 días contados desde la vigencia del contrato, de lo contrario se entenderá por aceptado a su entera conformidad el inventario suscrito. </w:t>
      </w:r>
    </w:p>
    <w:p w:rsidR="00000000" w:rsidDel="00000000" w:rsidP="00000000" w:rsidRDefault="00000000" w:rsidRPr="00000000" w14:paraId="0000000B">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TERCERO: PLAZO:</w:t>
      </w:r>
      <w:r w:rsidDel="00000000" w:rsidR="00000000" w:rsidRPr="00000000">
        <w:rPr>
          <w:rFonts w:ascii="Times New Roman" w:cs="Times New Roman" w:eastAsia="Times New Roman" w:hAnsi="Times New Roman"/>
          <w:sz w:val="24"/>
          <w:szCs w:val="24"/>
          <w:rtl w:val="0"/>
        </w:rPr>
        <w:t xml:space="preserve"> El presente contrato de arrendamiento comenzará a regir a contar del 01 de diciembre del 2025, y su vigencia será de 12 meses, es decir hasta el día 30 de noviembre del 2026. Se deja constancia que el contrato se renovará automáticamente si ninguna de las partes manifiesta voluntad en contrario, mediante aviso remitido por correo electrónico a la contraparte con al menos 60 días de anticipación, respecto de la fecha de término del contrato o sus modificaciones, manifestando su deseo de no renovar el contrato. </w:t>
      </w:r>
    </w:p>
    <w:p w:rsidR="00000000" w:rsidDel="00000000" w:rsidP="00000000" w:rsidRDefault="00000000" w:rsidRPr="00000000" w14:paraId="0000000C">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evento que el Arrendatario no restituyere la propiedad en la fecha de término del arrendamiento, y no constare haber notificado la renovación del contrato, éste continuará obligado a pagar mensualmente la suma correspondiente a la renta convenida, hasta que efectúe la restitución del inmueble (articula 6º Ley 18.101), sin perjuicio que deberá pagar, además a título de multa, una cantidad equivalente al 50% (cincuenta por ciento) de la referida suma. En consecuencia, el Arrendatario que no restituyere la propiedad a la fecha de expiración del plazo de su contrato de arrendamiento, deberá pagar mes a mes la renta de arrendamiento convenida, aumentada en un 50%, (cincuenta por ciento) sin perjuicio de los derechos de la Arrendadora para iniciar las acciones legales que procedan en su contra a fin de exigir la restitución del inmueble.</w:t>
      </w:r>
    </w:p>
    <w:p w:rsidR="00000000" w:rsidDel="00000000" w:rsidP="00000000" w:rsidRDefault="00000000" w:rsidRPr="00000000" w14:paraId="0000000D">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CUARTO: RENTA DE ARRENDAMIENTO:</w:t>
      </w:r>
      <w:r w:rsidDel="00000000" w:rsidR="00000000" w:rsidRPr="00000000">
        <w:rPr>
          <w:rFonts w:ascii="Times New Roman" w:cs="Times New Roman" w:eastAsia="Times New Roman" w:hAnsi="Times New Roman"/>
          <w:sz w:val="24"/>
          <w:szCs w:val="24"/>
          <w:rtl w:val="0"/>
        </w:rPr>
        <w:t xml:space="preserve"> La renta mensual de arrendamiento será de seiscientos cincuenta mil pesos $ 650.000.- la que deberá ser depositada dentro de los 5 primeros días de cada mensualidad, en la siguiente cuenta corriente: </w:t>
      </w:r>
      <w:r w:rsidDel="00000000" w:rsidR="00000000" w:rsidRPr="00000000">
        <w:rPr>
          <w:rFonts w:ascii="Times New Roman" w:cs="Times New Roman" w:eastAsia="Times New Roman" w:hAnsi="Times New Roman"/>
          <w:sz w:val="24"/>
          <w:szCs w:val="24"/>
          <w:rtl w:val="0"/>
        </w:rPr>
        <w:t xml:space="preserve">Nº 000990016666 del Banco Scotiabank a nombre de la Arrendadora, </w:t>
      </w:r>
      <w:r w:rsidDel="00000000" w:rsidR="00000000" w:rsidRPr="00000000">
        <w:rPr>
          <w:rFonts w:ascii="Times New Roman" w:cs="Times New Roman" w:eastAsia="Times New Roman" w:hAnsi="Times New Roman"/>
          <w:sz w:val="24"/>
          <w:szCs w:val="24"/>
          <w:rtl w:val="0"/>
        </w:rPr>
        <w:t xml:space="preserve">email: </w:t>
      </w:r>
      <w:hyperlink r:id="rId9">
        <w:r w:rsidDel="00000000" w:rsidR="00000000" w:rsidRPr="00000000">
          <w:rPr>
            <w:rFonts w:ascii="Times New Roman" w:cs="Times New Roman" w:eastAsia="Times New Roman" w:hAnsi="Times New Roman"/>
            <w:color w:val="1155cc"/>
            <w:sz w:val="24"/>
            <w:szCs w:val="24"/>
            <w:u w:val="single"/>
            <w:rtl w:val="0"/>
          </w:rPr>
          <w:t xml:space="preserve">srojas@bfcg.cl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del arriendo no incluye los gastos comunes del condominio, los cuales deberán ser cancelados mes a mes por el Arrendatario, a la cuenta corriente y con los datos del condominio que se remitirán oportunamente.</w:t>
      </w:r>
    </w:p>
    <w:p w:rsidR="00000000" w:rsidDel="00000000" w:rsidP="00000000" w:rsidRDefault="00000000" w:rsidRPr="00000000" w14:paraId="0000000F">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renta de arrendamiento se reajustará en forma automática cada doce meses, de conformidad con la variación que registre el Índice de Precios al Consumidor (IPC) que informe el Instituto Nacional de Estadísticas (INE) durante el mes inmediatamente anterior al reajuste. El nuevo monto será el resultado de multiplicar el valor del arriendo vigente por el factor correspondiente a la variación acumulada del IPC en los últimos doce meses.</w:t>
      </w:r>
    </w:p>
    <w:p w:rsidR="00000000" w:rsidDel="00000000" w:rsidP="00000000" w:rsidRDefault="00000000" w:rsidRPr="00000000" w14:paraId="00000010">
      <w:pPr>
        <w:spacing w:after="288"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este acto, el Arrendatario deposita la suma de $650.000.-</w:t>
      </w:r>
      <w:r w:rsidDel="00000000" w:rsidR="00000000" w:rsidRPr="00000000">
        <w:rPr>
          <w:rFonts w:ascii="Times New Roman" w:cs="Times New Roman" w:eastAsia="Times New Roman" w:hAnsi="Times New Roman"/>
          <w:sz w:val="24"/>
          <w:szCs w:val="24"/>
          <w:rtl w:val="0"/>
        </w:rPr>
        <w:t xml:space="preserve"> por concepto de pago del mes de garantía, debiendo proceder al pago de la primera renta de arrendamiento ascendente a la suma de </w:t>
      </w:r>
      <w:r w:rsidDel="00000000" w:rsidR="00000000" w:rsidRPr="00000000">
        <w:rPr>
          <w:rFonts w:ascii="Times New Roman" w:cs="Times New Roman" w:eastAsia="Times New Roman" w:hAnsi="Times New Roman"/>
          <w:b w:val="1"/>
          <w:bCs w:val="1"/>
          <w:sz w:val="24"/>
          <w:szCs w:val="24"/>
          <w:rtl w:val="0"/>
        </w:rPr>
        <w:t xml:space="preserve">$650.000.-</w:t>
      </w:r>
      <w:r w:rsidDel="00000000" w:rsidR="00000000" w:rsidRPr="00000000">
        <w:rPr>
          <w:rFonts w:ascii="Times New Roman" w:cs="Times New Roman" w:eastAsia="Times New Roman" w:hAnsi="Times New Roman"/>
          <w:sz w:val="24"/>
          <w:szCs w:val="24"/>
          <w:rtl w:val="0"/>
        </w:rPr>
        <w:t xml:space="preserve"> el día </w:t>
      </w:r>
      <w:r w:rsidDel="00000000" w:rsidR="00000000" w:rsidRPr="00000000">
        <w:rPr>
          <w:rFonts w:ascii="Times New Roman" w:cs="Times New Roman" w:eastAsia="Times New Roman" w:hAnsi="Times New Roman"/>
          <w:b w:val="1"/>
          <w:bCs w:val="1"/>
          <w:sz w:val="24"/>
          <w:szCs w:val="24"/>
          <w:rtl w:val="0"/>
        </w:rPr>
        <w:t xml:space="preserve">01 de diciembre de 2025, fecha de inicio del contrato.</w:t>
      </w:r>
    </w:p>
    <w:p w:rsidR="00000000" w:rsidDel="00000000" w:rsidP="00000000" w:rsidRDefault="00000000" w:rsidRPr="00000000" w14:paraId="00000011">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QUINTO: OTROS PAGOS: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consumos de servicios básicos serán pagados por el Arrendatario en forma independiente al pago de la renta de arrendamiento</w:t>
      </w:r>
    </w:p>
    <w:p w:rsidR="00000000" w:rsidDel="00000000" w:rsidP="00000000" w:rsidRDefault="00000000" w:rsidRPr="00000000" w14:paraId="00000013">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estará obligado a pagar puntualmente los consumos de luz, agua potable y gas que tiene la propiedad. El atraso de un mes cualquiera de los pagos indicados, dará derecho al Arrendadora a suspender los servicios respectivos y a poner término inmediato al arriendo por incumplimiento grave de las obligaciones del contrato, de conformidad a la ley. </w:t>
      </w:r>
    </w:p>
    <w:p w:rsidR="00000000" w:rsidDel="00000000" w:rsidP="00000000" w:rsidRDefault="00000000" w:rsidRPr="00000000" w14:paraId="00000014">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SEXTO: MULTAS EN CASO DE MORA:</w:t>
      </w:r>
      <w:r w:rsidDel="00000000" w:rsidR="00000000" w:rsidRPr="00000000">
        <w:rPr>
          <w:rFonts w:ascii="Times New Roman" w:cs="Times New Roman" w:eastAsia="Times New Roman" w:hAnsi="Times New Roman"/>
          <w:sz w:val="24"/>
          <w:szCs w:val="24"/>
          <w:rtl w:val="0"/>
        </w:rPr>
        <w:t xml:space="preserve"> En caso de no pago oportuno de la renta de arrendamiento, la suma a pagar por el Arrendatario devengará, a título de multa, una cantidad equivalente a 0,25 Unidades de Fomento por cada día de atraso en el pago. Si como consecuencia del retraso, se le encargue a un abogado, la cobranza extrajudicial, el Arrendatario deberá además pagar los honorarios profesionales de esta cobranza, ascendente al 15% (quince por ciento) de la suma adeudada, lo cual es sin perjuicio de lo estipulado en la cláusula séptima de este contrato. </w:t>
      </w:r>
    </w:p>
    <w:p w:rsidR="00000000" w:rsidDel="00000000" w:rsidP="00000000" w:rsidRDefault="00000000" w:rsidRPr="00000000" w14:paraId="00000015">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SÉPTIMO: TERMINACIÓN ANTICIPADA DEL CONTRATO:</w:t>
      </w:r>
      <w:r w:rsidDel="00000000" w:rsidR="00000000" w:rsidRPr="00000000">
        <w:rPr>
          <w:rFonts w:ascii="Times New Roman" w:cs="Times New Roman" w:eastAsia="Times New Roman" w:hAnsi="Times New Roman"/>
          <w:sz w:val="24"/>
          <w:szCs w:val="24"/>
          <w:rtl w:val="0"/>
        </w:rPr>
        <w:t xml:space="preserve"> Queda estipulado que el simple retardo o retraso en el pago de una o más de las rentas, dará por terminado “Ipso Jure” el arrendamiento sin necesidad de desahucio ni requerimiento previo, quedando la Arrendadora en tal caso legitimada para exigir sin más trámite la restitución inmediata del inmueble que se trata, sea cual fueren los derechos que asisten al Arrendatario o crea tener sobre el inmueble para retenerlo en su poder. </w:t>
      </w:r>
    </w:p>
    <w:p w:rsidR="00000000" w:rsidDel="00000000" w:rsidP="00000000" w:rsidRDefault="00000000" w:rsidRPr="00000000" w14:paraId="00000016">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que el Arrendatario pusiere término anticipado al contrato del inmueble por cualquier motivo, deberá hacerlo mediante correo electrónico con 60 días de anticipación al periodo a dejar el inmueble. En caso de retirarse antes de dicho plazo, deberán quedar pagados dos meses de renta, sin derecho a restitución de la garantía de arriendo que deja en dinero en efectivo en este acto. En caso de que la propiedad sea vendida dentro del plazo que se encuentre vigente el presente contrato, la Arrendadora debe de dar aviso con un mínimo de 60 días al Arrendatario mediante correo electrónico. </w:t>
      </w:r>
    </w:p>
    <w:p w:rsidR="00000000" w:rsidDel="00000000" w:rsidP="00000000" w:rsidRDefault="00000000" w:rsidRPr="00000000" w14:paraId="00000017">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OCTAVO: OBLIGACIONES:</w:t>
      </w:r>
      <w:r w:rsidDel="00000000" w:rsidR="00000000" w:rsidRPr="00000000">
        <w:rPr>
          <w:rFonts w:ascii="Times New Roman" w:cs="Times New Roman" w:eastAsia="Times New Roman" w:hAnsi="Times New Roman"/>
          <w:sz w:val="24"/>
          <w:szCs w:val="24"/>
          <w:rtl w:val="0"/>
        </w:rPr>
        <w:t xml:space="preserve"> “El Arrendatario” se obliga a: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Mantener en perfecto estado y funcionando las llaves de los artefactos, las llaves de paso, las válvulas y flotadores de los excusados, los enchufes, timbres e interruptores de la instalación eléctrica, reparándolos y cambiándolos por su cuenta en el evento de daños o desperfectos.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Conservar la propiedad arrendada en perfecto estado de aseo y conservación general, esto es, en estado de servir para el fin que haya sido arrendada.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Efectuar oportunamente y a su costo todas las reparaciones adecuadas para la conservación y buen funcionamiento de la propiedad arrendada.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Exhibir los recibos que acrediten el pago, hasta el último día que ocupe el inmueble, de los consumos de luz, agua potable, gas, internet y cualquier gasto asociado a la propiedad.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Restituir el inmueble inmediatamente una vez que termine este contrato, mediante la desocupación total de la propiedad, poniéndola a disposición de la Arrendadora y entregando las llaves y controles.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Dar las facilidades necesarias para que </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Arrendadora o quien lo represente pueda visitar el inmueble, y en caso de que desee venderlo, permitir su visita, tal como se dispone en la cláusula décima de este instrumento.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Suscribir el inventario conjuntamente con la suscripción de este contrato, el que da cuenta del estado de la propiedad, especies o artefactos que indique </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Arrendadora.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8"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Respetar el reglamento de copropiedad en toda su extensión, documento que forma parte íntegra de este contrato.</w:t>
      </w:r>
    </w:p>
    <w:p w:rsidR="00000000" w:rsidDel="00000000" w:rsidP="00000000" w:rsidRDefault="00000000" w:rsidRPr="00000000" w14:paraId="00000020">
      <w:pPr>
        <w:spacing w:after="288"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todos los efectos legales, las partes declaran que se han elevado las obligaciones de la parte arrendataria a la calidad de esenciales, y por ellos cualquier infracción que acontezca se estimará necesariamente como grave incumplimiento del contrato de arrendamiento, y dará en forma inmediata a la Arrendadora la facultad de ponerle término. </w:t>
      </w:r>
    </w:p>
    <w:p w:rsidR="00000000" w:rsidDel="00000000" w:rsidP="00000000" w:rsidRDefault="00000000" w:rsidRPr="00000000" w14:paraId="00000021">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NOVENO: PROHIBICIONES:</w:t>
      </w:r>
      <w:r w:rsidDel="00000000" w:rsidR="00000000" w:rsidRPr="00000000">
        <w:rPr>
          <w:rFonts w:ascii="Times New Roman" w:cs="Times New Roman" w:eastAsia="Times New Roman" w:hAnsi="Times New Roman"/>
          <w:sz w:val="24"/>
          <w:szCs w:val="24"/>
          <w:rtl w:val="0"/>
        </w:rPr>
        <w:t xml:space="preserve"> Queda prohibido a “el Arrendatario”: </w:t>
      </w:r>
    </w:p>
    <w:p w:rsidR="00000000" w:rsidDel="00000000" w:rsidP="00000000" w:rsidRDefault="00000000" w:rsidRPr="00000000" w14:paraId="00000022">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Destinar el inmueble a un objeto distinto al señalado en este contrato. </w:t>
      </w:r>
    </w:p>
    <w:p w:rsidR="00000000" w:rsidDel="00000000" w:rsidP="00000000" w:rsidRDefault="00000000" w:rsidRPr="00000000" w14:paraId="00000023">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Ceder en todo o parte y a cualquier título el contrato de arrendamiento o subarrendar en forma total o parcial el inmueble sin el consentimiento previo de la Arrendadora". La cesión del arrendamiento o subarrendamiento con infracción de esta prohibición determinará que "el Arrendatario" adquiera la calidad de codeudor solidario responsable de todos los perjuicios que de ellos puedan derivarse a la Arrendadora. </w:t>
      </w:r>
    </w:p>
    <w:p w:rsidR="00000000" w:rsidDel="00000000" w:rsidP="00000000" w:rsidRDefault="00000000" w:rsidRPr="00000000" w14:paraId="00000024">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mantener la propiedad arrendada en buen estado de conservación. </w:t>
      </w:r>
    </w:p>
    <w:p w:rsidR="00000000" w:rsidDel="00000000" w:rsidP="00000000" w:rsidRDefault="00000000" w:rsidRPr="00000000" w14:paraId="00000025">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Retrasar el pago de las cuentas de los servicios básicos, tales como luz, agua potable, gas, internet, etc. </w:t>
      </w:r>
    </w:p>
    <w:p w:rsidR="00000000" w:rsidDel="00000000" w:rsidP="00000000" w:rsidRDefault="00000000" w:rsidRPr="00000000" w14:paraId="00000026">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Imputar la garantía al pago de la renta de arrendamiento u otros pagos, ni aún tratándose del último mes de arrendamiento. </w:t>
      </w:r>
    </w:p>
    <w:p w:rsidR="00000000" w:rsidDel="00000000" w:rsidP="00000000" w:rsidRDefault="00000000" w:rsidRPr="00000000" w14:paraId="00000027">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Hacer mejoras o variaciones en la propiedad arrendada sin el consentimiento previo de la Arrendadora. </w:t>
      </w:r>
    </w:p>
    <w:p w:rsidR="00000000" w:rsidDel="00000000" w:rsidP="00000000" w:rsidRDefault="00000000" w:rsidRPr="00000000" w14:paraId="00000028">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Clavar o agujerear paredes, de ser así, se deberá restituir la propiedad tal cual se recibió, a excepción de instalación de cortinas y lo necesario para el funcionamiento. </w:t>
      </w:r>
    </w:p>
    <w:p w:rsidR="00000000" w:rsidDel="00000000" w:rsidP="00000000" w:rsidRDefault="00000000" w:rsidRPr="00000000" w14:paraId="00000029">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infracción de cualquiera de estas prohibiciones, importará además del término anticipado del contrato de arrendamiento, una multa equivalente a un mes de renta de arrendamiento a favor de la Arrendadora, que las partes evalúan anticipadamente por concepto de los perjuicios ocasionados por dicha contravención. </w:t>
      </w:r>
    </w:p>
    <w:p w:rsidR="00000000" w:rsidDel="00000000" w:rsidP="00000000" w:rsidRDefault="00000000" w:rsidRPr="00000000" w14:paraId="0000002A">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VISITAS AL INMUEBLE:</w:t>
      </w:r>
      <w:r w:rsidDel="00000000" w:rsidR="00000000" w:rsidRPr="00000000">
        <w:rPr>
          <w:rFonts w:ascii="Times New Roman" w:cs="Times New Roman" w:eastAsia="Times New Roman" w:hAnsi="Times New Roman"/>
          <w:sz w:val="24"/>
          <w:szCs w:val="24"/>
          <w:rtl w:val="0"/>
        </w:rPr>
        <w:t xml:space="preserve"> "El Arrendatario" se obliga a otorgar las facilidades necesarias para que "la Arrendadora" o quien la represente pueda visitar el inmueble previa coordinación de las partes. Asimismo, en caso que su Arrendadora desee vender el inmueble, se obliga a permitir sus visitas y mostrarlo al menos un día hábil de cada semana previo acuerdo de las partes. </w:t>
      </w:r>
    </w:p>
    <w:p w:rsidR="00000000" w:rsidDel="00000000" w:rsidP="00000000" w:rsidRDefault="00000000" w:rsidRPr="00000000" w14:paraId="0000002B">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PRIMERO: MEJORAS:</w:t>
      </w:r>
      <w:r w:rsidDel="00000000" w:rsidR="00000000" w:rsidRPr="00000000">
        <w:rPr>
          <w:rFonts w:ascii="Times New Roman" w:cs="Times New Roman" w:eastAsia="Times New Roman" w:hAnsi="Times New Roman"/>
          <w:sz w:val="24"/>
          <w:szCs w:val="24"/>
          <w:rtl w:val="0"/>
        </w:rPr>
        <w:t xml:space="preserve"> “La Arrendadora” no tendrá obligación de hacer mejoras en el inmueble. Las mejoras que pueda efectuar "el Arrendatario" quedarán a beneficio de la propiedad desde el momento mismo en que sean ejecutadas, sin que la Arrendadora deba pagar suma alguna por ellas, cualquiera sea su carácter, naturaleza o monto, sin perjuicio de que pueda convenirse otra norma por escrito. Toda transformación en el inmueble deberá contar con la aprobación previa y escrita de la Arrendadora. </w:t>
      </w:r>
    </w:p>
    <w:p w:rsidR="00000000" w:rsidDel="00000000" w:rsidP="00000000" w:rsidRDefault="00000000" w:rsidRPr="00000000" w14:paraId="0000002C">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SEGUNDO: MANTENCIÓN DEL INMUEBLE: </w:t>
      </w:r>
      <w:r w:rsidDel="00000000" w:rsidR="00000000" w:rsidRPr="00000000">
        <w:rPr>
          <w:rFonts w:ascii="Times New Roman" w:cs="Times New Roman" w:eastAsia="Times New Roman" w:hAnsi="Times New Roman"/>
          <w:sz w:val="24"/>
          <w:szCs w:val="24"/>
          <w:rtl w:val="0"/>
        </w:rPr>
        <w:t xml:space="preserve">Será obligación de la Arrendadora” mantener la propiedad arrendada en estado de servir para el fin que ha sido arrendada, haciendo durante el arrendamiento las reparaciones que sean necesarias para tal objeto, a excepción de las “reparaciones locativas” que serán de cargo del Arrendatario. Se entenderá por “Reparaciones Locativas” aquellas que según la costumbre son normalmente de cargo del Arrendatario y en general, la reparación de los deterioros o desperfectos que se producen por culpa del Arrendatario o de las personas por las cuales este responde. Especialmente, se considerarán “reparaciones locativas” las siguientes: las relativas a la mantención en perfecto estado de funcionamiento de las llaves de los artefactos, llaves de paso, válvulas y flotadores de los excusados, enchufes, timbres e interruptores de la instalación eléctrica; trabajos normales de mantención y funcionamiento de los servicios de calefacción y agua caliente si los hubiere, reparándolos y cambiándolos por su cuenta. </w:t>
      </w:r>
    </w:p>
    <w:p w:rsidR="00000000" w:rsidDel="00000000" w:rsidP="00000000" w:rsidRDefault="00000000" w:rsidRPr="00000000" w14:paraId="0000002D">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TERCERO: ROBOS Y PERJUICIOS:</w:t>
      </w:r>
      <w:r w:rsidDel="00000000" w:rsidR="00000000" w:rsidRPr="00000000">
        <w:rPr>
          <w:rFonts w:ascii="Times New Roman" w:cs="Times New Roman" w:eastAsia="Times New Roman" w:hAnsi="Times New Roman"/>
          <w:sz w:val="24"/>
          <w:szCs w:val="24"/>
          <w:rtl w:val="0"/>
        </w:rPr>
        <w:t xml:space="preserve"> La Arrendadora no responderá en caso alguno por robos que puedan ocurrir en la propiedad o por perjuicios que puedan producirse por incendios, inundaciones, filtraciones, rotura de cañerías, efectos de humedad y calor, y otros hechos de fuerza mayor o caso fortuito. </w:t>
      </w:r>
    </w:p>
    <w:p w:rsidR="00000000" w:rsidDel="00000000" w:rsidP="00000000" w:rsidRDefault="00000000" w:rsidRPr="00000000" w14:paraId="0000002E">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CUARTO: RESTITUCIÓN DEL INMUEBLE:</w:t>
      </w:r>
      <w:r w:rsidDel="00000000" w:rsidR="00000000" w:rsidRPr="00000000">
        <w:rPr>
          <w:rFonts w:ascii="Times New Roman" w:cs="Times New Roman" w:eastAsia="Times New Roman" w:hAnsi="Times New Roman"/>
          <w:sz w:val="24"/>
          <w:szCs w:val="24"/>
          <w:rtl w:val="0"/>
        </w:rPr>
        <w:t xml:space="preserve"> La propiedad objeto de este contrato se entrega en buen estado debiendo ser restituida por el Arrendatario en el mismo estado, inmediatamente que termine este contrato. La entrega deberá hacerse mediante la desocupación total de la propiedad, poniéndola a disposición de "la Arrendadora" y entregando las llaves y controles. Además, deberá exhibir los recibos que acrediten los pagos hasta el último día de ocupación del inmueble o servicios especiales, como igualmente de los consumos de energía eléctrica, agua potable, gas, internet, etc. Asimismo el Arrendatario se obliga a comunicar por escrito el día y la hora en que abandonara la propiedad, ya sea en forma voluntaria o mediante notificación judicial de desalojo. En el evento que el Arrendatario no restituyere la propiedad en la fecha de término del arrendamiento, se aplicará lo estipulado en el inciso final de la cláusula tercera de este contrato. </w:t>
      </w:r>
    </w:p>
    <w:p w:rsidR="00000000" w:rsidDel="00000000" w:rsidP="00000000" w:rsidRDefault="00000000" w:rsidRPr="00000000" w14:paraId="0000002F">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QUINTO: GARANTÍA DE ARRIENDO:</w:t>
      </w:r>
      <w:r w:rsidDel="00000000" w:rsidR="00000000" w:rsidRPr="00000000">
        <w:rPr>
          <w:rFonts w:ascii="Times New Roman" w:cs="Times New Roman" w:eastAsia="Times New Roman" w:hAnsi="Times New Roman"/>
          <w:sz w:val="24"/>
          <w:szCs w:val="24"/>
          <w:rtl w:val="0"/>
        </w:rPr>
        <w:t xml:space="preserve"> A fin de garantizar la conservación de la propiedad y su restitución en el mismo estado en que la recibe, la devolución y conservación de las especies y artefactos que se indican en el inventario, el pago de los perjuicios y deterioros que se causen en la propiedad arrendada, sus servicios e instalaciones, y en general, para responder del fiel cumplimiento de las estipulaciones de este contrato, el Arrendatario entrega en garantía a la Arrendadora, la suma equivalente a un (1) mes de renta, ascendente a la suma de </w:t>
      </w:r>
      <w:r w:rsidDel="00000000" w:rsidR="00000000" w:rsidRPr="00000000">
        <w:rPr>
          <w:rFonts w:ascii="Times New Roman" w:cs="Times New Roman" w:eastAsia="Times New Roman" w:hAnsi="Times New Roman"/>
          <w:b w:val="1"/>
          <w:bCs w:val="1"/>
          <w:sz w:val="24"/>
          <w:szCs w:val="24"/>
          <w:rtl w:val="0"/>
        </w:rPr>
        <w:t xml:space="preserve">$650.000.-</w:t>
      </w:r>
      <w:r w:rsidDel="00000000" w:rsidR="00000000" w:rsidRPr="00000000">
        <w:rPr>
          <w:rFonts w:ascii="Times New Roman" w:cs="Times New Roman" w:eastAsia="Times New Roman" w:hAnsi="Times New Roman"/>
          <w:sz w:val="24"/>
          <w:szCs w:val="24"/>
          <w:rtl w:val="0"/>
        </w:rPr>
        <w:t xml:space="preserve">, obligándose a restituir igual valor dentro de los 45 días hábiles siguientes a la fecha en que le ha sido entregada, a su satisfacción, la propiedad arrendada, quedando desde ahora autorizada la Arrendadora para descontar de dicha garantía el valor de las cuentas pendientes de energía eléctrica, agua potable, gas y otros que sean cargo del Arrendatario. </w:t>
      </w:r>
    </w:p>
    <w:p w:rsidR="00000000" w:rsidDel="00000000" w:rsidP="00000000" w:rsidRDefault="00000000" w:rsidRPr="00000000" w14:paraId="00000030">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no podrá en caso alguno imputar la garantía al pago de la renta de arrendamiento, ni aún tratándose de la renta del último mes. La garantía no se devolverá si se hace abandono del inmueble antes del término de contrato establecido, en infracción de lo señalado en la cláusula Séptimo.</w:t>
      </w:r>
    </w:p>
    <w:p w:rsidR="00000000" w:rsidDel="00000000" w:rsidP="00000000" w:rsidRDefault="00000000" w:rsidRPr="00000000" w14:paraId="00000031">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SEXTO: OBLIGACIONES IMPUESTAS POR LA AUTORIDAD:</w:t>
      </w:r>
      <w:r w:rsidDel="00000000" w:rsidR="00000000" w:rsidRPr="00000000">
        <w:rPr>
          <w:rFonts w:ascii="Times New Roman" w:cs="Times New Roman" w:eastAsia="Times New Roman" w:hAnsi="Times New Roman"/>
          <w:sz w:val="24"/>
          <w:szCs w:val="24"/>
          <w:rtl w:val="0"/>
        </w:rPr>
        <w:t xml:space="preserve"> Serán de cargo del Arrendatario los gastos que pueda ocasionar el cumplimiento de órdenes o disposiciones que, en cualquier tiempo, pueda impartir la autoridad en razón del uso a que se destinará el inmueble, que sea distinto al habitacional, sean estas exigencias relativas a condiciones sanitarias, higiénicas, ambientales, municipales o reglamentarias. </w:t>
      </w:r>
    </w:p>
    <w:p w:rsidR="00000000" w:rsidDel="00000000" w:rsidP="00000000" w:rsidRDefault="00000000" w:rsidRPr="00000000" w14:paraId="00000032">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SÉPTIMO: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ABANDONO DEL INMUEBLE.</w:t>
      </w:r>
      <w:r w:rsidDel="00000000" w:rsidR="00000000" w:rsidRPr="00000000">
        <w:rPr>
          <w:rFonts w:ascii="Times New Roman" w:cs="Times New Roman" w:eastAsia="Times New Roman" w:hAnsi="Times New Roman"/>
          <w:sz w:val="24"/>
          <w:szCs w:val="24"/>
          <w:rtl w:val="0"/>
        </w:rPr>
        <w:t xml:space="preserve"> La propiedad arrendada se considerará abandonada por el Arrendatario, cuando ocurra al menos una de las siguientes situaciones: </w:t>
      </w:r>
    </w:p>
    <w:p w:rsidR="00000000" w:rsidDel="00000000" w:rsidP="00000000" w:rsidRDefault="00000000" w:rsidRPr="00000000" w14:paraId="00000033">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haya cumplido el plazo de arrendamiento, y el Arrendatario no haya restituido en la propiedad en ese plazo. </w:t>
      </w:r>
    </w:p>
    <w:p w:rsidR="00000000" w:rsidDel="00000000" w:rsidP="00000000" w:rsidRDefault="00000000" w:rsidRPr="00000000" w14:paraId="00000034">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haya terminado el contrato de arriendo por término anticipado, o por cualquier causal invocada en este contrato, y el Arrendatario no haya restituido en la propiedad a la fecha del término anticipado. </w:t>
      </w:r>
    </w:p>
    <w:p w:rsidR="00000000" w:rsidDel="00000000" w:rsidP="00000000" w:rsidRDefault="00000000" w:rsidRPr="00000000" w14:paraId="00000035">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la propiedad, se encuentra deshabitada, desprotegida, con sus accesos abiertos, o con riesgo de ingresar terceros a hurtar u ocupar el inmueble. En tal caso, la Arrendadora o su representante, quedan facultados para ingresar a la propiedad arrendada, levantando un acta del estado en que ésta se encuentra y de los bienes que se encuentren en ella, sin tener mayor responsabilidad por la presunta tenencia, cuidado y bodegaje de los mismos, pudiendo dar por terminado el contrato de arrendamiento. </w:t>
      </w:r>
    </w:p>
    <w:p w:rsidR="00000000" w:rsidDel="00000000" w:rsidP="00000000" w:rsidRDefault="00000000" w:rsidRPr="00000000" w14:paraId="00000036">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OCTAVO: SERVICIO DE CORRETAJE:</w:t>
      </w:r>
      <w:r w:rsidDel="00000000" w:rsidR="00000000" w:rsidRPr="00000000">
        <w:rPr>
          <w:rFonts w:ascii="Times New Roman" w:cs="Times New Roman" w:eastAsia="Times New Roman" w:hAnsi="Times New Roman"/>
          <w:sz w:val="24"/>
          <w:szCs w:val="24"/>
          <w:rtl w:val="0"/>
        </w:rPr>
        <w:t xml:space="preserve"> En este acto, las partes declaran que en esta negociación ha actuado como</w:t>
      </w:r>
      <w:r w:rsidDel="00000000" w:rsidR="00000000" w:rsidRPr="00000000">
        <w:rPr>
          <w:rFonts w:ascii="Times New Roman" w:cs="Times New Roman" w:eastAsia="Times New Roman" w:hAnsi="Times New Roman"/>
          <w:b w:val="1"/>
          <w:bCs w:val="1"/>
          <w:sz w:val="24"/>
          <w:szCs w:val="24"/>
          <w:rtl w:val="0"/>
        </w:rPr>
        <w:t xml:space="preserve"> intermediaria de la Arrendadora</w:t>
      </w:r>
      <w:r w:rsidDel="00000000" w:rsidR="00000000" w:rsidRPr="00000000">
        <w:rPr>
          <w:rFonts w:ascii="Times New Roman" w:cs="Times New Roman" w:eastAsia="Times New Roman" w:hAnsi="Times New Roman"/>
          <w:sz w:val="24"/>
          <w:szCs w:val="24"/>
          <w:rtl w:val="0"/>
        </w:rPr>
        <w:t xml:space="preserve"> la corredora de propiedades, Sra. Ingrid Solange Ortiz Rojas, Rut: 11.635.447-0, obligándose a pagar la comisión acordada del 50% de una renta mensual de arrendamiento, que asciende a la suma de trescientos</w:t>
      </w:r>
      <w:r w:rsidDel="00000000" w:rsidR="00000000" w:rsidRPr="00000000">
        <w:rPr>
          <w:rFonts w:ascii="Times New Roman" w:cs="Times New Roman" w:eastAsia="Times New Roman" w:hAnsi="Times New Roman"/>
          <w:sz w:val="24"/>
          <w:szCs w:val="24"/>
          <w:rtl w:val="0"/>
        </w:rPr>
        <w:t xml:space="preserve"> veinticinco mil pesos ($325.000), ca</w:t>
      </w:r>
      <w:r w:rsidDel="00000000" w:rsidR="00000000" w:rsidRPr="00000000">
        <w:rPr>
          <w:rFonts w:ascii="Times New Roman" w:cs="Times New Roman" w:eastAsia="Times New Roman" w:hAnsi="Times New Roman"/>
          <w:sz w:val="24"/>
          <w:szCs w:val="24"/>
          <w:rtl w:val="0"/>
        </w:rPr>
        <w:t xml:space="preserve">ntidad que deberá ser transferida en su cuenta corriente del Banco Santander N° 77865578. </w:t>
      </w:r>
    </w:p>
    <w:p w:rsidR="00000000" w:rsidDel="00000000" w:rsidP="00000000" w:rsidRDefault="00000000" w:rsidRPr="00000000" w14:paraId="00000037">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en esta negociación ha actuado como</w:t>
      </w:r>
      <w:r w:rsidDel="00000000" w:rsidR="00000000" w:rsidRPr="00000000">
        <w:rPr>
          <w:rFonts w:ascii="Times New Roman" w:cs="Times New Roman" w:eastAsia="Times New Roman" w:hAnsi="Times New Roman"/>
          <w:b w:val="1"/>
          <w:bCs w:val="1"/>
          <w:sz w:val="24"/>
          <w:szCs w:val="24"/>
          <w:rtl w:val="0"/>
        </w:rPr>
        <w:t xml:space="preserve"> intermediaria del Arrendatario</w:t>
      </w:r>
      <w:r w:rsidDel="00000000" w:rsidR="00000000" w:rsidRPr="00000000">
        <w:rPr>
          <w:rFonts w:ascii="Times New Roman" w:cs="Times New Roman" w:eastAsia="Times New Roman" w:hAnsi="Times New Roman"/>
          <w:sz w:val="24"/>
          <w:szCs w:val="24"/>
          <w:rtl w:val="0"/>
        </w:rPr>
        <w:t xml:space="preserve"> la corredora de propiedades, Srta. Silvianna Sáez González, Rut: 16.106.036-4, obligándose a pagar la comisión acordada del 50% de una renta mensual de arrendamiento, que asciende a la suma de trescientos veinticinco mil pesos ($325.000), cantidad que deberá ser transferida en su cuenta corriente del Banco Santander N° 86437449, correo electrónico </w:t>
      </w:r>
      <w:hyperlink r:id="rId10">
        <w:r w:rsidDel="00000000" w:rsidR="00000000" w:rsidRPr="00000000">
          <w:rPr>
            <w:rFonts w:ascii="Times New Roman" w:cs="Times New Roman" w:eastAsia="Times New Roman" w:hAnsi="Times New Roman"/>
            <w:color w:val="1155cc"/>
            <w:sz w:val="24"/>
            <w:szCs w:val="24"/>
            <w:u w:val="single"/>
            <w:rtl w:val="0"/>
          </w:rPr>
          <w:t xml:space="preserve">atalayagestioninmobiliaria@yahoo.com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NOVENO: PRÓRROGA DE COMPETENCIA.</w:t>
      </w:r>
      <w:r w:rsidDel="00000000" w:rsidR="00000000" w:rsidRPr="00000000">
        <w:rPr>
          <w:rFonts w:ascii="Times New Roman" w:cs="Times New Roman" w:eastAsia="Times New Roman" w:hAnsi="Times New Roman"/>
          <w:sz w:val="24"/>
          <w:szCs w:val="24"/>
          <w:rtl w:val="0"/>
        </w:rPr>
        <w:t xml:space="preserve"> Para todos los efectos legales que deriven del presente contrato, las partes fijan su domicilio en la ciudad de Viña del Mar y prorrogan su competencia para los Tribunales de Justicia. </w:t>
      </w:r>
    </w:p>
    <w:p w:rsidR="00000000" w:rsidDel="00000000" w:rsidP="00000000" w:rsidRDefault="00000000" w:rsidRPr="00000000" w14:paraId="00000039">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VIGÉSIMO SEGUNDO: EJEMPLARES. </w:t>
      </w:r>
      <w:r w:rsidDel="00000000" w:rsidR="00000000" w:rsidRPr="00000000">
        <w:rPr>
          <w:rFonts w:ascii="Times New Roman" w:cs="Times New Roman" w:eastAsia="Times New Roman" w:hAnsi="Times New Roman"/>
          <w:sz w:val="24"/>
          <w:szCs w:val="24"/>
          <w:rtl w:val="0"/>
        </w:rPr>
        <w:t xml:space="preserve">El presente contrato se suscribe en tres ejemplares, quedando en poder de cada una de las partes. </w:t>
      </w:r>
    </w:p>
    <w:p w:rsidR="00000000" w:rsidDel="00000000" w:rsidP="00000000" w:rsidRDefault="00000000" w:rsidRPr="00000000" w14:paraId="0000003A">
      <w:pPr>
        <w:spacing w:after="288"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 </w:t>
      </w:r>
    </w:p>
    <w:p w:rsidR="00000000" w:rsidDel="00000000" w:rsidP="00000000" w:rsidRDefault="00000000" w:rsidRPr="00000000" w14:paraId="0000003C">
      <w:pPr>
        <w:spacing w:after="288"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ROSALÍA SOLEDAD ROJAS RODRÍGUEZ</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Arrendadora </w:t>
      </w:r>
    </w:p>
    <w:p w:rsidR="00000000" w:rsidDel="00000000" w:rsidP="00000000" w:rsidRDefault="00000000" w:rsidRPr="00000000" w14:paraId="0000003E">
      <w:pPr>
        <w:spacing w:after="288"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88"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 </w:t>
      </w:r>
    </w:p>
    <w:p w:rsidR="00000000" w:rsidDel="00000000" w:rsidP="00000000" w:rsidRDefault="00000000" w:rsidRPr="00000000" w14:paraId="00000041">
      <w:pPr>
        <w:spacing w:after="288"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LUIS ARTURO LAZCANO GUERRERO</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Arrendatario </w:t>
      </w:r>
    </w:p>
    <w:p w:rsidR="00000000" w:rsidDel="00000000" w:rsidP="00000000" w:rsidRDefault="00000000" w:rsidRPr="00000000" w14:paraId="00000043">
      <w:pPr>
        <w:spacing w:after="288"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288"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C201F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201F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201F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201F1"/>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C201F1"/>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C201F1"/>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C201F1"/>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C201F1"/>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C201F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201F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201F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201F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201F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201F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201F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201F1"/>
    <w:rPr>
      <w:i w:val="1"/>
      <w:iCs w:val="1"/>
      <w:color w:val="404040" w:themeColor="text1" w:themeTint="0000BF"/>
    </w:rPr>
  </w:style>
  <w:style w:type="paragraph" w:styleId="Prrafodelista">
    <w:name w:val="List Paragraph"/>
    <w:basedOn w:val="Normal"/>
    <w:uiPriority w:val="34"/>
    <w:qFormat w:val="1"/>
    <w:rsid w:val="00C201F1"/>
    <w:pPr>
      <w:ind w:left="720"/>
      <w:contextualSpacing w:val="1"/>
    </w:pPr>
  </w:style>
  <w:style w:type="character" w:styleId="nfasisintenso">
    <w:name w:val="Intense Emphasis"/>
    <w:basedOn w:val="Fuentedeprrafopredeter"/>
    <w:uiPriority w:val="21"/>
    <w:qFormat w:val="1"/>
    <w:rsid w:val="00C201F1"/>
    <w:rPr>
      <w:i w:val="1"/>
      <w:iCs w:val="1"/>
      <w:color w:val="2f5496" w:themeColor="accent1" w:themeShade="0000BF"/>
    </w:rPr>
  </w:style>
  <w:style w:type="paragraph" w:styleId="Citadestacada">
    <w:name w:val="Intense Quote"/>
    <w:basedOn w:val="Normal"/>
    <w:next w:val="Normal"/>
    <w:link w:val="CitadestacadaCar"/>
    <w:uiPriority w:val="30"/>
    <w:qFormat w:val="1"/>
    <w:rsid w:val="00C201F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C201F1"/>
    <w:rPr>
      <w:i w:val="1"/>
      <w:iCs w:val="1"/>
      <w:color w:val="2f5496" w:themeColor="accent1" w:themeShade="0000BF"/>
    </w:rPr>
  </w:style>
  <w:style w:type="character" w:styleId="Referenciaintensa">
    <w:name w:val="Intense Reference"/>
    <w:basedOn w:val="Fuentedeprrafopredeter"/>
    <w:uiPriority w:val="32"/>
    <w:qFormat w:val="1"/>
    <w:rsid w:val="00C201F1"/>
    <w:rPr>
      <w:b w:val="1"/>
      <w:bCs w:val="1"/>
      <w:smallCaps w:val="1"/>
      <w:color w:val="2f5496" w:themeColor="accent1" w:themeShade="0000BF"/>
      <w:spacing w:val="5"/>
    </w:rPr>
  </w:style>
  <w:style w:type="character" w:styleId="Hipervnculo">
    <w:name w:val="Hyperlink"/>
    <w:basedOn w:val="Fuentedeprrafopredeter"/>
    <w:uiPriority w:val="99"/>
    <w:unhideWhenUsed w:val="1"/>
    <w:rsid w:val="00C201F1"/>
    <w:rPr>
      <w:color w:val="0563c1" w:themeColor="hyperlink"/>
      <w:u w:val="single"/>
    </w:rPr>
  </w:style>
  <w:style w:type="character" w:styleId="Mencinsinresolver">
    <w:name w:val="Unresolved Mention"/>
    <w:basedOn w:val="Fuentedeprrafopredeter"/>
    <w:uiPriority w:val="99"/>
    <w:semiHidden w:val="1"/>
    <w:unhideWhenUsed w:val="1"/>
    <w:rsid w:val="00C201F1"/>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atalayagestioninmobiliaria@yahoo.com" TargetMode="External"/><Relationship Id="rId9" Type="http://schemas.openxmlformats.org/officeDocument/2006/relationships/hyperlink" Target="mailto:srojas@bfcg.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rojas@bfcg.cl" TargetMode="External"/><Relationship Id="rId8" Type="http://schemas.openxmlformats.org/officeDocument/2006/relationships/hyperlink" Target="mailto:luislazcanoguerrero@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7AXtpBYMxLJhAp0h1SWw9l3Nyw==">CgMxLjA4AHIhMXM1LVNVVkpwM2lOaE9Kd3lmcUNZTnp1V2hOWkRGcUJp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2025-11-11T11:14:00Z</dcterms:created>
  <dc:creator>rrr</dc:creator>
</cp:coreProperties>
</file>