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93260" w:rsidRDefault="00093260" w:rsidP="00013DC4">
      <w:pPr>
        <w:jc w:val="both"/>
      </w:pPr>
    </w:p>
    <w:p w:rsidR="00093260" w:rsidRDefault="00093260" w:rsidP="00013DC4">
      <w:pPr>
        <w:jc w:val="both"/>
      </w:pPr>
    </w:p>
    <w:p w:rsidR="00093260" w:rsidRDefault="0038201C" w:rsidP="0038201C">
      <w:pPr>
        <w:jc w:val="center"/>
      </w:pPr>
      <w:r>
        <w:rPr>
          <w:b/>
          <w:color w:val="0B5547"/>
          <w:sz w:val="36"/>
        </w:rPr>
        <w:t>CONSEJO DE COMUNICACIÓN</w:t>
      </w:r>
    </w:p>
    <w:p w:rsidR="00093260" w:rsidRDefault="0038201C" w:rsidP="0038201C">
      <w:pPr>
        <w:jc w:val="center"/>
      </w:pPr>
      <w:r>
        <w:rPr>
          <w:b/>
          <w:sz w:val="24"/>
        </w:rPr>
        <w:t>DIRECCIÓN DE TALENTO HUMANO Y GESTIÓN ADMINISTRATIVA</w:t>
      </w:r>
    </w:p>
    <w:p w:rsidR="00093260" w:rsidRDefault="00093260" w:rsidP="0038201C">
      <w:pPr>
        <w:jc w:val="center"/>
      </w:pPr>
    </w:p>
    <w:p w:rsidR="00093260" w:rsidRDefault="00093260" w:rsidP="0038201C">
      <w:pPr>
        <w:jc w:val="center"/>
      </w:pPr>
    </w:p>
    <w:p w:rsidR="00093260" w:rsidRDefault="0038201C" w:rsidP="0038201C">
      <w:pPr>
        <w:jc w:val="center"/>
      </w:pPr>
      <w:r>
        <w:rPr>
          <w:b/>
          <w:color w:val="0B5547"/>
          <w:sz w:val="52"/>
        </w:rPr>
        <w:t>MANUAL DE USUARIO</w:t>
      </w:r>
    </w:p>
    <w:p w:rsidR="00093260" w:rsidRDefault="0038201C" w:rsidP="0038201C">
      <w:pPr>
        <w:jc w:val="center"/>
      </w:pPr>
      <w:r>
        <w:rPr>
          <w:b/>
          <w:sz w:val="30"/>
        </w:rPr>
        <w:t>Sistema Integrado de Gestión Institucional</w:t>
      </w:r>
    </w:p>
    <w:p w:rsidR="00093260" w:rsidRDefault="00093260" w:rsidP="0038201C">
      <w:pPr>
        <w:jc w:val="center"/>
      </w:pPr>
    </w:p>
    <w:p w:rsidR="00093260" w:rsidRDefault="0038201C" w:rsidP="0038201C">
      <w:pPr>
        <w:jc w:val="center"/>
      </w:pPr>
      <w:r>
        <w:rPr>
          <w:color w:val="444444"/>
        </w:rPr>
        <w:t>Módulos: Talento Humano · Nómina · Adquisiciones · Transportes · Administración</w:t>
      </w:r>
    </w:p>
    <w:p w:rsidR="00093260" w:rsidRDefault="00093260" w:rsidP="0038201C">
      <w:pPr>
        <w:jc w:val="center"/>
      </w:pPr>
    </w:p>
    <w:p w:rsidR="00093260" w:rsidRDefault="00093260" w:rsidP="0038201C">
      <w:pPr>
        <w:jc w:val="center"/>
      </w:pPr>
    </w:p>
    <w:p w:rsidR="00093260" w:rsidRDefault="00093260" w:rsidP="0038201C">
      <w:pPr>
        <w:jc w:val="center"/>
      </w:pPr>
    </w:p>
    <w:p w:rsidR="00093260" w:rsidRDefault="0038201C" w:rsidP="0038201C">
      <w:pPr>
        <w:jc w:val="center"/>
      </w:pPr>
      <w:r>
        <w:t>Versión 1.0   |   11 de June de 2026</w:t>
      </w:r>
    </w:p>
    <w:p w:rsidR="00093260" w:rsidRDefault="0038201C" w:rsidP="00013DC4">
      <w:pPr>
        <w:jc w:val="both"/>
      </w:pPr>
      <w:r>
        <w:br w:type="page"/>
      </w:r>
    </w:p>
    <w:p w:rsidR="00093260" w:rsidRDefault="0038201C" w:rsidP="00013DC4">
      <w:pPr>
        <w:pStyle w:val="Ttulo1"/>
        <w:jc w:val="both"/>
      </w:pPr>
      <w:r>
        <w:rPr>
          <w:color w:val="0B5547"/>
        </w:rPr>
        <w:lastRenderedPageBreak/>
        <w:t>1. Introducción</w:t>
      </w:r>
    </w:p>
    <w:p w:rsidR="00093260" w:rsidRDefault="0038201C" w:rsidP="00013DC4">
      <w:pPr>
        <w:jc w:val="both"/>
      </w:pPr>
      <w:r>
        <w:rPr>
          <w:sz w:val="21"/>
        </w:rPr>
        <w:t>El Sistema Integrado de Gestión Institucional es la plataforma web del Consejo de Comunicación del Ecuador para administrar los procesos de Talento Humano, Adquisiciones de Bienes y Transportes institucionales. Centraliza en una sola aplicación la información de todos los empleados, permisos, asistencia, nómina, inventario y parque vehicular.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1.1 ¿Quién usa el sistema?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3260"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Funciones principales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b/>
                <w:sz w:val="19"/>
              </w:rPr>
              <w:t>ADMINISTRADOR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Acceso completo a todos los módulos y configuración del sistema.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b/>
                <w:sz w:val="19"/>
              </w:rPr>
              <w:t>TALENTO HUMANO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Gestión integral del personal: empleados, asistencia, permisos, vacaciones, reportes.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b/>
                <w:sz w:val="19"/>
              </w:rPr>
              <w:t>TH ACCIONES PERSONAL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Creación y procesamiento de acciones de personal.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b/>
                <w:sz w:val="19"/>
              </w:rPr>
              <w:t>TH NOMINA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Módulo de nómina: décimos, fondos de reserva, rol de pagos.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b/>
                <w:sz w:val="19"/>
              </w:rPr>
              <w:t>SUPERVISOR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Aprobación de permisos, vacaciones y horas extras del equipo a su cargo.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b/>
                <w:sz w:val="19"/>
              </w:rPr>
              <w:t>ADQUISICIONES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Gestión completa de bienes: ingresos, egresos, inventario, reportes.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b/>
                <w:sz w:val="19"/>
              </w:rPr>
              <w:t>TRANSPORTE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Administración del parque vehicular, mantenimiento y movilización.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b/>
                <w:sz w:val="19"/>
              </w:rPr>
              <w:t>CONDUCTOR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Solicitudes de mantenimiento, hoja de ruta y vales de combustible.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b/>
                <w:sz w:val="19"/>
              </w:rPr>
              <w:t>Empleado (sin rol especial)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Marcación de asistencia, solicitud de permisos, vacaciones y horas extras propias.</w:t>
            </w:r>
          </w:p>
        </w:tc>
      </w:tr>
    </w:tbl>
    <w:p w:rsidR="00093260" w:rsidRDefault="0038201C" w:rsidP="00013DC4">
      <w:pPr>
        <w:pStyle w:val="Ttulo2"/>
        <w:jc w:val="both"/>
      </w:pPr>
      <w:r>
        <w:rPr>
          <w:color w:val="068174"/>
        </w:rPr>
        <w:t>1.2 Convenciones de este manual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Los textos en negrita indican nombres de botones, menús o campos del sistema.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Los textos entre comillas indican valores exactos que se deben seleccionar o ingresar.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ℹ indica información adicional o sugerencia.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⚠ indica advertencia o punto de atención especial.</w:t>
      </w:r>
    </w:p>
    <w:p w:rsidR="00093260" w:rsidRDefault="0038201C" w:rsidP="00013DC4">
      <w:pPr>
        <w:jc w:val="both"/>
      </w:pPr>
      <w:r>
        <w:br w:type="page"/>
      </w:r>
    </w:p>
    <w:p w:rsidR="00093260" w:rsidRDefault="0038201C" w:rsidP="00013DC4">
      <w:pPr>
        <w:pStyle w:val="Ttulo1"/>
        <w:jc w:val="both"/>
      </w:pPr>
      <w:r>
        <w:rPr>
          <w:color w:val="0B5547"/>
        </w:rPr>
        <w:lastRenderedPageBreak/>
        <w:t>2. Acceso al Sistema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2.1 Ingreso (Login)</w:t>
      </w:r>
    </w:p>
    <w:p w:rsidR="00093260" w:rsidRDefault="0038201C" w:rsidP="00013DC4">
      <w:pPr>
        <w:jc w:val="both"/>
      </w:pPr>
      <w:r>
        <w:rPr>
          <w:sz w:val="21"/>
        </w:rPr>
        <w:t>Para ingresar al sistema: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Abra su navegador web e ingrese la dirección URL del sistema (proporcionada por el área de TI).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En la pantalla de inicio de sesión ingrese su número de cédula en el campo "Identificación".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Ingrese su contraseña.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el botón "Iniciar sesión".</w:t>
      </w:r>
    </w:p>
    <w:p w:rsidR="00093260" w:rsidRDefault="0038201C" w:rsidP="00013DC4">
      <w:pPr>
        <w:jc w:val="both"/>
      </w:pPr>
      <w:r>
        <w:rPr>
          <w:i/>
          <w:color w:val="0B5547"/>
          <w:sz w:val="20"/>
        </w:rPr>
        <w:t>ℹ  La sesión se cierra automáticamente cuando cierra la pestaña o ventana del navegador. Si necesita mantener la sesión activa, no cierre el navegador.</w:t>
      </w:r>
    </w:p>
    <w:p w:rsidR="00093260" w:rsidRDefault="0038201C" w:rsidP="00013DC4">
      <w:pPr>
        <w:jc w:val="both"/>
      </w:pPr>
      <w:r>
        <w:rPr>
          <w:i/>
          <w:color w:val="B8860B"/>
          <w:sz w:val="20"/>
        </w:rPr>
        <w:t>⚠  Si olvidó su contraseña, contacte al administrador del sistema para que la restablezca.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2.2 Selección de módulo (Launcher)</w:t>
      </w:r>
    </w:p>
    <w:p w:rsidR="00093260" w:rsidRDefault="0038201C" w:rsidP="00013DC4">
      <w:pPr>
        <w:jc w:val="both"/>
      </w:pPr>
      <w:r>
        <w:rPr>
          <w:sz w:val="21"/>
        </w:rPr>
        <w:t>Una vez autenticado, el sistema muestra la pantalla de selección de módulos (Launcher). Aquí aparecen las tarjetas de los módulos a los que tiene acceso según su rol: Talento Humano, Adquisiciones y/o Transportes. Haga clic en la tarjeta del módulo que desea usar.</w:t>
      </w:r>
    </w:p>
    <w:p w:rsidR="00093260" w:rsidRDefault="0038201C" w:rsidP="00013DC4">
      <w:pPr>
        <w:jc w:val="both"/>
      </w:pPr>
      <w:r>
        <w:rPr>
          <w:i/>
          <w:color w:val="0B5547"/>
          <w:sz w:val="20"/>
        </w:rPr>
        <w:t>ℹ  En la parte inferior de la pantalla se muestran los avisos informativos institucionales.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2.3 Cierre de sesión</w:t>
      </w:r>
    </w:p>
    <w:p w:rsidR="00093260" w:rsidRDefault="0038201C" w:rsidP="00013DC4">
      <w:pPr>
        <w:jc w:val="both"/>
      </w:pPr>
      <w:r>
        <w:rPr>
          <w:sz w:val="21"/>
        </w:rPr>
        <w:t>Para cerrar sesión de forma segura, haga clic en el ícono de usuario en la esquina superior derecha del menú y seleccione "Cerrar sesión". Esto invalida su token de acceso.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2.4 Modo mantenimiento</w:t>
      </w:r>
    </w:p>
    <w:p w:rsidR="00093260" w:rsidRDefault="0038201C" w:rsidP="00013DC4">
      <w:pPr>
        <w:jc w:val="both"/>
      </w:pPr>
      <w:r>
        <w:rPr>
          <w:sz w:val="21"/>
        </w:rPr>
        <w:t>Cuando el sistema se encuentra en mantenimiento programado, los empleados sin rol especial verán una pantalla verde que indica que el sistema está temporalmente fuera de servicio. Los administradores y usuarios de TH/Adquisiciones/Transporte verán un banner naranja de aviso pero podrán continuar trabajando.</w:t>
      </w:r>
    </w:p>
    <w:p w:rsidR="00093260" w:rsidRDefault="0038201C" w:rsidP="00013DC4">
      <w:pPr>
        <w:jc w:val="both"/>
      </w:pPr>
      <w:r>
        <w:br w:type="page"/>
      </w:r>
    </w:p>
    <w:p w:rsidR="00093260" w:rsidRDefault="0038201C" w:rsidP="00013DC4">
      <w:pPr>
        <w:pStyle w:val="Ttulo1"/>
        <w:jc w:val="both"/>
      </w:pPr>
      <w:r>
        <w:rPr>
          <w:color w:val="0B5547"/>
        </w:rPr>
        <w:lastRenderedPageBreak/>
        <w:t>3. Módulo Talento Humano</w:t>
      </w:r>
    </w:p>
    <w:p w:rsidR="00093260" w:rsidRDefault="0038201C" w:rsidP="00013DC4">
      <w:pPr>
        <w:jc w:val="both"/>
      </w:pPr>
      <w:r>
        <w:rPr>
          <w:sz w:val="21"/>
        </w:rPr>
        <w:t>El módulo de Talento Humano es el núcleo del sistema. Gestiona el ciclo completo del empleado: desde el ingreso hasta la desvinculación, incluyendo asistencia diaria, permisos, vacaciones, acciones de personal, horas extras y certificados laborales.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3.1 Dashboard</w:t>
      </w:r>
    </w:p>
    <w:p w:rsidR="00093260" w:rsidRDefault="0038201C" w:rsidP="00013DC4">
      <w:pPr>
        <w:jc w:val="both"/>
      </w:pPr>
      <w:r>
        <w:rPr>
          <w:sz w:val="21"/>
        </w:rPr>
        <w:t>La pantalla de inicio del módulo muestra información resumida según su rol: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3260"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Perfil</w:t>
            </w:r>
          </w:p>
        </w:tc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Información mostrada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Empleado (sin rol)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3 tarjetas: Permisos pendientes, Saldo de vacaciones, Próximo período de vacaciones.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Supervisor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4 contadores de pendientes (permisos, vacaciones, horas extras, materiales), estado del equipo hoy y vacaciones próximas del equipo.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ADMINISTRADOR / TH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Métricas globales: empleados activos, departamentos, permisos y gráfico de atrasos por coordinación.</w:t>
            </w:r>
          </w:p>
        </w:tc>
      </w:tr>
    </w:tbl>
    <w:p w:rsidR="00093260" w:rsidRDefault="0038201C" w:rsidP="00013DC4">
      <w:pPr>
        <w:pStyle w:val="Ttulo2"/>
        <w:jc w:val="both"/>
      </w:pPr>
      <w:r>
        <w:rPr>
          <w:color w:val="068174"/>
        </w:rPr>
        <w:t>3.2 Gestión de Empleados</w:t>
      </w:r>
    </w:p>
    <w:p w:rsidR="00093260" w:rsidRDefault="0038201C" w:rsidP="00013DC4">
      <w:pPr>
        <w:jc w:val="both"/>
      </w:pPr>
      <w:r>
        <w:rPr>
          <w:sz w:val="21"/>
        </w:rPr>
        <w:t>Accesible para los roles ADMINISTRADOR y TALENTO HUMANO. Permite registrar, consultar y actualizar la información de todos los empleados de la institución.</w:t>
      </w:r>
    </w:p>
    <w:p w:rsidR="00093260" w:rsidRDefault="0038201C" w:rsidP="00013DC4">
      <w:pPr>
        <w:pStyle w:val="Ttulo3"/>
        <w:jc w:val="both"/>
      </w:pPr>
      <w:r>
        <w:t>Crear un nuevo empleado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En el menú lateral, vaya a "Empleados".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el botón "Nuevo Empleado".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Complete los cuatro formularios organizados en pestañas: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Pestaña 1 "Datos Personales": nombres, apellidos, cédula, teléfono, email, dirección, sexo, tipo de sangre. Aquí también se registran grupos vulnerables, discapacidades, enfermedades catastróficas y persona sustituta.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Pestaña 2 "Cargo y Contrato": departamento, cargo, tipo de contrato (LOSEP / Código del Trabajo), modalidad laboral, jornada, estado (ACTIVO/INACTIVO), fechas de ingreso y salida, salario. Si el empleado está INACTIVO, se registra el motivo de salida.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Pestaña 3 "Datos del Puesto": grupo ocupacional, grado, partida presupuestaria, número y vigencia SERCOP, estructura programática (programa/actividad MEF).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Pestaña 4 "Asistencia": modalidad de marcación (PRESENCIAL / TEMPORAL / TELETRABAJO) y si puede solicitar vehículo institucional.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"Guardar".</w:t>
      </w:r>
    </w:p>
    <w:p w:rsidR="00093260" w:rsidRDefault="0038201C" w:rsidP="00013DC4">
      <w:pPr>
        <w:jc w:val="both"/>
      </w:pPr>
      <w:r>
        <w:rPr>
          <w:i/>
          <w:color w:val="0B5547"/>
          <w:sz w:val="20"/>
        </w:rPr>
        <w:t>ℹ  La cédula es el identificador único del empleado (campo id_emp). No se puede modificar una vez creado el registro.</w:t>
      </w:r>
    </w:p>
    <w:p w:rsidR="00093260" w:rsidRDefault="0038201C" w:rsidP="00013DC4">
      <w:pPr>
        <w:pStyle w:val="Ttulo3"/>
        <w:jc w:val="both"/>
      </w:pPr>
      <w:r>
        <w:t>Editar un empleado</w:t>
      </w:r>
    </w:p>
    <w:p w:rsidR="00093260" w:rsidRDefault="0038201C" w:rsidP="00013DC4">
      <w:pPr>
        <w:jc w:val="both"/>
      </w:pPr>
      <w:r>
        <w:rPr>
          <w:sz w:val="21"/>
        </w:rPr>
        <w:t>En la lista de empleados, haga clic en el ícono de editar (lápiz) en la fila del empleado. Se abrirá el formulario con los datos actuales. Realice los cambios necesarios y haga clic en "Guardar".</w:t>
      </w:r>
    </w:p>
    <w:p w:rsidR="00093260" w:rsidRDefault="0038201C" w:rsidP="00013DC4">
      <w:pPr>
        <w:pStyle w:val="Ttulo3"/>
        <w:jc w:val="both"/>
      </w:pPr>
      <w:r>
        <w:lastRenderedPageBreak/>
        <w:t>Cambiar estado del empleado</w:t>
      </w:r>
    </w:p>
    <w:p w:rsidR="00093260" w:rsidRDefault="0038201C" w:rsidP="00013DC4">
      <w:pPr>
        <w:jc w:val="both"/>
      </w:pPr>
      <w:r>
        <w:rPr>
          <w:sz w:val="21"/>
        </w:rPr>
        <w:t>Los empleados nunca se eliminan del sistema. Para marcar un empleado como inactivo (desvinculación, comisión de servicios, etc.), cambie el campo "Estado" a "INACTIVO" y seleccione el motivo de salida correspondiente en la pestaña "Cargo y Contrato".</w:t>
      </w:r>
    </w:p>
    <w:p w:rsidR="00093260" w:rsidRDefault="0038201C" w:rsidP="00013DC4">
      <w:pPr>
        <w:pStyle w:val="Ttulo3"/>
        <w:jc w:val="both"/>
      </w:pPr>
      <w:r>
        <w:t>Modalidades de marcación de asistencia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3260"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Modalidad</w:t>
            </w:r>
          </w:p>
        </w:tc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Comportamiento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PRESENCIAL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El empleado solo puede marcar desde las redes internas institucionales (VLANs configuradas). Ideal para trabajo en oficina.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TEMPORAL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Puede marcar desde cualquier red. Uso: comisiones, viajes temporales de trabajo.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TELETRABAJO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Puede marcar desde cualquier red. Uso: trabajo desde casa de forma permanente.</w:t>
            </w:r>
          </w:p>
        </w:tc>
      </w:tr>
    </w:tbl>
    <w:p w:rsidR="00093260" w:rsidRDefault="0038201C" w:rsidP="00013DC4">
      <w:pPr>
        <w:pStyle w:val="Ttulo3"/>
        <w:jc w:val="both"/>
      </w:pPr>
      <w:r>
        <w:t>Datos sociales y hijos</w:t>
      </w:r>
    </w:p>
    <w:p w:rsidR="00093260" w:rsidRDefault="0038201C" w:rsidP="00013DC4">
      <w:pPr>
        <w:jc w:val="both"/>
      </w:pPr>
      <w:r>
        <w:rPr>
          <w:sz w:val="21"/>
        </w:rPr>
        <w:t>En la pestaña "Datos Personales" puede registrar: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Grupo vulnerable y grupo prioritario (catálogos precargados)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Discapacidad: tipo CONADIS y porcentaje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Enfermedad catastrófica: tipo MSP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Persona sustituta: fecha de caducidad y subir el PDF del documento en Alfresco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Hijos menores: nombre y fecha de nacimiento. El sistema muestra automáticamente el badge "Guardería" si el hijo tiene menos de 5 años.</w:t>
      </w:r>
    </w:p>
    <w:p w:rsidR="00093260" w:rsidRDefault="0038201C" w:rsidP="00013DC4">
      <w:pPr>
        <w:pStyle w:val="Ttulo3"/>
        <w:jc w:val="both"/>
      </w:pPr>
      <w:r>
        <w:t>Importación masiva y distributivo</w:t>
      </w:r>
    </w:p>
    <w:p w:rsidR="00093260" w:rsidRDefault="0038201C" w:rsidP="00013DC4">
      <w:pPr>
        <w:jc w:val="both"/>
      </w:pPr>
      <w:r>
        <w:rPr>
          <w:sz w:val="21"/>
        </w:rPr>
        <w:t>El módulo de empleados incluye opciones para: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"Importar desde CSV": carga masiva de empleados desde un archivo Excel/CSV.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"Distributivo": reporte del distributivo analítico de personal.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3.3 Control de Asistencia</w:t>
      </w:r>
    </w:p>
    <w:p w:rsidR="00093260" w:rsidRDefault="0038201C" w:rsidP="00013DC4">
      <w:pPr>
        <w:pStyle w:val="Ttulo3"/>
        <w:jc w:val="both"/>
      </w:pPr>
      <w:r>
        <w:t>Marcar asistencia (empleado)</w:t>
      </w:r>
    </w:p>
    <w:p w:rsidR="00093260" w:rsidRDefault="0038201C" w:rsidP="00013DC4">
      <w:pPr>
        <w:jc w:val="both"/>
      </w:pPr>
      <w:r>
        <w:rPr>
          <w:sz w:val="21"/>
        </w:rPr>
        <w:t>Cada día laboral, el empleado debe registrar 4 marcaciones en orden estricto: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3260"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Marcación</w:t>
            </w:r>
          </w:p>
        </w:tc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Momento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1. ENTRADA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Al ingresar a laborar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2. SALIDA AL LUNCH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Al salir al almuerzo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3. ENTRADA DEL LUNCH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Al regresar del almuerzo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4. SALIDA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Al terminar la jornada laboral</w:t>
            </w:r>
          </w:p>
        </w:tc>
      </w:tr>
    </w:tbl>
    <w:p w:rsidR="00093260" w:rsidRDefault="00093260" w:rsidP="00013DC4">
      <w:pPr>
        <w:jc w:val="both"/>
      </w:pPr>
    </w:p>
    <w:p w:rsidR="00093260" w:rsidRDefault="0038201C" w:rsidP="00013DC4">
      <w:pPr>
        <w:jc w:val="both"/>
      </w:pPr>
      <w:r>
        <w:rPr>
          <w:sz w:val="21"/>
        </w:rPr>
        <w:t>Para marcar, haga clic en el botón correspondiente. El botón activo (verde oscuro) es el siguiente en la secuencia. Los botones ya marcados aparecen en gris.</w:t>
      </w:r>
    </w:p>
    <w:p w:rsidR="00093260" w:rsidRDefault="0038201C" w:rsidP="00013DC4">
      <w:pPr>
        <w:jc w:val="both"/>
      </w:pPr>
      <w:r>
        <w:rPr>
          <w:i/>
          <w:color w:val="B8860B"/>
          <w:sz w:val="20"/>
        </w:rPr>
        <w:t>⚠  Si intenta marcar la SALIDA antes de las 16:30, el sistema solicitará confirmación.</w:t>
      </w:r>
    </w:p>
    <w:p w:rsidR="00093260" w:rsidRDefault="0038201C" w:rsidP="00013DC4">
      <w:pPr>
        <w:pStyle w:val="Ttulo3"/>
        <w:jc w:val="both"/>
      </w:pPr>
      <w:r>
        <w:lastRenderedPageBreak/>
        <w:t>Marcación biométrica (reloj ZKTeco)</w:t>
      </w:r>
    </w:p>
    <w:p w:rsidR="00093260" w:rsidRDefault="0038201C" w:rsidP="00013DC4">
      <w:pPr>
        <w:jc w:val="both"/>
      </w:pPr>
      <w:r>
        <w:rPr>
          <w:sz w:val="21"/>
        </w:rPr>
        <w:t>El reloj biométrico también registra las marcaciones automáticamente. El sistema asigna el concepto (ENTRADA, SALIDA AL LUNCH, etc.) por la secuencia del día, sin importar si la marcación fue web o biométrica. Ambos tipos de marcación se combinan libremente.</w:t>
      </w:r>
    </w:p>
    <w:p w:rsidR="00093260" w:rsidRDefault="0038201C" w:rsidP="00013DC4">
      <w:pPr>
        <w:pStyle w:val="Ttulo3"/>
        <w:jc w:val="both"/>
      </w:pPr>
      <w:r>
        <w:t>Ver mi historial de marcaciones</w:t>
      </w:r>
    </w:p>
    <w:p w:rsidR="00093260" w:rsidRDefault="0038201C" w:rsidP="00013DC4">
      <w:pPr>
        <w:jc w:val="both"/>
      </w:pPr>
      <w:r>
        <w:rPr>
          <w:sz w:val="21"/>
        </w:rPr>
        <w:t>En la sección "Mis Marcaciones" puede ver el registro diario de sus marcaciones con los atrasos calculados y su estado de justificación: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3260"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Badge</w:t>
            </w:r>
          </w:p>
        </w:tc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Significado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Verde — Justificado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El atraso está totalmente cubierto por un permiso aprobado.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Naranja — Parcial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El permiso cubre solo parte del atraso.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Rojo — Sin justificar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El atraso no tiene permiso que lo cubra.</w:t>
            </w:r>
          </w:p>
        </w:tc>
      </w:tr>
    </w:tbl>
    <w:p w:rsidR="00093260" w:rsidRDefault="0038201C" w:rsidP="00013DC4">
      <w:pPr>
        <w:pStyle w:val="Ttulo3"/>
        <w:jc w:val="both"/>
      </w:pPr>
      <w:r>
        <w:t>Reportes de asistencia (TH / Admin)</w:t>
      </w:r>
    </w:p>
    <w:p w:rsidR="00093260" w:rsidRDefault="0038201C" w:rsidP="00013DC4">
      <w:pPr>
        <w:jc w:val="both"/>
      </w:pPr>
      <w:r>
        <w:rPr>
          <w:sz w:val="21"/>
        </w:rPr>
        <w:t>Desde el menú "Reportes" puede generar: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Reporte de Atrasos: empleados con atrasos pendientes en el rango de fechas seleccionado.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Marcaciones No Realizadas: días en que el empleado no registró todas las marcaciones.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Sin Atrasos: empleados sin atrasos en el período.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Movimientos de Personal: vacaciones, permisos, licencias y comisiones en el período.</w:t>
      </w:r>
    </w:p>
    <w:p w:rsidR="00093260" w:rsidRDefault="0038201C" w:rsidP="00013DC4">
      <w:pPr>
        <w:jc w:val="both"/>
      </w:pPr>
      <w:r>
        <w:rPr>
          <w:sz w:val="21"/>
        </w:rPr>
        <w:t>Todos los reportes se pueden exportar a Excel o PDF.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3.4 Permisos y Licencias</w:t>
      </w:r>
    </w:p>
    <w:p w:rsidR="00093260" w:rsidRDefault="0038201C" w:rsidP="00013DC4">
      <w:pPr>
        <w:pStyle w:val="Ttulo3"/>
        <w:jc w:val="both"/>
      </w:pPr>
      <w:r>
        <w:t>Solicitar un permiso (empleado)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Vaya al menú "Permisos".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"Nuevo Permiso".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Complete los campos: tipo de permiso, fechas, horario (entrada/salida/entre jornada), motivo.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Si el permiso es "No descontable", puede adjuntar documentos de respaldo.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"Solicitar".</w:t>
      </w:r>
    </w:p>
    <w:p w:rsidR="00093260" w:rsidRDefault="0038201C" w:rsidP="00013DC4">
      <w:pPr>
        <w:jc w:val="both"/>
      </w:pPr>
      <w:r>
        <w:rPr>
          <w:i/>
          <w:color w:val="0B5547"/>
          <w:sz w:val="20"/>
        </w:rPr>
        <w:t>ℹ  Al abrir el formulario de nuevo permiso, la fecha se inicializa automáticamente con la fecha actual.</w:t>
      </w:r>
    </w:p>
    <w:p w:rsidR="00093260" w:rsidRDefault="0038201C" w:rsidP="00013DC4">
      <w:pPr>
        <w:pStyle w:val="Ttulo3"/>
        <w:jc w:val="both"/>
      </w:pPr>
      <w:r>
        <w:t>Aprobar o negar un permiso (Supervisor / TH / Admin)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En la lista de permisos, los permisos PENDIENTES aparecen destacados.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el permiso para ver el detalle.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Seleccione "Aprobar" o "Negar" (con motivo en caso de negar).</w:t>
      </w:r>
    </w:p>
    <w:p w:rsidR="00093260" w:rsidRDefault="0038201C" w:rsidP="00013DC4">
      <w:pPr>
        <w:jc w:val="both"/>
      </w:pPr>
      <w:r>
        <w:rPr>
          <w:i/>
          <w:color w:val="0B5547"/>
          <w:sz w:val="20"/>
        </w:rPr>
        <w:t>ℹ  Al aprobar un permiso descontable, el saldo de vacaciones del empleado se descuenta automáticamente e inmediatamente.</w:t>
      </w:r>
    </w:p>
    <w:p w:rsidR="00093260" w:rsidRDefault="0038201C" w:rsidP="00013DC4">
      <w:pPr>
        <w:pStyle w:val="Ttulo3"/>
        <w:jc w:val="both"/>
      </w:pPr>
      <w:r>
        <w:t>Anular un permiso (TH / Admin)</w:t>
      </w:r>
    </w:p>
    <w:p w:rsidR="00093260" w:rsidRDefault="0038201C" w:rsidP="00013DC4">
      <w:pPr>
        <w:jc w:val="both"/>
      </w:pPr>
      <w:r>
        <w:rPr>
          <w:sz w:val="21"/>
        </w:rPr>
        <w:t>Si un permiso fue aprobado pero el empleado no lo utilizó (por ejemplo, llegó a la hora normal), puede anularse. Esto revierte el descuento del saldo de vacaciones y ajusta el cuadre de asistencia del día.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lastRenderedPageBreak/>
        <w:t>En la lista de permisos, busque el permiso APROBADO.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el botón "Anular".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Ingrese el motivo de anulación.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Confirme la anulación.</w:t>
      </w:r>
    </w:p>
    <w:p w:rsidR="00093260" w:rsidRDefault="0038201C" w:rsidP="00013DC4">
      <w:pPr>
        <w:pStyle w:val="Ttulo3"/>
        <w:jc w:val="both"/>
      </w:pPr>
      <w:r>
        <w:t>Tipos de permiso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3260"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Tipo de horario</w:t>
            </w:r>
          </w:p>
        </w:tc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Qué justifica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ENTRADA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Llegada tarde. El sistema no penaliza el atraso de entrada hasta la hora indicada en el permiso.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SALIDA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Salida anticipada. No penaliza la salida antes de la hora normal hasta la hora indicada.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ENTRE JORNADA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Atraso en el regreso del almuerzo.</w:t>
            </w:r>
          </w:p>
        </w:tc>
      </w:tr>
    </w:tbl>
    <w:p w:rsidR="00093260" w:rsidRDefault="0038201C" w:rsidP="00013DC4">
      <w:pPr>
        <w:pStyle w:val="Ttulo2"/>
        <w:jc w:val="both"/>
      </w:pPr>
      <w:r>
        <w:rPr>
          <w:color w:val="068174"/>
        </w:rPr>
        <w:t>3.5 Vacaciones</w:t>
      </w:r>
    </w:p>
    <w:p w:rsidR="00093260" w:rsidRDefault="0038201C" w:rsidP="00013DC4">
      <w:pPr>
        <w:pStyle w:val="Ttulo3"/>
        <w:jc w:val="both"/>
      </w:pPr>
      <w:r>
        <w:t>Saldo de vacaciones</w:t>
      </w:r>
    </w:p>
    <w:p w:rsidR="00093260" w:rsidRDefault="0038201C" w:rsidP="00013DC4">
      <w:pPr>
        <w:jc w:val="both"/>
      </w:pPr>
      <w:r>
        <w:rPr>
          <w:sz w:val="21"/>
        </w:rPr>
        <w:t>El sistema calcula automáticamente el saldo disponible según: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3260"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Tipo de contrato</w:t>
            </w:r>
          </w:p>
        </w:tc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Tasa de acumulación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LOSEP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30 días por año (2.50 días/mes).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CÓDIGO DEL TRABAJO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15 días/año base + días adicionales por antigüedad (Art. 69 CT). Desde el 6° año completo se suma 1 día adicional por cada año extra, hasta un máximo de 30 días/año.</w:t>
            </w:r>
          </w:p>
        </w:tc>
      </w:tr>
    </w:tbl>
    <w:p w:rsidR="00093260" w:rsidRDefault="0038201C" w:rsidP="00013DC4">
      <w:pPr>
        <w:pStyle w:val="Ttulo3"/>
        <w:jc w:val="both"/>
      </w:pPr>
      <w:r>
        <w:t>Solicitar vacaciones (empleado)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Vaya al menú "Vacaciones".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"Solicitar Vacaciones".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Seleccione las fechas de inicio y fin.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Si tiene una planificación aprobada, el sistema mostrará sus períodos planificados como referencia.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Agregue una observación si lo desea y haga clic en "Solicitar".</w:t>
      </w:r>
    </w:p>
    <w:p w:rsidR="00093260" w:rsidRDefault="0038201C" w:rsidP="00013DC4">
      <w:pPr>
        <w:pStyle w:val="Ttulo3"/>
        <w:jc w:val="both"/>
      </w:pPr>
      <w:r>
        <w:t>Aprobar vacaciones (Supervisor / TH / Admin)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En la lista de vacaciones, haga clic en la solicitud PENDIENTE.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Al aprobar, el sistema solicitará que seleccione un empleado de backup del mismo departamento.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Seleccione el backup y confirme la aprobación.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3.6 Planificación Anual de Vacaciones</w:t>
      </w:r>
    </w:p>
    <w:p w:rsidR="00093260" w:rsidRDefault="0038201C" w:rsidP="00013DC4">
      <w:pPr>
        <w:jc w:val="both"/>
      </w:pPr>
      <w:r>
        <w:rPr>
          <w:sz w:val="21"/>
        </w:rPr>
        <w:t>La planificación anual permite organizar los períodos de vacaciones de todos los empleados para el año. Los supervisores y TH pueden crear y gestionar la planificación de su equipo.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3260"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PLANIFICADO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Período programado para el año.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APROBADO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Período confirmado.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REPLANIFICADO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Período modificado respecto al original.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NEGADO / ELIMINADO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El empleado puede volver a planificar ese período.</w:t>
            </w:r>
          </w:p>
        </w:tc>
      </w:tr>
    </w:tbl>
    <w:p w:rsidR="00093260" w:rsidRDefault="0038201C" w:rsidP="00013DC4">
      <w:pPr>
        <w:pStyle w:val="Ttulo2"/>
        <w:jc w:val="both"/>
      </w:pPr>
      <w:r>
        <w:rPr>
          <w:color w:val="068174"/>
        </w:rPr>
        <w:lastRenderedPageBreak/>
        <w:t>3.7 Acciones de Personal</w:t>
      </w:r>
    </w:p>
    <w:p w:rsidR="00093260" w:rsidRDefault="0038201C" w:rsidP="00013DC4">
      <w:pPr>
        <w:jc w:val="both"/>
      </w:pPr>
      <w:r>
        <w:rPr>
          <w:sz w:val="21"/>
        </w:rPr>
        <w:t>Las acciones de personal son documentos oficiales que registran cambios en la situación laboral del empleado. Solo accesible para el rol TH ACCIONES PERSONAL y ADMINISTRADOR.</w:t>
      </w:r>
    </w:p>
    <w:p w:rsidR="00093260" w:rsidRDefault="0038201C" w:rsidP="00013DC4">
      <w:pPr>
        <w:pStyle w:val="Ttulo3"/>
        <w:jc w:val="both"/>
      </w:pPr>
      <w:r>
        <w:t>Tipos de acción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3260"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INGRESO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Registro de un nuevo empleado en la institución.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ENCARGO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Empleado asume temporalmente funciones de otro cargo (sin fecha fin obligatoria).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SUBROGACION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Reemplazo temporal con fecha fin obligatoria. El sistema cierra la acción automáticamente al vencer.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VACACIONES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Acción formal para registro de vacaciones.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DESTITUCION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Separación disciplinaria del empleado.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CESACION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Fin de la relación laboral por causas no disciplinarias.</w:t>
            </w:r>
          </w:p>
        </w:tc>
      </w:tr>
    </w:tbl>
    <w:p w:rsidR="00093260" w:rsidRDefault="0038201C" w:rsidP="00013DC4">
      <w:pPr>
        <w:pStyle w:val="Ttulo3"/>
        <w:jc w:val="both"/>
      </w:pPr>
      <w:r>
        <w:t>Crear y procesar una acción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Vaya al menú "Acciones de Personal".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"Nueva Acción".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Seleccione el tipo de acción y complete los campos requeridos.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La acción se crea en estado BORRADOR.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Revise el formulario y haga clic en "Procesar" para cambiar el estado a PROCESADO.</w:t>
      </w:r>
    </w:p>
    <w:p w:rsidR="00093260" w:rsidRDefault="0038201C" w:rsidP="00013DC4">
      <w:pPr>
        <w:jc w:val="both"/>
      </w:pPr>
      <w:r>
        <w:rPr>
          <w:sz w:val="21"/>
        </w:rPr>
        <w:t>Al procesar, el sistema asigna el número de acción y genera el PDF oficial para firma. El PDF firmado puede subirse a Alfresco desde el botón correspondiente.</w:t>
      </w:r>
    </w:p>
    <w:p w:rsidR="00093260" w:rsidRDefault="0038201C" w:rsidP="00013DC4">
      <w:pPr>
        <w:jc w:val="both"/>
      </w:pPr>
      <w:r>
        <w:rPr>
          <w:i/>
          <w:color w:val="0B5547"/>
          <w:sz w:val="20"/>
        </w:rPr>
        <w:t>ℹ  Los firmantes del PDF (Responsable de TH y Autoridad Nominadora) se configuran desde Admin → Configuración.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3.8 Horas Extras</w:t>
      </w:r>
    </w:p>
    <w:p w:rsidR="00093260" w:rsidRDefault="0038201C" w:rsidP="00013DC4">
      <w:pPr>
        <w:jc w:val="both"/>
      </w:pPr>
      <w:r>
        <w:rPr>
          <w:sz w:val="21"/>
        </w:rPr>
        <w:t>El módulo de horas extras gestiona la planificación y el registro de horas trabajadas fuera de la jornada regular. El sistema clasifica automáticamente las horas como extraordinarias o suplementarias según el horario y el día.</w:t>
      </w:r>
    </w:p>
    <w:p w:rsidR="00093260" w:rsidRDefault="0038201C" w:rsidP="00013DC4">
      <w:pPr>
        <w:pStyle w:val="Ttulo3"/>
        <w:jc w:val="both"/>
      </w:pPr>
      <w:r>
        <w:t>Clasificación automática de horas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3260"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Horario / Día</w:t>
            </w:r>
          </w:p>
        </w:tc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Tipo de hora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Lunes a Viernes: 00:00 – 06:00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Extraordinarias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Lunes a Viernes: 06:00 – 08:00 y 16:30 – 24:00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Suplementarias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Lunes a Viernes: 08:00 – 16:30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Jornada normal (no cuenta)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Fin de semana o feriado (todo el día)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Extraordinarias</w:t>
            </w:r>
          </w:p>
        </w:tc>
      </w:tr>
    </w:tbl>
    <w:p w:rsidR="00093260" w:rsidRDefault="0038201C" w:rsidP="00013DC4">
      <w:pPr>
        <w:pStyle w:val="Ttulo3"/>
        <w:jc w:val="both"/>
      </w:pPr>
      <w:r>
        <w:t>Flujo de aprobación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El empleado crea una planificación mensual con las actividades a realizar. Estado: PENDIENTE.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El supervisor aprueba o niega la planificación.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TH NOMINA asigna el número de memorando y procesa. Estado: PROCESADO.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El empleado registra las horas realmente trabajadas. Estado: EN REVISION.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TH NOMINA revisa el registro.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El supervisor confirma o niega definitivamente. Estado final: APROBADO / NEGADO.</w:t>
      </w:r>
    </w:p>
    <w:p w:rsidR="00093260" w:rsidRDefault="0038201C" w:rsidP="00013DC4">
      <w:pPr>
        <w:jc w:val="both"/>
      </w:pPr>
      <w:r>
        <w:rPr>
          <w:i/>
          <w:color w:val="0B5547"/>
          <w:sz w:val="20"/>
        </w:rPr>
        <w:t>ℹ  Si usted es supervisor o administrador, su planificación se aprueba directamente sin pasar por revisión.</w:t>
      </w:r>
    </w:p>
    <w:p w:rsidR="00093260" w:rsidRDefault="0038201C" w:rsidP="00013DC4">
      <w:pPr>
        <w:pStyle w:val="Ttulo3"/>
        <w:jc w:val="both"/>
      </w:pPr>
      <w:r>
        <w:lastRenderedPageBreak/>
        <w:t>PDFs y documentos firmados</w:t>
      </w:r>
    </w:p>
    <w:p w:rsidR="00093260" w:rsidRDefault="0038201C" w:rsidP="00013DC4">
      <w:pPr>
        <w:jc w:val="both"/>
      </w:pPr>
      <w:r>
        <w:rPr>
          <w:sz w:val="21"/>
        </w:rPr>
        <w:t>Desde el módulo de horas extras puede: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Descargar el PDF de planificación (botón disponible en estados APROBADO y PROCESADO).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Descargar el PDF de registros de horas trabajadas (solo cuando hay al menos un registro APROBADO).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Subir el PDF firmado a Alfresco con el botón "Subir firmado".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3.9 Certificados Laborales</w:t>
      </w:r>
    </w:p>
    <w:p w:rsidR="00093260" w:rsidRDefault="0038201C" w:rsidP="00013DC4">
      <w:pPr>
        <w:jc w:val="both"/>
      </w:pPr>
      <w:r>
        <w:rPr>
          <w:sz w:val="21"/>
        </w:rPr>
        <w:t>Solo accesible para ADMINISTRADOR y TALENTO HUMANO.</w:t>
      </w:r>
    </w:p>
    <w:p w:rsidR="00093260" w:rsidRDefault="0038201C" w:rsidP="00013DC4">
      <w:pPr>
        <w:pStyle w:val="Ttulo3"/>
        <w:jc w:val="both"/>
      </w:pPr>
      <w:r>
        <w:t>Emitir un certificado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Vaya al menú "Certificados Laborales".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En el buscador superior, escriba el nombre o cédula del empleado.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Seleccione el empleado en el listado desplegable.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"Generar Certificado".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Confirme la emisión en el modal de confirmación.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El PDF se descarga automáticamente con el número asignado (formato DATH-CL-NNN-YYYY).</w:t>
      </w:r>
    </w:p>
    <w:p w:rsidR="00093260" w:rsidRDefault="0038201C" w:rsidP="00013DC4">
      <w:pPr>
        <w:pStyle w:val="Ttulo3"/>
        <w:jc w:val="both"/>
      </w:pPr>
      <w:r>
        <w:t>Subir certificado firmado</w:t>
      </w:r>
    </w:p>
    <w:p w:rsidR="00093260" w:rsidRDefault="0038201C" w:rsidP="00013DC4">
      <w:pPr>
        <w:jc w:val="both"/>
      </w:pPr>
      <w:r>
        <w:rPr>
          <w:sz w:val="21"/>
        </w:rPr>
        <w:t>Después de imprimir y firmar físicamente el certificado, súbalo al sistema: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En el historial de certificados, localice el certificado emitido.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el botón azul "Subir firmado".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Seleccione el archivo PDF escaneado.</w:t>
      </w:r>
    </w:p>
    <w:p w:rsidR="00093260" w:rsidRDefault="0038201C" w:rsidP="00013DC4">
      <w:pPr>
        <w:jc w:val="both"/>
      </w:pPr>
      <w:r>
        <w:rPr>
          <w:sz w:val="21"/>
        </w:rPr>
        <w:t>Una vez subido, el botón cambia a rojo "PDF" para descargarlo directamente desde Alfresco.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3.10 Reportes de Talento Humano</w:t>
      </w:r>
    </w:p>
    <w:p w:rsidR="00093260" w:rsidRDefault="0038201C" w:rsidP="00013DC4">
      <w:pPr>
        <w:pStyle w:val="Ttulo3"/>
        <w:jc w:val="both"/>
      </w:pPr>
      <w:r>
        <w:t>Reporte de Personal</w:t>
      </w:r>
    </w:p>
    <w:p w:rsidR="00093260" w:rsidRDefault="0038201C" w:rsidP="00013DC4">
      <w:pPr>
        <w:jc w:val="both"/>
      </w:pPr>
      <w:r>
        <w:rPr>
          <w:sz w:val="21"/>
        </w:rPr>
        <w:t>Disponible en Empleados → Reporte. Permite filtrar empleados por hasta 16 criterios (departamento, estado, tipo de contrato, sexo, discapacidad, SERCOP, etc.) y exportar el resultado a Excel o PDF. En la parte superior muestra alertas de SERCOP vencido, sustituta por vencer y empleados con hijos en edad de guardería.</w:t>
      </w:r>
    </w:p>
    <w:p w:rsidR="00093260" w:rsidRDefault="0038201C" w:rsidP="00013DC4">
      <w:pPr>
        <w:pStyle w:val="Ttulo3"/>
        <w:jc w:val="both"/>
      </w:pPr>
      <w:r>
        <w:t>Reporte de Saldo de Vacaciones</w:t>
      </w:r>
    </w:p>
    <w:p w:rsidR="00093260" w:rsidRDefault="0038201C" w:rsidP="00013DC4">
      <w:pPr>
        <w:jc w:val="both"/>
      </w:pPr>
      <w:r>
        <w:rPr>
          <w:sz w:val="21"/>
        </w:rPr>
        <w:t>Disponible en Planificación → Reporte de Saldo. Muestra el saldo actual de vacaciones de todos los empleados. Haciendo clic en una fila, se expande el kardex completo (saldo inicial → días tomados → devengado → saldo final). Incluye un botón "Cargar Saldos" para actualizar masivamente los saldos desde un archivo CSV.</w:t>
      </w:r>
    </w:p>
    <w:p w:rsidR="00093260" w:rsidRDefault="0038201C" w:rsidP="00013DC4">
      <w:pPr>
        <w:jc w:val="both"/>
      </w:pPr>
      <w:r>
        <w:br w:type="page"/>
      </w:r>
    </w:p>
    <w:p w:rsidR="00093260" w:rsidRDefault="0038201C" w:rsidP="00013DC4">
      <w:pPr>
        <w:pStyle w:val="Ttulo1"/>
        <w:jc w:val="both"/>
      </w:pPr>
      <w:r>
        <w:rPr>
          <w:color w:val="0B5547"/>
        </w:rPr>
        <w:lastRenderedPageBreak/>
        <w:t>4. Módulo Nómina</w:t>
      </w:r>
    </w:p>
    <w:p w:rsidR="00093260" w:rsidRDefault="0038201C" w:rsidP="00013DC4">
      <w:pPr>
        <w:jc w:val="both"/>
      </w:pPr>
      <w:r>
        <w:rPr>
          <w:sz w:val="21"/>
        </w:rPr>
        <w:t>Accesible exclusivamente para el rol TH NOMINA. Gestiona el cálculo de beneficios económicos mensuales.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4.1 Décimo Tercero y Décimo Cuarto</w:t>
      </w:r>
    </w:p>
    <w:p w:rsidR="00093260" w:rsidRDefault="0038201C" w:rsidP="00013DC4">
      <w:pPr>
        <w:pStyle w:val="Ttulo3"/>
        <w:jc w:val="both"/>
      </w:pPr>
      <w:r>
        <w:t>Calcular décimos del mes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Seleccione el mes y año en los filtros.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"Calcular". El sistema procesa todos los empleados activos.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Revise los valores calculados en la tabla.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Cuando los datos sean correctos, haga clic en "Cerrar período".</w:t>
      </w:r>
    </w:p>
    <w:p w:rsidR="00093260" w:rsidRDefault="0038201C" w:rsidP="00013DC4">
      <w:pPr>
        <w:jc w:val="both"/>
      </w:pPr>
      <w:r>
        <w:rPr>
          <w:i/>
          <w:color w:val="B8860B"/>
          <w:sz w:val="20"/>
        </w:rPr>
        <w:t>⚠  Un período CERRADO no puede recalcularse. Verifique los datos antes de cerrar.</w:t>
      </w:r>
    </w:p>
    <w:p w:rsidR="00093260" w:rsidRDefault="0038201C" w:rsidP="00013DC4">
      <w:pPr>
        <w:pStyle w:val="Ttulo3"/>
        <w:jc w:val="both"/>
      </w:pPr>
      <w:r>
        <w:t>Fórmulas de cálculo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3260"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Beneficio</w:t>
            </w:r>
          </w:p>
        </w:tc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Fórmula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Décimo Tercero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(Sueldo ÷ 12 ÷ 30) × días laborados en el mes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Décimo Cuarto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(SBU ÷ 12 ÷ 30) × días laborados en el mes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Fondos de Reserva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(Sueldo × 8.33% ÷ 30) × días laborados — solo empleados con más de 12 meses</w:t>
            </w:r>
          </w:p>
        </w:tc>
      </w:tr>
    </w:tbl>
    <w:p w:rsidR="00093260" w:rsidRDefault="0038201C" w:rsidP="00013DC4">
      <w:pPr>
        <w:pStyle w:val="Ttulo2"/>
        <w:jc w:val="both"/>
      </w:pPr>
      <w:r>
        <w:rPr>
          <w:color w:val="068174"/>
        </w:rPr>
        <w:t>4.2 Fondos de Reserva</w:t>
      </w:r>
    </w:p>
    <w:p w:rsidR="00093260" w:rsidRDefault="0038201C" w:rsidP="00013DC4">
      <w:pPr>
        <w:jc w:val="both"/>
      </w:pPr>
      <w:r>
        <w:rPr>
          <w:sz w:val="21"/>
        </w:rPr>
        <w:t>Se calculan para empleados con más de 12 meses de servicio. Puede filtrar por tipo: MENSUAL (pago directo al empleado) o IESS (depósito al IESS). El flujo de cálculo y cierre es igual al de los décimos.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4.3 Rol de Pagos</w:t>
      </w:r>
    </w:p>
    <w:p w:rsidR="00093260" w:rsidRDefault="0038201C" w:rsidP="00013DC4">
      <w:pPr>
        <w:jc w:val="both"/>
      </w:pPr>
      <w:r>
        <w:rPr>
          <w:sz w:val="21"/>
        </w:rPr>
        <w:t>El rol de pagos incluye el sueldo mensual proporcional, aportes IESS/IECE/SECAP y todos los descuentos.</w:t>
      </w:r>
    </w:p>
    <w:p w:rsidR="00093260" w:rsidRDefault="0038201C" w:rsidP="00013DC4">
      <w:pPr>
        <w:pStyle w:val="Ttulo3"/>
        <w:jc w:val="both"/>
      </w:pPr>
      <w:r>
        <w:t>Campos del rol de pagos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3260"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Sueldo (RMU)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Sueldo proporcional a los días laborados en el mes.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Aporte personal IESS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Descuento al empleado: 11.45% (LOSEP) / 9.45% (CT).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Aporte patronal IESS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Costo para la institución: 9.15% (LOSEP) / 11.15% (CT).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IECE / SECAP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Aportes adicionales según tipo de contrato.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Quirografario / Hipotecario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Descuentos por préstamos IESS. Editables manualmente o por importación CSV.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Impuesto a la renta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Retención mensual del impuesto. Editable.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Póliza blanket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Descuento por seguro médico. Editable.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Programa / Actividad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Clasificación presupuestaria MEF copiada del empleado.</w:t>
            </w:r>
          </w:p>
        </w:tc>
      </w:tr>
    </w:tbl>
    <w:p w:rsidR="00093260" w:rsidRDefault="0038201C" w:rsidP="00013DC4">
      <w:pPr>
        <w:pStyle w:val="Ttulo3"/>
        <w:jc w:val="both"/>
      </w:pPr>
      <w:r>
        <w:t>Editar descuentos manuales</w:t>
      </w:r>
    </w:p>
    <w:p w:rsidR="00093260" w:rsidRDefault="0038201C" w:rsidP="00013DC4">
      <w:pPr>
        <w:jc w:val="both"/>
      </w:pPr>
      <w:r>
        <w:rPr>
          <w:sz w:val="21"/>
        </w:rPr>
        <w:t>Haga clic en la celda del campo que desea editar (quirografario, hipotecario, impuesto renta, póliza blanket). Ingrese el valor y presione Enter o haga clic fuera de la celda para guardar.</w:t>
      </w:r>
    </w:p>
    <w:p w:rsidR="00093260" w:rsidRDefault="0038201C" w:rsidP="00013DC4">
      <w:pPr>
        <w:pStyle w:val="Ttulo3"/>
        <w:jc w:val="both"/>
      </w:pPr>
      <w:r>
        <w:lastRenderedPageBreak/>
        <w:t>Importar descuentos desde CSV</w:t>
      </w:r>
    </w:p>
    <w:p w:rsidR="00093260" w:rsidRDefault="0038201C" w:rsidP="00013DC4">
      <w:pPr>
        <w:jc w:val="both"/>
      </w:pPr>
      <w:r>
        <w:rPr>
          <w:sz w:val="21"/>
        </w:rPr>
        <w:t>Si tiene varios empleados con descuentos a actualizar, use el botón "Importar CSV". El archivo debe tener columnas: cedula, quirografario, hipotecario, impuesto_renta, poliza_blanket.</w:t>
      </w:r>
    </w:p>
    <w:p w:rsidR="00093260" w:rsidRDefault="0038201C" w:rsidP="00013DC4">
      <w:pPr>
        <w:pStyle w:val="Ttulo3"/>
        <w:jc w:val="both"/>
      </w:pPr>
      <w:r>
        <w:t>Resúmenes por partida presupuestaria</w:t>
      </w:r>
    </w:p>
    <w:p w:rsidR="00093260" w:rsidRDefault="0038201C" w:rsidP="00013DC4">
      <w:pPr>
        <w:jc w:val="both"/>
      </w:pPr>
      <w:r>
        <w:rPr>
          <w:sz w:val="21"/>
        </w:rPr>
        <w:t>En la segunda pestaña del Rol de Pagos puede ver y descargar en PDF los totales agrupados por programa y actividad presupuestaria, para entrega a Financiero.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4.4 SBU y Aportes IESS (Administración)</w:t>
      </w:r>
    </w:p>
    <w:p w:rsidR="00093260" w:rsidRDefault="0038201C" w:rsidP="00013DC4">
      <w:pPr>
        <w:jc w:val="both"/>
      </w:pPr>
      <w:r>
        <w:rPr>
          <w:sz w:val="21"/>
        </w:rPr>
        <w:t>Desde el menú Admin → SBU puede registrar el Salario Básico Unificado vigente por año. Desde Admin → Aportes IESS puede actualizar los porcentajes de aporte para LOSEP y Código del Trabajo si el Ministerio de Trabajo los modifica.</w:t>
      </w:r>
    </w:p>
    <w:p w:rsidR="00093260" w:rsidRDefault="0038201C" w:rsidP="00013DC4">
      <w:pPr>
        <w:jc w:val="both"/>
      </w:pPr>
      <w:r>
        <w:br w:type="page"/>
      </w:r>
    </w:p>
    <w:p w:rsidR="00093260" w:rsidRDefault="0038201C" w:rsidP="00013DC4">
      <w:pPr>
        <w:pStyle w:val="Ttulo1"/>
        <w:jc w:val="both"/>
      </w:pPr>
      <w:r>
        <w:rPr>
          <w:color w:val="0B5547"/>
        </w:rPr>
        <w:lastRenderedPageBreak/>
        <w:t>5. Módulo Adquisiciones / Bienes</w:t>
      </w:r>
    </w:p>
    <w:p w:rsidR="00093260" w:rsidRDefault="0038201C" w:rsidP="00013DC4">
      <w:pPr>
        <w:jc w:val="both"/>
      </w:pPr>
      <w:r>
        <w:rPr>
          <w:sz w:val="21"/>
        </w:rPr>
        <w:t>Gestiona el inventario de bienes y suministros institucionales bajo norma NIC 2, con kardex valorizado.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5.1 Artículos / Inventario</w:t>
      </w:r>
    </w:p>
    <w:p w:rsidR="00093260" w:rsidRDefault="0038201C" w:rsidP="00013DC4">
      <w:pPr>
        <w:pStyle w:val="Ttulo3"/>
        <w:jc w:val="both"/>
      </w:pPr>
      <w:r>
        <w:t>Registrar un nuevo artículo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Vaya al menú "Artículos".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"Nuevo Artículo".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Complete los campos: código, nombre, unidad de medida, categoría MEF (nivel1/nivel2), IVA aplicable.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El stock inicial se puede ingresar directamente o mediante un ajuste de inventario posterior.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Opcionalmente, suba una imagen del artículo.</w:t>
      </w:r>
    </w:p>
    <w:p w:rsidR="00093260" w:rsidRDefault="0038201C" w:rsidP="00013DC4">
      <w:pPr>
        <w:pStyle w:val="Ttulo3"/>
        <w:jc w:val="both"/>
      </w:pPr>
      <w:r>
        <w:t>Importación masiva de stock (CSV)</w:t>
      </w:r>
    </w:p>
    <w:p w:rsidR="00093260" w:rsidRDefault="0038201C" w:rsidP="00013DC4">
      <w:pPr>
        <w:jc w:val="both"/>
      </w:pPr>
      <w:r>
        <w:rPr>
          <w:sz w:val="21"/>
        </w:rPr>
        <w:t>Para cargar stock inicial de múltiples artículos a la vez, use el botón "Importar Stock CSV". El archivo debe tener las columnas: codigo, stock, precio_unitario, unidad_medida.</w:t>
      </w:r>
    </w:p>
    <w:p w:rsidR="00093260" w:rsidRDefault="0038201C" w:rsidP="00013DC4">
      <w:pPr>
        <w:jc w:val="both"/>
      </w:pPr>
      <w:r>
        <w:rPr>
          <w:i/>
          <w:color w:val="0B5547"/>
          <w:sz w:val="20"/>
        </w:rPr>
        <w:t>ℹ  Los artículos no encontrados por código se reportan pero no se crean automáticamente. El nombre del artículo es obligatorio al crearlo.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5.2 Ingresos de Bienes (Órdenes de Compra)</w:t>
      </w:r>
    </w:p>
    <w:p w:rsidR="00093260" w:rsidRDefault="0038201C" w:rsidP="00013DC4">
      <w:pPr>
        <w:pStyle w:val="Ttulo3"/>
        <w:jc w:val="both"/>
      </w:pPr>
      <w:r>
        <w:t>Registrar un ingreso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Vaya al menú "Ingresos de Bienes".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"Nuevo Ingreso".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Seleccione el proveedor, proceso de contratación, número de factura y fecha.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Agregue los artículos con su cantidad y precio unitario.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Si hay descuento a nivel de orden, ingréselo en el campo "Descuento".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Guarde en estado BORRADOR para revisión posterior o confirme directamente.</w:t>
      </w:r>
    </w:p>
    <w:p w:rsidR="00093260" w:rsidRDefault="0038201C" w:rsidP="00013DC4">
      <w:pPr>
        <w:pStyle w:val="Ttulo3"/>
        <w:jc w:val="both"/>
      </w:pPr>
      <w:r>
        <w:t>Confirmar un ingreso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Con la orden en estado BORRADOR, haga clic en "Confirmar".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Al confirmar, el sistema actualiza el stock y calcula el nuevo precio promedio ponderado.</w:t>
      </w:r>
    </w:p>
    <w:p w:rsidR="00093260" w:rsidRDefault="0038201C" w:rsidP="00013DC4">
      <w:pPr>
        <w:jc w:val="both"/>
      </w:pPr>
      <w:r>
        <w:rPr>
          <w:i/>
          <w:color w:val="B8860B"/>
          <w:sz w:val="20"/>
        </w:rPr>
        <w:t>⚠  Si el proceso es CAJA CHICA, el sistema preguntará si desea confirmar con egreso simultáneo (salida inmediata a un área/empleado) o sin egreso. En CAJA CHICA no se aplica precio promedio: el precio del artículo siempre se actualiza al último precio de compra.</w:t>
      </w:r>
    </w:p>
    <w:p w:rsidR="00093260" w:rsidRDefault="0038201C" w:rsidP="00013DC4">
      <w:pPr>
        <w:pStyle w:val="Ttulo3"/>
        <w:jc w:val="both"/>
      </w:pPr>
      <w:r>
        <w:t>Reversar un ingreso</w:t>
      </w:r>
    </w:p>
    <w:p w:rsidR="00093260" w:rsidRDefault="0038201C" w:rsidP="00013DC4">
      <w:pPr>
        <w:jc w:val="both"/>
      </w:pPr>
      <w:r>
        <w:rPr>
          <w:sz w:val="21"/>
        </w:rPr>
        <w:t>Si un ingreso fue confirmado por error, puede reversarse mientras el stock lo permita. El reverso descuenta el stock y restaura el precio anterior.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5.3 Egresos de Bienes</w:t>
      </w:r>
    </w:p>
    <w:p w:rsidR="00093260" w:rsidRDefault="0038201C" w:rsidP="00013DC4">
      <w:pPr>
        <w:pStyle w:val="Ttulo3"/>
        <w:jc w:val="both"/>
      </w:pPr>
      <w:r>
        <w:t>Registrar un egreso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Vaya al menú "Egresos de Bienes".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lastRenderedPageBreak/>
        <w:t>Haga clic en "Nuevo Egreso".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Seleccione la dirección/área destino y el empleado receptor.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Agregue los artículos y cantidades a despachar.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Confirme el egreso para descontar del stock.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5.4 Solicitudes de Materiales</w:t>
      </w:r>
    </w:p>
    <w:p w:rsidR="00093260" w:rsidRDefault="0038201C" w:rsidP="00013DC4">
      <w:pPr>
        <w:jc w:val="both"/>
      </w:pPr>
      <w:r>
        <w:rPr>
          <w:sz w:val="21"/>
        </w:rPr>
        <w:t>Permite a cualquier empleado solicitar materiales del inventario. El flujo es: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El empleado crea la solicitud indicando los artículos y cantidades necesarias.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El supervisor revisa y aprueba la solicitud (puede modificar las cantidades autorizadas).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El área de Bienes despacha los artículos y el stock se descuenta automáticamente.</w:t>
      </w:r>
    </w:p>
    <w:p w:rsidR="00093260" w:rsidRDefault="0038201C" w:rsidP="00013DC4">
      <w:pPr>
        <w:jc w:val="both"/>
      </w:pPr>
      <w:r>
        <w:rPr>
          <w:i/>
          <w:color w:val="0B5547"/>
          <w:sz w:val="20"/>
        </w:rPr>
        <w:t>ℹ  El empleado y el supervisor no ven el stock disponible al crear o aprobar la solicitud. Solo el área de Bienes gestiona el despacho.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5.5 Ajuste de Inventario (Toma Física)</w:t>
      </w:r>
    </w:p>
    <w:p w:rsidR="00093260" w:rsidRDefault="0038201C" w:rsidP="00013DC4">
      <w:pPr>
        <w:jc w:val="both"/>
      </w:pPr>
      <w:r>
        <w:rPr>
          <w:sz w:val="21"/>
        </w:rPr>
        <w:t>Use el ajuste para corregir diferencias entre el stock del sistema y el conteo físico real: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Vaya al menú "Ajuste de Inventario".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Busque el artículo a ajustar.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Ingrese la cantidad física contada.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El sistema calculará automáticamente si es un ajuste positivo (físico &gt; sistema) o negativo (físico &lt; sistema).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Confirme el ajuste. Se registra en el kardex.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5.6 Reportes de Adquisiciones</w:t>
      </w:r>
    </w:p>
    <w:p w:rsidR="00093260" w:rsidRDefault="0038201C" w:rsidP="00013DC4">
      <w:pPr>
        <w:pStyle w:val="Ttulo3"/>
        <w:jc w:val="both"/>
      </w:pPr>
      <w:r>
        <w:t>Kardex NIC 2</w:t>
      </w:r>
    </w:p>
    <w:p w:rsidR="00093260" w:rsidRDefault="0038201C" w:rsidP="00013DC4">
      <w:pPr>
        <w:jc w:val="both"/>
      </w:pPr>
      <w:r>
        <w:rPr>
          <w:sz w:val="21"/>
        </w:rPr>
        <w:t>Reporte de movimientos valorizado por artículo. Muestra entradas, salidas y saldo con precio unitario y valor total. Puede filtrar por artículo individual, por nivel 1 MEF (categoría) o por nivel 2 MEF (subcategoría). Disponible en PDF.</w:t>
      </w:r>
    </w:p>
    <w:p w:rsidR="00093260" w:rsidRDefault="0038201C" w:rsidP="00013DC4">
      <w:pPr>
        <w:pStyle w:val="Ttulo3"/>
        <w:jc w:val="both"/>
      </w:pPr>
      <w:r>
        <w:t>Libro de Compras</w:t>
      </w:r>
    </w:p>
    <w:p w:rsidR="00093260" w:rsidRDefault="0038201C" w:rsidP="00013DC4">
      <w:pPr>
        <w:jc w:val="both"/>
      </w:pPr>
      <w:r>
        <w:rPr>
          <w:sz w:val="21"/>
        </w:rPr>
        <w:t>Lista todas las compras del período con datos del proveedor y factura, para conciliación con el SRI. Incluye el Top 5 de proveedores por monto. Disponible en PDF.</w:t>
      </w:r>
    </w:p>
    <w:p w:rsidR="00093260" w:rsidRDefault="0038201C" w:rsidP="00013DC4">
      <w:pPr>
        <w:pStyle w:val="Ttulo3"/>
        <w:jc w:val="both"/>
      </w:pPr>
      <w:r>
        <w:t>Inventario Mensual</w:t>
      </w:r>
    </w:p>
    <w:p w:rsidR="00093260" w:rsidRDefault="0038201C" w:rsidP="00013DC4">
      <w:pPr>
        <w:jc w:val="both"/>
      </w:pPr>
      <w:r>
        <w:rPr>
          <w:sz w:val="21"/>
        </w:rPr>
        <w:t>Muestra el saldo inicial, ingresos (procesos y caja chica), egresos y saldo final del mes agrupado por partida presupuestaria. Disponible en PDF landscape A4.</w:t>
      </w:r>
    </w:p>
    <w:p w:rsidR="00093260" w:rsidRDefault="0038201C" w:rsidP="00013DC4">
      <w:pPr>
        <w:pStyle w:val="Ttulo3"/>
        <w:jc w:val="both"/>
      </w:pPr>
      <w:r>
        <w:t>Egresos Valorizados</w:t>
      </w:r>
    </w:p>
    <w:p w:rsidR="00093260" w:rsidRPr="00CD7573" w:rsidRDefault="0038201C" w:rsidP="00013DC4">
      <w:pPr>
        <w:jc w:val="both"/>
        <w:rPr>
          <w:lang w:val="es-EC"/>
        </w:rPr>
      </w:pPr>
      <w:r w:rsidRPr="00CD7573">
        <w:rPr>
          <w:sz w:val="21"/>
          <w:lang w:val="es-EC"/>
        </w:rPr>
        <w:t xml:space="preserve">Reporte de todas las salidas </w:t>
      </w:r>
      <w:r w:rsidR="00CD7573" w:rsidRPr="00CD7573">
        <w:rPr>
          <w:sz w:val="21"/>
          <w:lang w:val="es-EC"/>
        </w:rPr>
        <w:t xml:space="preserve">por proveedor, </w:t>
      </w:r>
      <w:r w:rsidRPr="00CD7573">
        <w:rPr>
          <w:sz w:val="21"/>
          <w:lang w:val="es-EC"/>
        </w:rPr>
        <w:t>del período filtrado por dirección/área. Disponible en PDF.</w:t>
      </w:r>
    </w:p>
    <w:p w:rsidR="00093260" w:rsidRDefault="0038201C" w:rsidP="00013DC4">
      <w:pPr>
        <w:jc w:val="both"/>
      </w:pPr>
      <w:r>
        <w:br w:type="page"/>
      </w:r>
    </w:p>
    <w:p w:rsidR="00093260" w:rsidRDefault="0038201C" w:rsidP="00013DC4">
      <w:pPr>
        <w:pStyle w:val="Ttulo1"/>
        <w:jc w:val="both"/>
      </w:pPr>
      <w:r>
        <w:rPr>
          <w:color w:val="0B5547"/>
        </w:rPr>
        <w:lastRenderedPageBreak/>
        <w:t>6. Módulo Transportes</w:t>
      </w:r>
    </w:p>
    <w:p w:rsidR="00093260" w:rsidRDefault="0038201C" w:rsidP="00013DC4">
      <w:pPr>
        <w:jc w:val="both"/>
      </w:pPr>
      <w:r>
        <w:rPr>
          <w:sz w:val="21"/>
        </w:rPr>
        <w:t>Gestiona el parque vehicular institucional, mantenimiento, movilización y vales de combustible.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6.1 Vehículos</w:t>
      </w:r>
    </w:p>
    <w:p w:rsidR="00093260" w:rsidRDefault="0038201C" w:rsidP="00013DC4">
      <w:pPr>
        <w:jc w:val="both"/>
      </w:pPr>
      <w:r>
        <w:rPr>
          <w:sz w:val="21"/>
        </w:rPr>
        <w:t>Solo accesible para el rol TRANSPORTE. Permite registrar y administrar los vehículos institucionales con su placa, modelo, año, km actuales y estado (ACTIVO/INACTIVO/MANTENIMIENTO).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6.2 Mantenimiento Vehicular</w:t>
      </w:r>
    </w:p>
    <w:p w:rsidR="00093260" w:rsidRDefault="0038201C" w:rsidP="00013DC4">
      <w:pPr>
        <w:pStyle w:val="Ttulo3"/>
        <w:jc w:val="both"/>
      </w:pPr>
      <w:r>
        <w:t>Flujo de mantenimiento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093260">
        <w:tc>
          <w:tcPr>
            <w:tcW w:w="304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w="304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Quién actúa</w:t>
            </w:r>
          </w:p>
        </w:tc>
        <w:tc>
          <w:tcPr>
            <w:tcW w:w="304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Acción</w:t>
            </w:r>
          </w:p>
        </w:tc>
      </w:tr>
      <w:tr w:rsidR="00093260">
        <w:tc>
          <w:tcPr>
            <w:tcW w:w="304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PENDIENTE</w:t>
            </w:r>
          </w:p>
        </w:tc>
        <w:tc>
          <w:tcPr>
            <w:tcW w:w="304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Conductor</w:t>
            </w:r>
          </w:p>
        </w:tc>
        <w:tc>
          <w:tcPr>
            <w:tcW w:w="304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Crea el requerimiento: tipo, km actuales, actividades necesarias.</w:t>
            </w:r>
          </w:p>
        </w:tc>
      </w:tr>
      <w:tr w:rsidR="00093260">
        <w:tc>
          <w:tcPr>
            <w:tcW w:w="304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ORDEN_GENERADA</w:t>
            </w:r>
          </w:p>
        </w:tc>
        <w:tc>
          <w:tcPr>
            <w:tcW w:w="304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TRANSPORTE</w:t>
            </w:r>
          </w:p>
        </w:tc>
        <w:tc>
          <w:tcPr>
            <w:tcW w:w="304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Genera la orden de trabajo: asigna taller, N° de orden y fecha.</w:t>
            </w:r>
          </w:p>
        </w:tc>
      </w:tr>
      <w:tr w:rsidR="00093260">
        <w:tc>
          <w:tcPr>
            <w:tcW w:w="304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EN_TALLER</w:t>
            </w:r>
          </w:p>
        </w:tc>
        <w:tc>
          <w:tcPr>
            <w:tcW w:w="304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TRANSPORTE</w:t>
            </w:r>
          </w:p>
        </w:tc>
        <w:tc>
          <w:tcPr>
            <w:tcW w:w="304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Confirma que el vehículo está en el taller.</w:t>
            </w:r>
          </w:p>
        </w:tc>
      </w:tr>
      <w:tr w:rsidR="00093260">
        <w:tc>
          <w:tcPr>
            <w:tcW w:w="304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FINALIZADO</w:t>
            </w:r>
          </w:p>
        </w:tc>
        <w:tc>
          <w:tcPr>
            <w:tcW w:w="304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TRANSPORTE</w:t>
            </w:r>
          </w:p>
        </w:tc>
        <w:tc>
          <w:tcPr>
            <w:tcW w:w="304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Registra la finalización. Actualiza km del vehículo.</w:t>
            </w:r>
          </w:p>
        </w:tc>
      </w:tr>
    </w:tbl>
    <w:p w:rsidR="00093260" w:rsidRDefault="0038201C" w:rsidP="00013DC4">
      <w:pPr>
        <w:pStyle w:val="Ttulo3"/>
        <w:jc w:val="both"/>
      </w:pPr>
      <w:r>
        <w:t>Plan preventivo</w:t>
      </w:r>
    </w:p>
    <w:p w:rsidR="00093260" w:rsidRDefault="0038201C" w:rsidP="00013DC4">
      <w:pPr>
        <w:jc w:val="both"/>
      </w:pPr>
      <w:r>
        <w:rPr>
          <w:sz w:val="21"/>
        </w:rPr>
        <w:t>El plan preventivo define las actividades de mantenimiento programadas por vehículo según los hitos de km (cada 5.000 km, cada 10.000 km, etc.). Se puede cargar mediante importación CSV.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6.3 Movilización</w:t>
      </w:r>
    </w:p>
    <w:p w:rsidR="00093260" w:rsidRDefault="0038201C" w:rsidP="00013DC4">
      <w:pPr>
        <w:pStyle w:val="Ttulo3"/>
        <w:jc w:val="both"/>
      </w:pPr>
      <w:r>
        <w:t>Solicitar movilización (empleado)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Vaya al menú "Movilización" (disponible si tiene el permiso "puede solicitar vehículo").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"Nueva Solicitud".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Complete: fecha, hora de salida y retorno, lugar de origen y destino, dirección detallada (opcional), pasajeros (opcional) y motivo.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Envíe la solicitud. Estado: PENDIENTE.</w:t>
      </w:r>
    </w:p>
    <w:p w:rsidR="00093260" w:rsidRDefault="0038201C" w:rsidP="00013DC4">
      <w:pPr>
        <w:pStyle w:val="Ttulo3"/>
        <w:jc w:val="both"/>
      </w:pPr>
      <w:r>
        <w:t>Aprobar y asignar movilización (TRANSPORTE)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En la lista de solicitudes PENDIENTES, seleccione la solicitud.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Asigne el vehículo y el conductor disponibles para ese horario.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Confirme la aprobación. El sistema valida que no haya conflicto de horario con otras movilizaciones aprobadas.</w:t>
      </w:r>
    </w:p>
    <w:p w:rsidR="00093260" w:rsidRDefault="0038201C" w:rsidP="00013DC4">
      <w:pPr>
        <w:pStyle w:val="Ttulo3"/>
        <w:jc w:val="both"/>
      </w:pPr>
      <w:r>
        <w:t>Hoja de ruta (Conductor)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Al finalizar el viaje, el conductor ingresa los km de salida y km de retorno en la solicitud.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El estado cambia a COMPLETADO y el km del vehículo se actualiza automáticamente.</w:t>
      </w:r>
    </w:p>
    <w:p w:rsidR="00093260" w:rsidRDefault="0038201C" w:rsidP="00013DC4">
      <w:pPr>
        <w:jc w:val="both"/>
      </w:pPr>
      <w:r>
        <w:rPr>
          <w:i/>
          <w:color w:val="0B5547"/>
          <w:sz w:val="20"/>
        </w:rPr>
        <w:t>ℹ  El PDF de la orden de movilización está disponible desde el estado APROBADO. Incluye la hoja de ruta si el estado es COMPLETADO.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6.4 Vales de Combustible</w:t>
      </w:r>
    </w:p>
    <w:p w:rsidR="00093260" w:rsidRDefault="0038201C" w:rsidP="00013DC4">
      <w:pPr>
        <w:jc w:val="both"/>
      </w:pPr>
      <w:r>
        <w:rPr>
          <w:sz w:val="21"/>
        </w:rPr>
        <w:t>Accesible para roles CONDUCTOR y TRANSPORTE.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lastRenderedPageBreak/>
        <w:t>Vaya al menú "Vales de Combustible".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"Nuevo Vale".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Seleccione el vehículo, gasolinera, fecha y los tipos de combustible con las cantidades y precios.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El valor se calcula automáticamente.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Al guardar, el PDF del vale (formato oficial FR05-PRO.GA-TR.001) se abre automáticamente en una nueva pestaña para imprimir y firmar.</w:t>
      </w:r>
    </w:p>
    <w:p w:rsidR="00093260" w:rsidRDefault="0038201C" w:rsidP="00013DC4">
      <w:pPr>
        <w:jc w:val="both"/>
      </w:pPr>
      <w:r>
        <w:rPr>
          <w:i/>
          <w:color w:val="0B5547"/>
          <w:sz w:val="20"/>
        </w:rPr>
        <w:t>ℹ  La numeración de vales es secuencial y continua desde el último número de vale en papel. Configure el número inicial en Admin → Configuración → VALE_COMBUSTIBLE_INICIO.</w:t>
      </w:r>
    </w:p>
    <w:p w:rsidR="00093260" w:rsidRDefault="0038201C" w:rsidP="00013DC4">
      <w:pPr>
        <w:jc w:val="both"/>
      </w:pPr>
      <w:r>
        <w:br w:type="page"/>
      </w:r>
    </w:p>
    <w:p w:rsidR="00093260" w:rsidRDefault="0038201C" w:rsidP="00013DC4">
      <w:pPr>
        <w:pStyle w:val="Ttulo1"/>
        <w:jc w:val="both"/>
      </w:pPr>
      <w:r>
        <w:rPr>
          <w:color w:val="0B5547"/>
        </w:rPr>
        <w:lastRenderedPageBreak/>
        <w:t>7. Administración del Sistema</w:t>
      </w:r>
    </w:p>
    <w:p w:rsidR="00093260" w:rsidRDefault="0038201C" w:rsidP="00013DC4">
      <w:pPr>
        <w:jc w:val="both"/>
      </w:pPr>
      <w:r>
        <w:rPr>
          <w:sz w:val="21"/>
        </w:rPr>
        <w:t>El módulo de administración es exclusivo del rol ADMINISTRADOR. Permite configurar todos los parámetros del sistema.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7.1 Departamentos</w:t>
      </w:r>
    </w:p>
    <w:p w:rsidR="00093260" w:rsidRDefault="0038201C" w:rsidP="00013DC4">
      <w:pPr>
        <w:jc w:val="both"/>
      </w:pPr>
      <w:r>
        <w:rPr>
          <w:sz w:val="21"/>
        </w:rPr>
        <w:t>Gestiona la estructura organizacional de la institución. Los departamentos se organizan de forma jerárquica: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Departamentos padre: numeración en múltiplos de 10 (10, 50, 60, 70, 80, 90).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Departamentos hijo: numeración del padre +1 a +9 (ej: 51, 52, 53 para hijos del departamento 50).</w:t>
      </w:r>
    </w:p>
    <w:p w:rsidR="00093260" w:rsidRDefault="0038201C" w:rsidP="00013DC4">
      <w:pPr>
        <w:jc w:val="both"/>
      </w:pPr>
      <w:r>
        <w:rPr>
          <w:i/>
          <w:color w:val="0B5547"/>
          <w:sz w:val="20"/>
        </w:rPr>
        <w:t>ℹ  El departamento 999 es un placeholder del sistema y se excluye de todas las operaciones.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7.2 Gestión de Usuarios y Roles</w:t>
      </w:r>
    </w:p>
    <w:p w:rsidR="00093260" w:rsidRDefault="0038201C" w:rsidP="00013DC4">
      <w:pPr>
        <w:jc w:val="both"/>
      </w:pPr>
      <w:r>
        <w:rPr>
          <w:sz w:val="21"/>
        </w:rPr>
        <w:t>En el menú "Empleados" → botón de roles, puede asignar o revocar roles a cualquier empleado. Un empleado puede tener múltiples roles simultáneamente.</w:t>
      </w:r>
    </w:p>
    <w:p w:rsidR="00093260" w:rsidRDefault="0038201C" w:rsidP="00013DC4">
      <w:pPr>
        <w:jc w:val="both"/>
      </w:pPr>
      <w:r>
        <w:rPr>
          <w:i/>
          <w:color w:val="B8860B"/>
          <w:sz w:val="20"/>
        </w:rPr>
        <w:t>⚠  Revise cuidadosamente los roles asignados. Roles como TH NOMINA y ADMINISTRADOR tienen acceso a información financiera sensible.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7.3 Configuración del Sistema</w:t>
      </w:r>
    </w:p>
    <w:p w:rsidR="00093260" w:rsidRDefault="0038201C" w:rsidP="00013DC4">
      <w:pPr>
        <w:jc w:val="both"/>
      </w:pPr>
      <w:r>
        <w:rPr>
          <w:sz w:val="21"/>
        </w:rPr>
        <w:t>Desde Admin → Configuración puede gestionar los parámetros globales: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3260"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VLANS_PERMITIDAS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Prefijos de red desde donde se permite la marcación PRESENCIAL. Ej: 10.10.12.,10.10.26.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CONTROL_IP_MARCACION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1 = una IP solo puede ser usada por un empleado por día.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ARTICULO_ATRASOS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Texto del artículo de ley sobre atrasos que se muestra en la pantalla de asistencia.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FIRMANTE_TH_NOMBRE / CARGO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Nombre y cargo del Responsable de TH para los PDFs de acciones de personal y certificados.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FIRMANTE_AUTORIDAD_NOMBRE / CARGO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Nombre y cargo de la Autoridad Nominadora para los PDFs de acciones de personal.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FECHA_CORTE_VACACIONES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Fecha base para el cálculo del saldo devengado de vacaciones.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VALE_COMBUSTIBLE_INICIO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Número inicial para la numeración secuencial de vales de combustible.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MODO_MANTENIMIENTO_TH / ADQ / TRANS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1 = módulo en mantenimiento (empleados ven pantalla de bloqueo).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AVISOS_DIRECCION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Dirección del ticker de avisos en el launcher: horizontal o vertical.</w:t>
            </w:r>
          </w:p>
        </w:tc>
      </w:tr>
    </w:tbl>
    <w:p w:rsidR="00093260" w:rsidRDefault="0038201C" w:rsidP="00013DC4">
      <w:pPr>
        <w:pStyle w:val="Ttulo2"/>
        <w:jc w:val="both"/>
      </w:pPr>
      <w:r>
        <w:rPr>
          <w:color w:val="068174"/>
        </w:rPr>
        <w:t>7.4 Auditoría del Sistema</w:t>
      </w:r>
    </w:p>
    <w:p w:rsidR="00093260" w:rsidRDefault="0038201C" w:rsidP="00013DC4">
      <w:pPr>
        <w:jc w:val="both"/>
      </w:pPr>
      <w:r>
        <w:rPr>
          <w:sz w:val="21"/>
        </w:rPr>
        <w:t>El log de auditoría registra todas las acciones críticas realizadas en el sistema. Accesible desde Admin → Auditoría. Permite filtrar por módulo, tipo de acción, usuario, rango de fechas y descripción.</w:t>
      </w:r>
    </w:p>
    <w:p w:rsidR="00093260" w:rsidRDefault="0038201C" w:rsidP="00013DC4">
      <w:pPr>
        <w:jc w:val="both"/>
      </w:pPr>
      <w:r>
        <w:rPr>
          <w:sz w:val="21"/>
        </w:rPr>
        <w:t>Haciendo clic en cualquier fila del log se expande el detalle con los datos anteriores y nuevos en formato JSON, permitiendo rastrear exactamente qué cambió, cuándo y quién lo hizo.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lastRenderedPageBreak/>
        <w:t>7.5 Avisos Ticker</w:t>
      </w:r>
    </w:p>
    <w:p w:rsidR="00093260" w:rsidRDefault="0038201C" w:rsidP="00013DC4">
      <w:pPr>
        <w:jc w:val="both"/>
      </w:pPr>
      <w:r>
        <w:rPr>
          <w:sz w:val="21"/>
        </w:rPr>
        <w:t>Los avisos informativos se muestran en la pantalla de selección de módulos (Launcher). Puede crear, editar, ordenar y activar/desactivar avisos desde Admin → Avisos. La dirección de desplazamiento (horizontal o vertical) se configura en Admin → Configuración.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7.6 Dispositivos ZKTeco</w:t>
      </w:r>
    </w:p>
    <w:p w:rsidR="00093260" w:rsidRDefault="0038201C" w:rsidP="00013DC4">
      <w:pPr>
        <w:jc w:val="both"/>
      </w:pPr>
      <w:r>
        <w:rPr>
          <w:sz w:val="21"/>
        </w:rPr>
        <w:t>Cuando se conecta un nuevo reloj biométrico, este se registra automáticamente en el sistema al arrancar. Desde Admin → ZKTeco puede: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Ver todos los dispositivos registrados con su último ping y dirección IP.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Activar o desactivar un dispositivo (solo los activos pueden enviar marcaciones).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Asignar un nombre descriptivo al dispositivo.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Eliminar dispositivos que ya no estén en uso.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7.7 Calendario de Feriados</w:t>
      </w:r>
    </w:p>
    <w:p w:rsidR="00093260" w:rsidRDefault="0038201C" w:rsidP="00013DC4">
      <w:pPr>
        <w:jc w:val="both"/>
      </w:pPr>
      <w:r>
        <w:rPr>
          <w:sz w:val="21"/>
        </w:rPr>
        <w:t>Desde Admin → Calendario puede registrar los feriados y días no laborables del año. Estos días se usan para el cálculo de horas extras (todo el día festivo = horas extraordinarias) y para el control de asistencia.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7.8 Turnos y Jornadas</w:t>
      </w:r>
    </w:p>
    <w:p w:rsidR="00093260" w:rsidRDefault="0038201C" w:rsidP="00013DC4">
      <w:pPr>
        <w:jc w:val="both"/>
      </w:pPr>
      <w:r>
        <w:rPr>
          <w:sz w:val="21"/>
        </w:rPr>
        <w:t>Configure los horarios de trabajo institucionales (hora de entrada, salida, tiempo de almuerzo) para que el sistema calcule correctamente los atrasos en el cuadre de asistencia.</w:t>
      </w:r>
    </w:p>
    <w:p w:rsidR="00093260" w:rsidRDefault="0038201C" w:rsidP="00013DC4">
      <w:pPr>
        <w:jc w:val="both"/>
      </w:pPr>
      <w:r>
        <w:br w:type="page"/>
      </w:r>
    </w:p>
    <w:p w:rsidR="00093260" w:rsidRDefault="0038201C" w:rsidP="00013DC4">
      <w:pPr>
        <w:pStyle w:val="Ttulo1"/>
        <w:jc w:val="both"/>
      </w:pPr>
      <w:r>
        <w:rPr>
          <w:color w:val="0B5547"/>
        </w:rPr>
        <w:lastRenderedPageBreak/>
        <w:t>8. Gestión de Documentos (Alfresco)</w:t>
      </w:r>
    </w:p>
    <w:p w:rsidR="00093260" w:rsidRDefault="0038201C" w:rsidP="00013DC4">
      <w:pPr>
        <w:jc w:val="both"/>
      </w:pPr>
      <w:r>
        <w:rPr>
          <w:sz w:val="21"/>
        </w:rPr>
        <w:t>El sistema utiliza Alfresco como repositorio oficial de documentos firmados. Cada módulo tiene su propia carpeta de archivo en el gestor documental.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8.1 Flujo general de documentos firmados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El sistema genera el PDF del documento (acción de personal, horas extras, certificado laboral, etc.).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El PDF se descarga al equipo del usuario.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El documento se imprime y firma físicamente por las partes.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El documento escaneado se sube al sistema con el botón "Subir firmado".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A partir de ese momento, el botón cambia a "Descargar" y el documento queda disponible desde Alfresco.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8.2 Documentos manejados en Alfresco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3260"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Documento</w:t>
            </w:r>
          </w:p>
        </w:tc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Carpeta en Alfresco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Acciones de Personal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acciones-personal/{año}/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Horas Extras — Planificación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horas-extras/{año}/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Certificados Laborales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certificados-laborales/{año}/{cedula_APELLIDO}/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Permisos (documentos de respaldo)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permisos/{año}/{cedula_APELLIDO}/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Planificación de Vacaciones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planificacion-vacaciones/{año}/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Persona Sustituta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empleados/{cedula_APELLIDO}/</w:t>
            </w:r>
          </w:p>
        </w:tc>
      </w:tr>
    </w:tbl>
    <w:p w:rsidR="00093260" w:rsidRDefault="0038201C" w:rsidP="00013DC4">
      <w:pPr>
        <w:jc w:val="both"/>
      </w:pPr>
      <w:r>
        <w:br w:type="page"/>
      </w:r>
    </w:p>
    <w:p w:rsidR="00093260" w:rsidRDefault="0038201C" w:rsidP="00013DC4">
      <w:pPr>
        <w:pStyle w:val="Ttulo1"/>
        <w:jc w:val="both"/>
      </w:pPr>
      <w:r>
        <w:rPr>
          <w:color w:val="0B5547"/>
        </w:rPr>
        <w:lastRenderedPageBreak/>
        <w:t>9. Preguntas Frecuentes</w:t>
      </w:r>
    </w:p>
    <w:p w:rsidR="00093260" w:rsidRDefault="0038201C" w:rsidP="00013DC4">
      <w:pPr>
        <w:jc w:val="both"/>
      </w:pPr>
      <w:r>
        <w:rPr>
          <w:b/>
          <w:color w:val="0B5547"/>
        </w:rPr>
        <w:t>P: ¿Por qué no puedo marcar asistencia desde mi casa?</w:t>
      </w:r>
    </w:p>
    <w:p w:rsidR="00093260" w:rsidRDefault="0038201C" w:rsidP="00013DC4">
      <w:pPr>
        <w:jc w:val="both"/>
      </w:pPr>
      <w:r>
        <w:rPr>
          <w:sz w:val="21"/>
        </w:rPr>
        <w:t>R: Si su modalidad de marcación es PRESENCIAL, el sistema solo acepta marcaciones desde las redes internas institucionales (VLANs configuradas). Si trabaja desde casa, solicite al área de TH que cambie su modalidad a TELETRABAJO o TEMPORAL según corresponda.</w:t>
      </w:r>
    </w:p>
    <w:p w:rsidR="00093260" w:rsidRDefault="00093260" w:rsidP="00013DC4">
      <w:pPr>
        <w:jc w:val="both"/>
      </w:pPr>
    </w:p>
    <w:p w:rsidR="00093260" w:rsidRDefault="0038201C" w:rsidP="00013DC4">
      <w:pPr>
        <w:jc w:val="both"/>
      </w:pPr>
      <w:r>
        <w:rPr>
          <w:b/>
          <w:color w:val="0B5547"/>
        </w:rPr>
        <w:t>P: ¿Qué pasa si no realizo una marcación?</w:t>
      </w:r>
    </w:p>
    <w:p w:rsidR="00093260" w:rsidRDefault="0038201C" w:rsidP="00013DC4">
      <w:pPr>
        <w:jc w:val="both"/>
      </w:pPr>
      <w:r>
        <w:rPr>
          <w:sz w:val="21"/>
        </w:rPr>
        <w:t>R: Si le falta una marcación en el día, el sistema lo registra como "marcación no realizada". Esto puede generar un atraso o discrepancia en el cuadre de asistencia. Contacte a TH para que registre la marcación manualmente si hubo un inconveniente técnico.</w:t>
      </w:r>
    </w:p>
    <w:p w:rsidR="00093260" w:rsidRDefault="00093260" w:rsidP="00013DC4">
      <w:pPr>
        <w:jc w:val="both"/>
      </w:pPr>
    </w:p>
    <w:p w:rsidR="00093260" w:rsidRDefault="0038201C" w:rsidP="00013DC4">
      <w:pPr>
        <w:jc w:val="both"/>
      </w:pPr>
      <w:r>
        <w:rPr>
          <w:b/>
          <w:color w:val="0B5547"/>
        </w:rPr>
        <w:t>P: ¿Cómo sé cuántos días de vacaciones tengo disponibles?</w:t>
      </w:r>
    </w:p>
    <w:p w:rsidR="00093260" w:rsidRDefault="0038201C" w:rsidP="00013DC4">
      <w:pPr>
        <w:jc w:val="both"/>
      </w:pPr>
      <w:r>
        <w:rPr>
          <w:sz w:val="21"/>
        </w:rPr>
        <w:t>R: En el Dashboard, la tarjeta "Saldo Vacaciones" muestra su saldo actual. También puede verlo al abrir el formulario de nueva solicitud de vacaciones. Si tiene contrato Código del Trabajo y más de 5 años de servicio, verá el desglose de días base más los adicionales por antigüedad.</w:t>
      </w:r>
    </w:p>
    <w:p w:rsidR="00093260" w:rsidRDefault="00093260" w:rsidP="00013DC4">
      <w:pPr>
        <w:jc w:val="both"/>
      </w:pPr>
    </w:p>
    <w:p w:rsidR="00093260" w:rsidRDefault="0038201C" w:rsidP="00013DC4">
      <w:pPr>
        <w:jc w:val="both"/>
      </w:pPr>
      <w:r>
        <w:rPr>
          <w:b/>
          <w:color w:val="0B5547"/>
        </w:rPr>
        <w:t>P: ¿Puedo solicitar vacaciones sin planificación previa?</w:t>
      </w:r>
    </w:p>
    <w:p w:rsidR="00093260" w:rsidRDefault="0038201C" w:rsidP="00013DC4">
      <w:pPr>
        <w:jc w:val="both"/>
      </w:pPr>
      <w:r>
        <w:rPr>
          <w:sz w:val="21"/>
        </w:rPr>
        <w:t>R: Sí. La planificación anual es una guía organizacional pero no bloquea la solicitud directa. Sin embargo, es recomendable coordinar con su supervisor.</w:t>
      </w:r>
    </w:p>
    <w:p w:rsidR="00093260" w:rsidRDefault="00093260" w:rsidP="00013DC4">
      <w:pPr>
        <w:jc w:val="both"/>
      </w:pPr>
    </w:p>
    <w:p w:rsidR="00093260" w:rsidRDefault="0038201C" w:rsidP="00013DC4">
      <w:pPr>
        <w:jc w:val="both"/>
      </w:pPr>
      <w:r>
        <w:rPr>
          <w:b/>
          <w:color w:val="0B5547"/>
        </w:rPr>
        <w:t>P: ¿Qué significa el estado "ANULADO" en un permiso?</w:t>
      </w:r>
    </w:p>
    <w:p w:rsidR="00093260" w:rsidRDefault="0038201C" w:rsidP="00013DC4">
      <w:pPr>
        <w:jc w:val="both"/>
      </w:pPr>
      <w:r>
        <w:rPr>
          <w:sz w:val="21"/>
        </w:rPr>
        <w:t>R: Significa que el permiso fue aprobado pero luego se anuló (generalmente porque el empleado no lo utilizó y llegó a su hora normal). Al anularlo, el saldo de vacaciones descontado se devuelve automáticamente.</w:t>
      </w:r>
    </w:p>
    <w:p w:rsidR="00093260" w:rsidRDefault="00093260" w:rsidP="00013DC4">
      <w:pPr>
        <w:jc w:val="both"/>
      </w:pPr>
    </w:p>
    <w:p w:rsidR="00093260" w:rsidRDefault="0038201C" w:rsidP="00013DC4">
      <w:pPr>
        <w:jc w:val="both"/>
      </w:pPr>
      <w:r>
        <w:rPr>
          <w:b/>
          <w:color w:val="0B5547"/>
        </w:rPr>
        <w:t>P: ¿Por qué mi solicitud de horas extras fue devuelta?</w:t>
      </w:r>
    </w:p>
    <w:p w:rsidR="00093260" w:rsidRDefault="0038201C" w:rsidP="00013DC4">
      <w:pPr>
        <w:jc w:val="both"/>
      </w:pPr>
      <w:r>
        <w:rPr>
          <w:sz w:val="21"/>
        </w:rPr>
        <w:t>R: TH NOMINA revisó el registro y encontró inconsistencias. Revise las observaciones del registro devuelto (indicadas con el badge naranja "Dev."), corrija la información y vuelva a enviar.</w:t>
      </w:r>
    </w:p>
    <w:p w:rsidR="00093260" w:rsidRDefault="00093260" w:rsidP="00013DC4">
      <w:pPr>
        <w:jc w:val="both"/>
      </w:pPr>
    </w:p>
    <w:p w:rsidR="00093260" w:rsidRDefault="0038201C" w:rsidP="00013DC4">
      <w:pPr>
        <w:jc w:val="both"/>
      </w:pPr>
      <w:r>
        <w:rPr>
          <w:b/>
          <w:color w:val="0B5547"/>
        </w:rPr>
        <w:t>P: ¿Cómo sé si mi certificado laboral fue subido y firmado?</w:t>
      </w:r>
    </w:p>
    <w:p w:rsidR="00093260" w:rsidRDefault="0038201C" w:rsidP="00013DC4">
      <w:pPr>
        <w:jc w:val="both"/>
      </w:pPr>
      <w:r>
        <w:rPr>
          <w:sz w:val="21"/>
        </w:rPr>
        <w:lastRenderedPageBreak/>
        <w:t>R: En el historial de certificados laborales, si el botón de acción es rojo y dice "PDF", el certificado firmado ya está en Alfresco y puede descargarlo. Si el botón es azul y dice "Subir firmado", aún no se ha subido el documento escaneado.</w:t>
      </w:r>
    </w:p>
    <w:p w:rsidR="00093260" w:rsidRDefault="00093260" w:rsidP="00013DC4">
      <w:pPr>
        <w:jc w:val="both"/>
      </w:pPr>
    </w:p>
    <w:p w:rsidR="00093260" w:rsidRDefault="0038201C" w:rsidP="00013DC4">
      <w:pPr>
        <w:jc w:val="both"/>
      </w:pPr>
      <w:r>
        <w:rPr>
          <w:b/>
          <w:color w:val="0B5547"/>
        </w:rPr>
        <w:t>P: ¿Por qué el precio de un artículo cambió después de un ingreso?</w:t>
      </w:r>
    </w:p>
    <w:p w:rsidR="00093260" w:rsidRDefault="0038201C" w:rsidP="00013DC4">
      <w:pPr>
        <w:jc w:val="both"/>
      </w:pPr>
      <w:r>
        <w:rPr>
          <w:sz w:val="21"/>
        </w:rPr>
        <w:t>R: Al confirmar un ingreso de bienes, el sistema recalcula el precio unitario usando el método de precio promedio ponderado (cantidad en stock × precio anterior + nueva cantidad × nuevo precio). Esto es normal según la norma NIC 2. La excepción es CAJA CHICA, donde el precio siempre se actualiza al último precio de compra.</w:t>
      </w:r>
    </w:p>
    <w:p w:rsidR="00093260" w:rsidRDefault="00093260" w:rsidP="00013DC4">
      <w:pPr>
        <w:jc w:val="both"/>
      </w:pPr>
    </w:p>
    <w:p w:rsidR="00093260" w:rsidRDefault="0038201C" w:rsidP="00013DC4">
      <w:pPr>
        <w:jc w:val="both"/>
      </w:pPr>
      <w:r>
        <w:rPr>
          <w:b/>
          <w:color w:val="0B5547"/>
        </w:rPr>
        <w:t>P: ¿Por qué no encuentro el menú de un módulo?</w:t>
      </w:r>
    </w:p>
    <w:p w:rsidR="00093260" w:rsidRDefault="0038201C" w:rsidP="00013DC4">
      <w:pPr>
        <w:jc w:val="both"/>
      </w:pPr>
      <w:r>
        <w:rPr>
          <w:sz w:val="21"/>
        </w:rPr>
        <w:t>R: Los ítems del menú se asignan por rol. Si no ve una opción, posiblemente su rol no tiene acceso a esa función. Contacte al administrador del sistema para revisar sus roles asignados.</w:t>
      </w:r>
    </w:p>
    <w:p w:rsidR="00093260" w:rsidRDefault="00093260" w:rsidP="00013DC4">
      <w:pPr>
        <w:jc w:val="both"/>
      </w:pPr>
    </w:p>
    <w:p w:rsidR="00093260" w:rsidRDefault="0038201C" w:rsidP="00013DC4">
      <w:pPr>
        <w:jc w:val="both"/>
      </w:pPr>
      <w:r>
        <w:rPr>
          <w:b/>
          <w:color w:val="0B5547"/>
        </w:rPr>
        <w:t>P: ¿Qué hago si el sistema muestra la pantalla de mantenimiento?</w:t>
      </w:r>
    </w:p>
    <w:p w:rsidR="00093260" w:rsidRDefault="0038201C" w:rsidP="00013DC4">
      <w:pPr>
        <w:jc w:val="both"/>
      </w:pPr>
      <w:r>
        <w:rPr>
          <w:sz w:val="21"/>
        </w:rPr>
        <w:t>R: El sistema está en mantenimiento programado. Espere a que el equipo de TI lo habilite nuevamente. Si tiene rol de administrador, puede ver un banner naranja y seguir trabajando en modo restringido.</w:t>
      </w:r>
    </w:p>
    <w:p w:rsidR="00093260" w:rsidRDefault="00093260" w:rsidP="00013DC4">
      <w:pPr>
        <w:jc w:val="both"/>
      </w:pPr>
    </w:p>
    <w:p w:rsidR="00093260" w:rsidRDefault="0038201C" w:rsidP="00013DC4">
      <w:pPr>
        <w:jc w:val="both"/>
      </w:pPr>
      <w:r>
        <w:br w:type="page"/>
      </w:r>
    </w:p>
    <w:p w:rsidR="00093260" w:rsidRDefault="0038201C" w:rsidP="00013DC4">
      <w:pPr>
        <w:pStyle w:val="Ttulo1"/>
        <w:jc w:val="both"/>
      </w:pPr>
      <w:r>
        <w:rPr>
          <w:color w:val="0B5547"/>
        </w:rPr>
        <w:lastRenderedPageBreak/>
        <w:t>10. Soporte Técnico y Contacto</w:t>
      </w:r>
    </w:p>
    <w:p w:rsidR="00093260" w:rsidRDefault="0038201C" w:rsidP="00013DC4">
      <w:pPr>
        <w:jc w:val="both"/>
      </w:pPr>
      <w:r>
        <w:rPr>
          <w:sz w:val="21"/>
        </w:rPr>
        <w:t>Para soporte técnico o reporte de inconvenientes con el sistema, contacte a: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Dirección de Tecnologías de la Información — extensión interna según directorio institucional.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Dirección de Talento Humano — para consultas sobre procesos (permisos, vacaciones, nómina).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10.1 Buenas prácticas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Cierre siempre su sesión al terminar de trabajar, especialmente en equipos compartidos.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No comparta su contraseña con otros usuarios.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Si nota un dato incorrecto en nómina o asistencia, repórtelo inmediatamente a TH antes del cierre del período.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Guarde los PDFs importantes en su equipo o en la red institucional como respaldo adicional.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Use los navegadores Google Chrome o Microsoft Edge para mejor compatibilidad.</w:t>
      </w:r>
    </w:p>
    <w:p w:rsidR="00093260" w:rsidRDefault="00093260" w:rsidP="00013DC4">
      <w:pPr>
        <w:jc w:val="both"/>
      </w:pPr>
    </w:p>
    <w:p w:rsidR="00093260" w:rsidRDefault="0038201C" w:rsidP="00013DC4">
      <w:pPr>
        <w:jc w:val="both"/>
      </w:pPr>
      <w:r>
        <w:rPr>
          <w:i/>
          <w:color w:val="888888"/>
          <w:sz w:val="18"/>
        </w:rPr>
        <w:t>Consejo de Comunicación — Manual de Usuario — Uso Interno</w:t>
      </w:r>
      <w:r>
        <w:rPr>
          <w:i/>
          <w:color w:val="888888"/>
          <w:sz w:val="18"/>
        </w:rPr>
        <w:br/>
        <w:t>Versión 1.0   |   11/06/2026</w:t>
      </w:r>
    </w:p>
    <w:p w:rsidR="00093260" w:rsidRDefault="0038201C" w:rsidP="00013DC4">
      <w:pPr>
        <w:jc w:val="both"/>
      </w:pPr>
      <w:r>
        <w:br w:type="page"/>
      </w:r>
    </w:p>
    <w:p w:rsidR="00093260" w:rsidRDefault="0038201C" w:rsidP="00013DC4">
      <w:pPr>
        <w:pStyle w:val="Ttulo1"/>
        <w:jc w:val="both"/>
      </w:pPr>
      <w:r>
        <w:rPr>
          <w:color w:val="0B5547"/>
        </w:rPr>
        <w:lastRenderedPageBreak/>
        <w:t>11. Asistente de Ayuda del Sistema</w:t>
      </w:r>
    </w:p>
    <w:p w:rsidR="00093260" w:rsidRDefault="0038201C" w:rsidP="00013DC4">
      <w:pPr>
        <w:jc w:val="both"/>
      </w:pPr>
      <w:r>
        <w:rPr>
          <w:sz w:val="21"/>
        </w:rPr>
        <w:t>El sistema incluye un asistente de ayuda accesible desde cualquier pantalla. Puede reconocerlo por el botón circular verde con ícono de chat ubicado en la esquina inferior derecha de la pantalla.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11.1 ¿Cómo acceder al asistente?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el botón circular verde con ícono de chat (esquina inferior derecha).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Se abrirá una ventana de chat con un mensaje de bienvenida.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Verá 4 botones de acceso rápido para las consultas más frecuentes.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Haga clic en uno de los botones rápidos, o escriba su pregunta y presione Enter.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El asistente responderá con instrucciones paso a paso.</w:t>
      </w:r>
    </w:p>
    <w:p w:rsidR="00093260" w:rsidRDefault="0038201C" w:rsidP="00013DC4">
      <w:pPr>
        <w:pStyle w:val="Listaconnmeros"/>
        <w:jc w:val="both"/>
      </w:pPr>
      <w:r>
        <w:rPr>
          <w:sz w:val="21"/>
        </w:rPr>
        <w:t>Para cerrar, haga clic en el botón X del encabezado o en el botón FAB nuevamente.</w:t>
      </w:r>
    </w:p>
    <w:p w:rsidR="00093260" w:rsidRDefault="0038201C" w:rsidP="00013DC4">
      <w:pPr>
        <w:jc w:val="both"/>
      </w:pPr>
      <w:r>
        <w:rPr>
          <w:i/>
          <w:color w:val="0B5547"/>
          <w:sz w:val="20"/>
        </w:rPr>
        <w:t>ℹ  El asistente conserva el historial de la conversación mientras no cambie de módulo o recargue la página.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11.2 ¿Qué puede preguntarle al asistente?</w:t>
      </w:r>
    </w:p>
    <w:p w:rsidR="00093260" w:rsidRDefault="0038201C" w:rsidP="00013DC4">
      <w:pPr>
        <w:jc w:val="both"/>
      </w:pPr>
      <w:r>
        <w:rPr>
          <w:sz w:val="21"/>
        </w:rPr>
        <w:t>El asistente puede responder preguntas sobre el uso del sistema, por ejemplo: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093260"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Área</w:t>
            </w:r>
          </w:p>
        </w:tc>
        <w:tc>
          <w:tcPr>
            <w:tcW w:w="4561" w:type="dxa"/>
            <w:shd w:val="clear" w:color="auto" w:fill="0B5547"/>
          </w:tcPr>
          <w:p w:rsidR="00093260" w:rsidRDefault="0038201C" w:rsidP="00013DC4">
            <w:pPr>
              <w:jc w:val="both"/>
            </w:pPr>
            <w:r>
              <w:rPr>
                <w:b/>
                <w:color w:val="FFFFFF"/>
                <w:sz w:val="20"/>
              </w:rPr>
              <w:t>Ejemplos de preguntas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b/>
                <w:sz w:val="19"/>
              </w:rPr>
              <w:t>Asistencia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"¿Cómo marco mi asistencia?" / "¿Por qué no puedo marcar?" / "¿Qué es el reloj biométrico?"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b/>
                <w:sz w:val="19"/>
              </w:rPr>
              <w:t>Permisos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"¿Cómo solicito un permiso?" / "¿Qué es un permiso descontable?" / "¿Cómo se anula un permiso?"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b/>
                <w:sz w:val="19"/>
              </w:rPr>
              <w:t>Vacaciones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"¿Cuántos días de vacaciones tengo?" / "¿Cómo solicito vacaciones?" / "¿Qué es la planificación anual?"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b/>
                <w:sz w:val="19"/>
              </w:rPr>
              <w:t>Horas Extras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"¿Cómo creo una planificación de horas extras?" / "¿Qué son horas suplementarias?"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b/>
                <w:sz w:val="19"/>
              </w:rPr>
              <w:t>Nómina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"¿Cómo se calcula el Décimo Tercero?" / "¿Qué es el Rol de Pagos?"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b/>
                <w:sz w:val="19"/>
              </w:rPr>
              <w:t>Adquisiciones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"¿Cómo registro un ingreso de bienes?" / "¿Cómo solicito materiales?" / "¿Qué es el kardex NIC 2?"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b/>
                <w:sz w:val="19"/>
              </w:rPr>
              <w:t>Transportes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"¿Cómo solicito un vehículo?" / "¿Cómo registro la hoja de ruta?" / "¿Cómo emito un vale de combustible?"</w:t>
            </w:r>
          </w:p>
        </w:tc>
      </w:tr>
      <w:tr w:rsidR="00093260"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b/>
                <w:sz w:val="19"/>
              </w:rPr>
              <w:t>Sistema</w:t>
            </w:r>
          </w:p>
        </w:tc>
        <w:tc>
          <w:tcPr>
            <w:tcW w:w="4561" w:type="dxa"/>
          </w:tcPr>
          <w:p w:rsidR="00093260" w:rsidRDefault="0038201C" w:rsidP="00013DC4">
            <w:pPr>
              <w:jc w:val="both"/>
            </w:pPr>
            <w:r>
              <w:rPr>
                <w:sz w:val="19"/>
              </w:rPr>
              <w:t>"¿Qué significa el modo mantenimiento?" / "¿Cómo subo un documento firmado?"</w:t>
            </w:r>
          </w:p>
        </w:tc>
      </w:tr>
    </w:tbl>
    <w:p w:rsidR="00093260" w:rsidRDefault="00093260" w:rsidP="00013DC4">
      <w:pPr>
        <w:jc w:val="both"/>
      </w:pPr>
    </w:p>
    <w:p w:rsidR="00093260" w:rsidRDefault="0038201C" w:rsidP="00013DC4">
      <w:pPr>
        <w:pStyle w:val="Ttulo2"/>
        <w:jc w:val="both"/>
      </w:pPr>
      <w:r>
        <w:rPr>
          <w:color w:val="068174"/>
        </w:rPr>
        <w:t>11.3 Preguntas fuera del sistema</w:t>
      </w:r>
    </w:p>
    <w:p w:rsidR="00093260" w:rsidRDefault="0038201C" w:rsidP="00013DC4">
      <w:pPr>
        <w:jc w:val="both"/>
      </w:pPr>
      <w:r>
        <w:rPr>
          <w:sz w:val="21"/>
        </w:rPr>
        <w:t>Si hace una pregunta que no esté relacionada con el uso del aplicativo (por ejemplo, preguntas sobre otros sistemas, sobre contabilidad, o temas personales), el asistente responderá únicamente:</w:t>
      </w:r>
    </w:p>
    <w:p w:rsidR="00093260" w:rsidRDefault="0038201C" w:rsidP="00013DC4">
      <w:pPr>
        <w:jc w:val="both"/>
      </w:pPr>
      <w:r>
        <w:rPr>
          <w:b/>
          <w:i/>
          <w:color w:val="0B5547"/>
        </w:rPr>
        <w:t>"Para esta consulta comuníquese con la Dirección de Tecnologías de la Información."</w:t>
      </w:r>
    </w:p>
    <w:p w:rsidR="00093260" w:rsidRDefault="0038201C" w:rsidP="00013DC4">
      <w:pPr>
        <w:jc w:val="both"/>
      </w:pPr>
      <w:r>
        <w:rPr>
          <w:i/>
          <w:color w:val="B8860B"/>
          <w:sz w:val="20"/>
        </w:rPr>
        <w:t>⚠  El asistente NO puede realizar acciones en el sistema: no solicita permisos, no genera reportes, no aprueba solicitudes. Solo proporciona guías sobre cómo usar el sistema.</w:t>
      </w:r>
    </w:p>
    <w:p w:rsidR="00093260" w:rsidRDefault="0038201C" w:rsidP="00013DC4">
      <w:pPr>
        <w:pStyle w:val="Ttulo2"/>
        <w:jc w:val="both"/>
      </w:pPr>
      <w:r>
        <w:rPr>
          <w:color w:val="068174"/>
        </w:rPr>
        <w:t>11.4 Disponibilidad</w:t>
      </w:r>
    </w:p>
    <w:p w:rsidR="00093260" w:rsidRDefault="0038201C" w:rsidP="00013DC4">
      <w:pPr>
        <w:jc w:val="both"/>
      </w:pPr>
      <w:r>
        <w:rPr>
          <w:sz w:val="21"/>
        </w:rPr>
        <w:t>El asistente está disponible en: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lastRenderedPageBreak/>
        <w:t>Pantalla de selección de módulos (Launcher)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Módulo Talento Humano (todas las vistas)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Módulo Adquisiciones (todas las vistas)</w:t>
      </w:r>
    </w:p>
    <w:p w:rsidR="00093260" w:rsidRDefault="0038201C" w:rsidP="00013DC4">
      <w:pPr>
        <w:pStyle w:val="Listaconvietas"/>
        <w:jc w:val="both"/>
      </w:pPr>
      <w:r>
        <w:rPr>
          <w:sz w:val="21"/>
        </w:rPr>
        <w:t>Módulo Transportes (todas las vistas)</w:t>
      </w:r>
    </w:p>
    <w:p w:rsidR="00093260" w:rsidRDefault="0038201C" w:rsidP="00013DC4">
      <w:pPr>
        <w:jc w:val="both"/>
      </w:pPr>
      <w:r>
        <w:rPr>
          <w:i/>
          <w:color w:val="0B5547"/>
          <w:sz w:val="20"/>
        </w:rPr>
        <w:t>ℹ  Durante el modo de mantenimiento del sistema, el asistente no está disponible (queda tapado por la pantalla de mantenimiento).</w:t>
      </w:r>
    </w:p>
    <w:p w:rsidR="00441C8C" w:rsidRDefault="001D613F">
      <w:r>
        <w:br w:type="page"/>
      </w:r>
    </w:p>
    <w:p w:rsidR="00441C8C" w:rsidRDefault="001D613F">
      <w:pPr>
        <w:pStyle w:val="Ttulo1"/>
      </w:pPr>
      <w:r>
        <w:rPr>
          <w:color w:val="4D7C8A"/>
        </w:rPr>
        <w:lastRenderedPageBreak/>
        <w:t>MÓDULO INVENTARIO TECNOLÓGICO</w:t>
      </w:r>
    </w:p>
    <w:p w:rsidR="00441C8C" w:rsidRDefault="001D613F">
      <w:r>
        <w:t xml:space="preserve">Este módulo permite a la Dirección de Tecnologías </w:t>
      </w:r>
      <w:r>
        <w:t>llevar el control completo del inventario de equipos tecnológicos institucionales: estado físico, custodia (quién tiene cada equipo), mantenimiento preventivo anual y trazabilidad de piezas y repuestos cambiados.</w:t>
      </w:r>
    </w:p>
    <w:p w:rsidR="00441C8C" w:rsidRDefault="001D613F">
      <w:pPr>
        <w:pStyle w:val="Ttulo2"/>
      </w:pPr>
      <w:bookmarkStart w:id="0" w:name="_GoBack"/>
      <w:bookmarkEnd w:id="0"/>
      <w:r>
        <w:rPr>
          <w:color w:val="4D7C8A"/>
        </w:rPr>
        <w:t>Acceso y roles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164"/>
        <w:gridCol w:w="5174"/>
      </w:tblGrid>
      <w:tr w:rsidR="00441C8C">
        <w:tc>
          <w:tcPr>
            <w:tcW w:w="4561" w:type="dxa"/>
          </w:tcPr>
          <w:p w:rsidR="00441C8C" w:rsidRDefault="00441C8C"/>
        </w:tc>
        <w:tc>
          <w:tcPr>
            <w:tcW w:w="4561" w:type="dxa"/>
          </w:tcPr>
          <w:p w:rsidR="00441C8C" w:rsidRDefault="00441C8C"/>
        </w:tc>
      </w:tr>
      <w:tr w:rsidR="00441C8C">
        <w:tc>
          <w:tcPr>
            <w:tcW w:w="3600" w:type="dxa"/>
            <w:shd w:val="clear" w:color="auto" w:fill="4D7C8A"/>
          </w:tcPr>
          <w:p w:rsidR="00441C8C" w:rsidRDefault="001D613F"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w="5760" w:type="dxa"/>
            <w:shd w:val="clear" w:color="auto" w:fill="4D7C8A"/>
          </w:tcPr>
          <w:p w:rsidR="00441C8C" w:rsidRDefault="001D613F">
            <w:r>
              <w:rPr>
                <w:b/>
                <w:color w:val="FFFFFF"/>
                <w:sz w:val="20"/>
              </w:rPr>
              <w:t>PERMISOS</w:t>
            </w:r>
          </w:p>
        </w:tc>
      </w:tr>
      <w:tr w:rsidR="00441C8C">
        <w:tc>
          <w:tcPr>
            <w:tcW w:w="3600" w:type="dxa"/>
          </w:tcPr>
          <w:p w:rsidR="00441C8C" w:rsidRDefault="001D613F">
            <w:r>
              <w:rPr>
                <w:sz w:val="20"/>
              </w:rPr>
              <w:t>TECNOLOGÍA</w:t>
            </w:r>
          </w:p>
        </w:tc>
        <w:tc>
          <w:tcPr>
            <w:tcW w:w="5760" w:type="dxa"/>
          </w:tcPr>
          <w:p w:rsidR="00441C8C" w:rsidRDefault="001D613F">
            <w:r>
              <w:rPr>
                <w:sz w:val="20"/>
              </w:rPr>
              <w:t>• Acceso completo a todos los equipos</w:t>
            </w:r>
            <w:r>
              <w:rPr>
                <w:sz w:val="20"/>
              </w:rPr>
              <w:br/>
              <w:t>• Gestionar custodia (asignar / devolver)</w:t>
            </w:r>
            <w:r>
              <w:rPr>
                <w:sz w:val="20"/>
              </w:rPr>
              <w:br/>
              <w:t>• Registrar y aprobar mantenimientos</w:t>
            </w:r>
            <w:r>
              <w:rPr>
                <w:sz w:val="20"/>
              </w:rPr>
              <w:br/>
              <w:t>• Administrar piezas y repuestos</w:t>
            </w:r>
            <w:r>
              <w:rPr>
                <w:sz w:val="20"/>
              </w:rPr>
              <w:br/>
              <w:t>• Importar inventario desde CSV</w:t>
            </w:r>
            <w:r>
              <w:rPr>
                <w:sz w:val="20"/>
              </w:rPr>
              <w:br/>
              <w:t>• Configurar tipos de equipo y checklist</w:t>
            </w:r>
          </w:p>
        </w:tc>
      </w:tr>
      <w:tr w:rsidR="00441C8C">
        <w:tc>
          <w:tcPr>
            <w:tcW w:w="3600" w:type="dxa"/>
          </w:tcPr>
          <w:p w:rsidR="00441C8C" w:rsidRDefault="001D613F">
            <w:r>
              <w:rPr>
                <w:sz w:val="20"/>
              </w:rPr>
              <w:t>ADMINISTRADOR</w:t>
            </w:r>
          </w:p>
        </w:tc>
        <w:tc>
          <w:tcPr>
            <w:tcW w:w="5760" w:type="dxa"/>
          </w:tcPr>
          <w:p w:rsidR="00441C8C" w:rsidRDefault="001D613F">
            <w:r>
              <w:rPr>
                <w:sz w:val="20"/>
              </w:rPr>
              <w:t>Mismos permisos q</w:t>
            </w:r>
            <w:r>
              <w:rPr>
                <w:sz w:val="20"/>
              </w:rPr>
              <w:t>ue el rol Tecnología. Acceso desde el launcher institucional.</w:t>
            </w:r>
          </w:p>
        </w:tc>
      </w:tr>
    </w:tbl>
    <w:p w:rsidR="00441C8C" w:rsidRDefault="00441C8C"/>
    <w:tbl>
      <w:tblPr>
        <w:tblW w:w="0" w:type="auto"/>
        <w:tblLook w:val="04A0" w:firstRow="1" w:lastRow="0" w:firstColumn="1" w:lastColumn="0" w:noHBand="0" w:noVBand="1"/>
      </w:tblPr>
      <w:tblGrid>
        <w:gridCol w:w="9122"/>
      </w:tblGrid>
      <w:tr w:rsidR="00441C8C">
        <w:tc>
          <w:tcPr>
            <w:tcW w:w="9122" w:type="dxa"/>
            <w:tcBorders>
              <w:top w:val="single" w:sz="12" w:space="0" w:color="4D7C8A"/>
              <w:left w:val="single" w:sz="12" w:space="0" w:color="4D7C8A"/>
              <w:bottom w:val="single" w:sz="12" w:space="0" w:color="4D7C8A"/>
              <w:right w:val="single" w:sz="12" w:space="0" w:color="4D7C8A"/>
            </w:tcBorders>
            <w:shd w:val="clear" w:color="auto" w:fill="E8F2F5"/>
          </w:tcPr>
          <w:p w:rsidR="00441C8C" w:rsidRDefault="001D613F">
            <w:r>
              <w:rPr>
                <w:b/>
                <w:color w:val="4D7C8A"/>
                <w:sz w:val="20"/>
              </w:rPr>
              <w:t>ℹ</w:t>
            </w:r>
            <w:r>
              <w:rPr>
                <w:b/>
                <w:color w:val="4D7C8A"/>
                <w:sz w:val="20"/>
              </w:rPr>
              <w:t>️</w:t>
            </w:r>
            <w:r>
              <w:rPr>
                <w:b/>
                <w:color w:val="4D7C8A"/>
                <w:sz w:val="20"/>
              </w:rPr>
              <w:t xml:space="preserve">  Importante:   </w:t>
            </w:r>
            <w:r>
              <w:rPr>
                <w:sz w:val="20"/>
              </w:rPr>
              <w:t>Para asignar el rol Tecnología a un empleado, ir a Administración → Roles.</w:t>
            </w:r>
          </w:p>
        </w:tc>
      </w:tr>
    </w:tbl>
    <w:p w:rsidR="00441C8C" w:rsidRDefault="00441C8C"/>
    <w:p w:rsidR="00441C8C" w:rsidRDefault="001D613F">
      <w:pPr>
        <w:pStyle w:val="Ttulo2"/>
      </w:pPr>
      <w:r>
        <w:rPr>
          <w:color w:val="4D7C8A"/>
        </w:rPr>
        <w:t>Menú de navegación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13"/>
        <w:gridCol w:w="5025"/>
      </w:tblGrid>
      <w:tr w:rsidR="00441C8C">
        <w:tc>
          <w:tcPr>
            <w:tcW w:w="4561" w:type="dxa"/>
          </w:tcPr>
          <w:p w:rsidR="00441C8C" w:rsidRDefault="00441C8C"/>
        </w:tc>
        <w:tc>
          <w:tcPr>
            <w:tcW w:w="4561" w:type="dxa"/>
          </w:tcPr>
          <w:p w:rsidR="00441C8C" w:rsidRDefault="00441C8C"/>
        </w:tc>
      </w:tr>
      <w:tr w:rsidR="00441C8C">
        <w:tc>
          <w:tcPr>
            <w:tcW w:w="4032" w:type="dxa"/>
            <w:shd w:val="clear" w:color="auto" w:fill="4D7C8A"/>
          </w:tcPr>
          <w:p w:rsidR="00441C8C" w:rsidRDefault="001D613F">
            <w:r>
              <w:rPr>
                <w:b/>
                <w:color w:val="FFFFFF"/>
                <w:sz w:val="20"/>
              </w:rPr>
              <w:t>Opción del menú</w:t>
            </w:r>
          </w:p>
        </w:tc>
        <w:tc>
          <w:tcPr>
            <w:tcW w:w="5328" w:type="dxa"/>
            <w:shd w:val="clear" w:color="auto" w:fill="4D7C8A"/>
          </w:tcPr>
          <w:p w:rsidR="00441C8C" w:rsidRDefault="001D613F"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 w:rsidR="00441C8C">
        <w:tc>
          <w:tcPr>
            <w:tcW w:w="4032" w:type="dxa"/>
          </w:tcPr>
          <w:p w:rsidR="00441C8C" w:rsidRDefault="001D613F">
            <w:r>
              <w:rPr>
                <w:sz w:val="20"/>
              </w:rPr>
              <w:t>Inventario de Equipos</w:t>
            </w:r>
          </w:p>
        </w:tc>
        <w:tc>
          <w:tcPr>
            <w:tcW w:w="5328" w:type="dxa"/>
          </w:tcPr>
          <w:p w:rsidR="00441C8C" w:rsidRDefault="001D613F">
            <w:r>
              <w:rPr>
                <w:sz w:val="20"/>
              </w:rPr>
              <w:t xml:space="preserve">Ver, registrar, asignar </w:t>
            </w:r>
            <w:r>
              <w:rPr>
                <w:sz w:val="20"/>
              </w:rPr>
              <w:t>y gestionar todos los equipos tecnológicos</w:t>
            </w:r>
          </w:p>
        </w:tc>
      </w:tr>
      <w:tr w:rsidR="00441C8C">
        <w:tc>
          <w:tcPr>
            <w:tcW w:w="4032" w:type="dxa"/>
          </w:tcPr>
          <w:p w:rsidR="00441C8C" w:rsidRDefault="001D613F">
            <w:r>
              <w:rPr>
                <w:sz w:val="20"/>
              </w:rPr>
              <w:t>Mantenimiento</w:t>
            </w:r>
          </w:p>
        </w:tc>
        <w:tc>
          <w:tcPr>
            <w:tcW w:w="5328" w:type="dxa"/>
          </w:tcPr>
          <w:p w:rsidR="00441C8C" w:rsidRDefault="001D613F">
            <w:r>
              <w:rPr>
                <w:sz w:val="20"/>
              </w:rPr>
              <w:t>Registrar mantenimientos preventivos anuales por equipo</w:t>
            </w:r>
          </w:p>
        </w:tc>
      </w:tr>
      <w:tr w:rsidR="00441C8C">
        <w:tc>
          <w:tcPr>
            <w:tcW w:w="4032" w:type="dxa"/>
          </w:tcPr>
          <w:p w:rsidR="00441C8C" w:rsidRDefault="001D613F">
            <w:r>
              <w:rPr>
                <w:sz w:val="20"/>
              </w:rPr>
              <w:t>Piezas y Repuestos</w:t>
            </w:r>
          </w:p>
        </w:tc>
        <w:tc>
          <w:tcPr>
            <w:tcW w:w="5328" w:type="dxa"/>
          </w:tcPr>
          <w:p w:rsidR="00441C8C" w:rsidRDefault="001D613F">
            <w:r>
              <w:rPr>
                <w:sz w:val="20"/>
              </w:rPr>
              <w:t>Catálogo de piezas entregadas por Bienes e historial de instalación</w:t>
            </w:r>
          </w:p>
        </w:tc>
      </w:tr>
      <w:tr w:rsidR="00441C8C">
        <w:tc>
          <w:tcPr>
            <w:tcW w:w="4032" w:type="dxa"/>
          </w:tcPr>
          <w:p w:rsidR="00441C8C" w:rsidRDefault="001D613F">
            <w:r>
              <w:rPr>
                <w:sz w:val="20"/>
              </w:rPr>
              <w:t>Tipos de Equipo</w:t>
            </w:r>
          </w:p>
        </w:tc>
        <w:tc>
          <w:tcPr>
            <w:tcW w:w="5328" w:type="dxa"/>
          </w:tcPr>
          <w:p w:rsidR="00441C8C" w:rsidRDefault="001D613F">
            <w:r>
              <w:rPr>
                <w:sz w:val="20"/>
              </w:rPr>
              <w:t xml:space="preserve">Configurar las categorías de equipos </w:t>
            </w:r>
            <w:r>
              <w:rPr>
                <w:sz w:val="20"/>
              </w:rPr>
              <w:t>(Laptop, Impresora, etc.)</w:t>
            </w:r>
          </w:p>
        </w:tc>
      </w:tr>
      <w:tr w:rsidR="00441C8C">
        <w:tc>
          <w:tcPr>
            <w:tcW w:w="4032" w:type="dxa"/>
          </w:tcPr>
          <w:p w:rsidR="00441C8C" w:rsidRDefault="001D613F">
            <w:r>
              <w:rPr>
                <w:sz w:val="20"/>
              </w:rPr>
              <w:t>Actividades de Mantenimiento</w:t>
            </w:r>
          </w:p>
        </w:tc>
        <w:tc>
          <w:tcPr>
            <w:tcW w:w="5328" w:type="dxa"/>
          </w:tcPr>
          <w:p w:rsidR="00441C8C" w:rsidRDefault="001D613F">
            <w:r>
              <w:rPr>
                <w:sz w:val="20"/>
              </w:rPr>
              <w:t>Configurar el checklist del formulario de mantenimiento</w:t>
            </w:r>
          </w:p>
        </w:tc>
      </w:tr>
    </w:tbl>
    <w:p w:rsidR="00441C8C" w:rsidRDefault="00441C8C"/>
    <w:p w:rsidR="00441C8C" w:rsidRDefault="001D613F">
      <w:pPr>
        <w:pStyle w:val="Ttulo2"/>
      </w:pPr>
      <w:r>
        <w:rPr>
          <w:color w:val="4D7C8A"/>
        </w:rPr>
        <w:t>Gestión de equipos</w:t>
      </w:r>
    </w:p>
    <w:p w:rsidR="00441C8C" w:rsidRDefault="001D613F">
      <w:pPr>
        <w:pStyle w:val="Ttulo3"/>
      </w:pPr>
      <w:r>
        <w:rPr>
          <w:color w:val="4D7C8A"/>
        </w:rPr>
        <w:t>Panel principal — Inventario</w:t>
      </w:r>
    </w:p>
    <w:p w:rsidR="00441C8C" w:rsidRDefault="001D613F">
      <w:r>
        <w:t>Al ingresar a Inventario de Equipos se muestran seis tarjetas de resumen en la parte superior.</w:t>
      </w:r>
      <w:r>
        <w:t xml:space="preserve"> Hacer clic en cualquier tarjeta filtra automáticamente la tabla: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902"/>
        <w:gridCol w:w="5436"/>
      </w:tblGrid>
      <w:tr w:rsidR="00441C8C">
        <w:tc>
          <w:tcPr>
            <w:tcW w:w="4561" w:type="dxa"/>
          </w:tcPr>
          <w:p w:rsidR="00441C8C" w:rsidRDefault="00441C8C"/>
        </w:tc>
        <w:tc>
          <w:tcPr>
            <w:tcW w:w="4561" w:type="dxa"/>
          </w:tcPr>
          <w:p w:rsidR="00441C8C" w:rsidRDefault="00441C8C"/>
        </w:tc>
      </w:tr>
      <w:tr w:rsidR="00441C8C">
        <w:tc>
          <w:tcPr>
            <w:tcW w:w="2880" w:type="dxa"/>
            <w:shd w:val="clear" w:color="auto" w:fill="4D7C8A"/>
          </w:tcPr>
          <w:p w:rsidR="00441C8C" w:rsidRDefault="001D613F">
            <w:r>
              <w:rPr>
                <w:b/>
                <w:color w:val="FFFFFF"/>
                <w:sz w:val="20"/>
              </w:rPr>
              <w:t>Tarjeta</w:t>
            </w:r>
          </w:p>
        </w:tc>
        <w:tc>
          <w:tcPr>
            <w:tcW w:w="6480" w:type="dxa"/>
            <w:shd w:val="clear" w:color="auto" w:fill="4D7C8A"/>
          </w:tcPr>
          <w:p w:rsidR="00441C8C" w:rsidRDefault="001D613F"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 w:rsidR="00441C8C">
        <w:tc>
          <w:tcPr>
            <w:tcW w:w="2880" w:type="dxa"/>
          </w:tcPr>
          <w:p w:rsidR="00441C8C" w:rsidRDefault="001D613F">
            <w:r>
              <w:rPr>
                <w:sz w:val="20"/>
              </w:rPr>
              <w:t>DISPONIBLE</w:t>
            </w:r>
          </w:p>
        </w:tc>
        <w:tc>
          <w:tcPr>
            <w:tcW w:w="6480" w:type="dxa"/>
          </w:tcPr>
          <w:p w:rsidR="00441C8C" w:rsidRDefault="001D613F">
            <w:r>
              <w:rPr>
                <w:sz w:val="20"/>
              </w:rPr>
              <w:t>Equipos sin asignar, listos para custodia</w:t>
            </w:r>
          </w:p>
        </w:tc>
      </w:tr>
      <w:tr w:rsidR="00441C8C">
        <w:tc>
          <w:tcPr>
            <w:tcW w:w="2880" w:type="dxa"/>
          </w:tcPr>
          <w:p w:rsidR="00441C8C" w:rsidRDefault="001D613F">
            <w:r>
              <w:rPr>
                <w:sz w:val="20"/>
              </w:rPr>
              <w:t>ASIGNADO</w:t>
            </w:r>
          </w:p>
        </w:tc>
        <w:tc>
          <w:tcPr>
            <w:tcW w:w="6480" w:type="dxa"/>
          </w:tcPr>
          <w:p w:rsidR="00441C8C" w:rsidRDefault="001D613F">
            <w:r>
              <w:rPr>
                <w:sz w:val="20"/>
              </w:rPr>
              <w:t>Equipos que tienen un custodio activo</w:t>
            </w:r>
          </w:p>
        </w:tc>
      </w:tr>
      <w:tr w:rsidR="00441C8C">
        <w:tc>
          <w:tcPr>
            <w:tcW w:w="2880" w:type="dxa"/>
          </w:tcPr>
          <w:p w:rsidR="00441C8C" w:rsidRDefault="001D613F">
            <w:r>
              <w:rPr>
                <w:sz w:val="20"/>
              </w:rPr>
              <w:t>DAÑADO</w:t>
            </w:r>
          </w:p>
        </w:tc>
        <w:tc>
          <w:tcPr>
            <w:tcW w:w="6480" w:type="dxa"/>
          </w:tcPr>
          <w:p w:rsidR="00441C8C" w:rsidRDefault="001D613F">
            <w:r>
              <w:rPr>
                <w:sz w:val="20"/>
              </w:rPr>
              <w:t>Equipos devueltos por daño; pendientes de revisión o baja</w:t>
            </w:r>
          </w:p>
        </w:tc>
      </w:tr>
      <w:tr w:rsidR="00441C8C">
        <w:tc>
          <w:tcPr>
            <w:tcW w:w="2880" w:type="dxa"/>
          </w:tcPr>
          <w:p w:rsidR="00441C8C" w:rsidRDefault="001D613F">
            <w:r>
              <w:rPr>
                <w:sz w:val="20"/>
              </w:rPr>
              <w:t>DE BAJA</w:t>
            </w:r>
          </w:p>
        </w:tc>
        <w:tc>
          <w:tcPr>
            <w:tcW w:w="6480" w:type="dxa"/>
          </w:tcPr>
          <w:p w:rsidR="00441C8C" w:rsidRDefault="001D613F">
            <w:r>
              <w:rPr>
                <w:sz w:val="20"/>
              </w:rPr>
              <w:t>Equipos dados de baja; no se reasignan</w:t>
            </w:r>
          </w:p>
        </w:tc>
      </w:tr>
      <w:tr w:rsidR="00441C8C">
        <w:tc>
          <w:tcPr>
            <w:tcW w:w="2880" w:type="dxa"/>
          </w:tcPr>
          <w:p w:rsidR="00441C8C" w:rsidRDefault="001D613F">
            <w:r>
              <w:rPr>
                <w:sz w:val="20"/>
              </w:rPr>
              <w:t>Vida útil vencida</w:t>
            </w:r>
          </w:p>
        </w:tc>
        <w:tc>
          <w:tcPr>
            <w:tcW w:w="6480" w:type="dxa"/>
          </w:tcPr>
          <w:p w:rsidR="00441C8C" w:rsidRDefault="001D613F">
            <w:r>
              <w:rPr>
                <w:sz w:val="20"/>
              </w:rPr>
              <w:t>Equipos cuya vida útil (en años) ya expiró — requieren atención</w:t>
            </w:r>
          </w:p>
        </w:tc>
      </w:tr>
      <w:tr w:rsidR="00441C8C">
        <w:tc>
          <w:tcPr>
            <w:tcW w:w="2880" w:type="dxa"/>
          </w:tcPr>
          <w:p w:rsidR="00441C8C" w:rsidRDefault="001D613F">
            <w:r>
              <w:rPr>
                <w:sz w:val="20"/>
              </w:rPr>
              <w:lastRenderedPageBreak/>
              <w:t>Total</w:t>
            </w:r>
          </w:p>
        </w:tc>
        <w:tc>
          <w:tcPr>
            <w:tcW w:w="6480" w:type="dxa"/>
          </w:tcPr>
          <w:p w:rsidR="00441C8C" w:rsidRDefault="001D613F">
            <w:r>
              <w:rPr>
                <w:sz w:val="20"/>
              </w:rPr>
              <w:t>Conteo total del inventario</w:t>
            </w:r>
          </w:p>
        </w:tc>
      </w:tr>
    </w:tbl>
    <w:p w:rsidR="00441C8C" w:rsidRDefault="00441C8C"/>
    <w:p w:rsidR="00441C8C" w:rsidRDefault="001D613F">
      <w:pPr>
        <w:pStyle w:val="Ttulo3"/>
      </w:pPr>
      <w:r>
        <w:rPr>
          <w:color w:val="4D7C8A"/>
        </w:rPr>
        <w:t>Registrar un nuevo equipo</w:t>
      </w:r>
    </w:p>
    <w:p w:rsidR="00441C8C" w:rsidRDefault="001D613F">
      <w:pPr>
        <w:pStyle w:val="Listaconnmeros"/>
      </w:pPr>
      <w:r>
        <w:rPr>
          <w:b/>
          <w:sz w:val="20"/>
        </w:rPr>
        <w:t xml:space="preserve">Clic en Nuevo Equipo </w:t>
      </w:r>
      <w:r>
        <w:rPr>
          <w:sz w:val="20"/>
        </w:rPr>
        <w:t>(botón esquina superior derecha).</w:t>
      </w:r>
    </w:p>
    <w:p w:rsidR="00441C8C" w:rsidRDefault="001D613F">
      <w:pPr>
        <w:pStyle w:val="Listaconnmeros"/>
      </w:pPr>
      <w:r>
        <w:rPr>
          <w:b/>
          <w:sz w:val="20"/>
        </w:rPr>
        <w:t xml:space="preserve">Completar los campos: </w:t>
      </w:r>
      <w:r>
        <w:rPr>
          <w:sz w:val="20"/>
        </w:rPr>
        <w:t>Código del bien, Tipo de equipo, Marca, Modelo, Serie, Descripción, Condición (Bueno / Regular / Malo), Fecha de ingreso y Vida útil (años).</w:t>
      </w:r>
    </w:p>
    <w:p w:rsidR="00441C8C" w:rsidRDefault="001D613F">
      <w:pPr>
        <w:pStyle w:val="Listaconnmeros"/>
      </w:pPr>
      <w:r>
        <w:rPr>
          <w:b/>
          <w:sz w:val="20"/>
        </w:rPr>
        <w:t xml:space="preserve">Clic en Guardar. </w:t>
      </w:r>
      <w:r>
        <w:rPr>
          <w:sz w:val="20"/>
        </w:rPr>
        <w:t>El equipo queda en estado DISPONIBLE.</w:t>
      </w:r>
    </w:p>
    <w:p w:rsidR="00441C8C" w:rsidRDefault="00441C8C"/>
    <w:p w:rsidR="00441C8C" w:rsidRDefault="001D613F">
      <w:pPr>
        <w:pStyle w:val="Ttulo3"/>
      </w:pPr>
      <w:r>
        <w:rPr>
          <w:color w:val="4D7C8A"/>
        </w:rPr>
        <w:t>Importar inventario desde CSV</w:t>
      </w:r>
    </w:p>
    <w:p w:rsidR="00441C8C" w:rsidRDefault="001D613F">
      <w:r>
        <w:t xml:space="preserve">Para </w:t>
      </w:r>
      <w:r>
        <w:t>cargar múltiples equipos a la vez, usar el botón Importar CSV. Columnas requeridas:</w:t>
      </w:r>
    </w:p>
    <w:p w:rsidR="00441C8C" w:rsidRDefault="001D613F">
      <w:pPr>
        <w:ind w:left="432"/>
      </w:pPr>
      <w:r>
        <w:rPr>
          <w:rFonts w:ascii="Courier New" w:hAnsi="Courier New"/>
          <w:sz w:val="18"/>
        </w:rPr>
        <w:t>codigo_bien  |  tipo_equipo  |  marca  |  modelo  |  descripcion  |  serie  |  estado  |  fecha_ingreso  |  vida_util_anios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122"/>
      </w:tblGrid>
      <w:tr w:rsidR="00441C8C">
        <w:tc>
          <w:tcPr>
            <w:tcW w:w="9122" w:type="dxa"/>
            <w:tcBorders>
              <w:top w:val="single" w:sz="12" w:space="0" w:color="4D7C8A"/>
              <w:left w:val="single" w:sz="12" w:space="0" w:color="4D7C8A"/>
              <w:bottom w:val="single" w:sz="12" w:space="0" w:color="4D7C8A"/>
              <w:right w:val="single" w:sz="12" w:space="0" w:color="4D7C8A"/>
            </w:tcBorders>
            <w:shd w:val="clear" w:color="auto" w:fill="E8F2F5"/>
          </w:tcPr>
          <w:p w:rsidR="00441C8C" w:rsidRDefault="001D613F">
            <w:r>
              <w:rPr>
                <w:b/>
                <w:color w:val="4D7C8A"/>
                <w:sz w:val="20"/>
              </w:rPr>
              <w:t>📋</w:t>
            </w:r>
            <w:r>
              <w:rPr>
                <w:b/>
                <w:color w:val="4D7C8A"/>
                <w:sz w:val="20"/>
              </w:rPr>
              <w:t xml:space="preserve">  Nota:   </w:t>
            </w:r>
            <w:r>
              <w:rPr>
                <w:sz w:val="20"/>
              </w:rPr>
              <w:t>El sistema acepta archivos separados</w:t>
            </w:r>
            <w:r>
              <w:rPr>
                <w:sz w:val="20"/>
              </w:rPr>
              <w:t xml:space="preserve"> por coma (,) o punto y coma (;). Las fechas pueden estar en formato DD/MM/AAAA o AAAA-MM-DD. Si hay un error en cualquier fila, no se importa nada y se muestran todos los errores juntos.</w:t>
            </w:r>
          </w:p>
        </w:tc>
      </w:tr>
    </w:tbl>
    <w:p w:rsidR="00441C8C" w:rsidRDefault="00441C8C"/>
    <w:p w:rsidR="00441C8C" w:rsidRDefault="001D613F">
      <w:pPr>
        <w:pStyle w:val="Ttulo2"/>
      </w:pPr>
      <w:r>
        <w:rPr>
          <w:color w:val="4D7C8A"/>
        </w:rPr>
        <w:t>Custodia de equipos</w:t>
      </w:r>
    </w:p>
    <w:p w:rsidR="00441C8C" w:rsidRDefault="001D613F">
      <w:pPr>
        <w:pStyle w:val="Ttulo3"/>
      </w:pPr>
      <w:r>
        <w:rPr>
          <w:color w:val="4D7C8A"/>
        </w:rPr>
        <w:t>Asignar un equipo</w:t>
      </w:r>
    </w:p>
    <w:p w:rsidR="00441C8C" w:rsidRDefault="001D613F">
      <w:r>
        <w:t>Solo se puede asignar un equ</w:t>
      </w:r>
      <w:r>
        <w:t>ipo con estado DISPONIBLE.</w:t>
      </w:r>
    </w:p>
    <w:p w:rsidR="00441C8C" w:rsidRDefault="001D613F">
      <w:pPr>
        <w:pStyle w:val="Listaconnmeros"/>
      </w:pPr>
      <w:r>
        <w:rPr>
          <w:b/>
          <w:sz w:val="20"/>
        </w:rPr>
        <w:t xml:space="preserve">En la fila del equipo, </w:t>
      </w:r>
      <w:r>
        <w:rPr>
          <w:sz w:val="20"/>
        </w:rPr>
        <w:t>clic en el botón Asignar.</w:t>
      </w:r>
    </w:p>
    <w:p w:rsidR="00441C8C" w:rsidRDefault="001D613F">
      <w:pPr>
        <w:pStyle w:val="Listaconnmeros"/>
      </w:pPr>
      <w:r>
        <w:rPr>
          <w:b/>
          <w:sz w:val="20"/>
        </w:rPr>
        <w:t xml:space="preserve">En el modal, </w:t>
      </w:r>
      <w:r>
        <w:rPr>
          <w:sz w:val="20"/>
        </w:rPr>
        <w:t>buscar al empleado escribiendo su nombre o cédula.</w:t>
      </w:r>
    </w:p>
    <w:p w:rsidR="00441C8C" w:rsidRDefault="001D613F">
      <w:pPr>
        <w:pStyle w:val="Listaconnmeros"/>
      </w:pPr>
      <w:r>
        <w:rPr>
          <w:b/>
          <w:sz w:val="20"/>
        </w:rPr>
        <w:t xml:space="preserve">Seleccionar el empleado </w:t>
      </w:r>
      <w:r>
        <w:rPr>
          <w:sz w:val="20"/>
        </w:rPr>
        <w:t>y registrar la fecha de asignación.</w:t>
      </w:r>
    </w:p>
    <w:p w:rsidR="00441C8C" w:rsidRDefault="001D613F">
      <w:pPr>
        <w:pStyle w:val="Listaconnmeros"/>
      </w:pPr>
      <w:r>
        <w:rPr>
          <w:b/>
          <w:sz w:val="20"/>
        </w:rPr>
        <w:t xml:space="preserve">Clic en Guardar asignación. </w:t>
      </w:r>
      <w:r>
        <w:rPr>
          <w:sz w:val="20"/>
        </w:rPr>
        <w:t xml:space="preserve">El equipo pasa a estado </w:t>
      </w:r>
      <w:r>
        <w:rPr>
          <w:sz w:val="20"/>
        </w:rPr>
        <w:t>ASIGNADO y muestra el nombre del custodio.</w:t>
      </w:r>
    </w:p>
    <w:p w:rsidR="00441C8C" w:rsidRDefault="00441C8C"/>
    <w:p w:rsidR="00441C8C" w:rsidRDefault="001D613F">
      <w:pPr>
        <w:pStyle w:val="Ttulo3"/>
      </w:pPr>
      <w:r>
        <w:rPr>
          <w:color w:val="4D7C8A"/>
        </w:rPr>
        <w:t>Devolver un equipo</w:t>
      </w:r>
    </w:p>
    <w:p w:rsidR="00441C8C" w:rsidRDefault="001D613F">
      <w:r>
        <w:t>Solo se puede devolver un equipo con estado ASIGNADO.</w:t>
      </w:r>
    </w:p>
    <w:p w:rsidR="00441C8C" w:rsidRDefault="001D613F">
      <w:pPr>
        <w:pStyle w:val="Listaconnmeros"/>
      </w:pPr>
      <w:r>
        <w:rPr>
          <w:b/>
          <w:sz w:val="20"/>
        </w:rPr>
        <w:t xml:space="preserve">Clic en Devolver </w:t>
      </w:r>
      <w:r>
        <w:rPr>
          <w:sz w:val="20"/>
        </w:rPr>
        <w:t>en la fila del equipo.</w:t>
      </w:r>
    </w:p>
    <w:p w:rsidR="00441C8C" w:rsidRDefault="001D613F">
      <w:pPr>
        <w:pStyle w:val="Listaconnmeros"/>
      </w:pPr>
      <w:r>
        <w:rPr>
          <w:b/>
          <w:sz w:val="20"/>
        </w:rPr>
        <w:t xml:space="preserve">Registrar la fecha de devolución </w:t>
      </w:r>
      <w:r>
        <w:rPr>
          <w:sz w:val="20"/>
        </w:rPr>
        <w:t>(puede ser retroactiva).</w:t>
      </w:r>
    </w:p>
    <w:p w:rsidR="00441C8C" w:rsidRDefault="001D613F">
      <w:pPr>
        <w:pStyle w:val="Listaconnmeros"/>
      </w:pPr>
      <w:r>
        <w:rPr>
          <w:b/>
          <w:sz w:val="20"/>
        </w:rPr>
        <w:t xml:space="preserve">Seleccionar el motivo: </w:t>
      </w:r>
      <w:r>
        <w:rPr>
          <w:sz w:val="20"/>
        </w:rPr>
        <w:t>Reasignación / Sal</w:t>
      </w:r>
      <w:r>
        <w:rPr>
          <w:sz w:val="20"/>
        </w:rPr>
        <w:t>ida del empleado / Daño / Otro.</w:t>
      </w:r>
    </w:p>
    <w:p w:rsidR="00441C8C" w:rsidRDefault="001D613F">
      <w:pPr>
        <w:pStyle w:val="Listaconnmeros"/>
      </w:pPr>
      <w:r>
        <w:rPr>
          <w:b/>
          <w:sz w:val="20"/>
        </w:rPr>
        <w:t xml:space="preserve">Agregar observación </w:t>
      </w:r>
      <w:r>
        <w:rPr>
          <w:sz w:val="20"/>
        </w:rPr>
        <w:t>si es necesario y clic en Guardar.</w:t>
      </w:r>
    </w:p>
    <w:p w:rsidR="00441C8C" w:rsidRDefault="00441C8C"/>
    <w:tbl>
      <w:tblPr>
        <w:tblW w:w="0" w:type="auto"/>
        <w:tblLook w:val="04A0" w:firstRow="1" w:lastRow="0" w:firstColumn="1" w:lastColumn="0" w:noHBand="0" w:noVBand="1"/>
      </w:tblPr>
      <w:tblGrid>
        <w:gridCol w:w="9122"/>
      </w:tblGrid>
      <w:tr w:rsidR="00441C8C">
        <w:tc>
          <w:tcPr>
            <w:tcW w:w="9122" w:type="dxa"/>
            <w:tcBorders>
              <w:top w:val="single" w:sz="12" w:space="0" w:color="92400E"/>
              <w:left w:val="single" w:sz="12" w:space="0" w:color="92400E"/>
              <w:bottom w:val="single" w:sz="12" w:space="0" w:color="92400E"/>
              <w:right w:val="single" w:sz="12" w:space="0" w:color="92400E"/>
            </w:tcBorders>
            <w:shd w:val="clear" w:color="auto" w:fill="FEF3C7"/>
          </w:tcPr>
          <w:p w:rsidR="00441C8C" w:rsidRDefault="001D613F">
            <w:r>
              <w:rPr>
                <w:b/>
                <w:color w:val="92400E"/>
                <w:sz w:val="20"/>
              </w:rPr>
              <w:t>⚠</w:t>
            </w:r>
            <w:r>
              <w:rPr>
                <w:b/>
                <w:color w:val="92400E"/>
                <w:sz w:val="20"/>
              </w:rPr>
              <w:t>️</w:t>
            </w:r>
            <w:r>
              <w:rPr>
                <w:b/>
                <w:color w:val="92400E"/>
                <w:sz w:val="20"/>
              </w:rPr>
              <w:t xml:space="preserve">  Motivo Daño:   </w:t>
            </w:r>
            <w:r>
              <w:rPr>
                <w:sz w:val="20"/>
              </w:rPr>
              <w:t>Cuando se selecciona motivo Daño, el equipo cambia automáticamente al estado DAÑADO en lugar de volver a Disponible.</w:t>
            </w:r>
          </w:p>
        </w:tc>
      </w:tr>
    </w:tbl>
    <w:p w:rsidR="00441C8C" w:rsidRDefault="00441C8C"/>
    <w:p w:rsidR="00441C8C" w:rsidRDefault="001D613F">
      <w:pPr>
        <w:pStyle w:val="Ttulo3"/>
      </w:pPr>
      <w:r>
        <w:rPr>
          <w:color w:val="4D7C8A"/>
        </w:rPr>
        <w:t>Historial de custodia</w:t>
      </w:r>
    </w:p>
    <w:p w:rsidR="00441C8C" w:rsidRDefault="001D613F">
      <w:r>
        <w:t>El botón</w:t>
      </w:r>
      <w:r>
        <w:t xml:space="preserve"> Historial (columna de acciones) abre una línea de tiempo completa de todas las asignaciones del equipo: custodio, fechas de asignación y devolución, y motivo de cada devolución. La asignación activa se muestra con un punto verde; las históricas con punto </w:t>
      </w:r>
      <w:r>
        <w:t>gris.</w:t>
      </w:r>
    </w:p>
    <w:p w:rsidR="00441C8C" w:rsidRDefault="00441C8C"/>
    <w:p w:rsidR="00441C8C" w:rsidRDefault="001D613F">
      <w:pPr>
        <w:pStyle w:val="Ttulo2"/>
      </w:pPr>
      <w:r>
        <w:rPr>
          <w:color w:val="4D7C8A"/>
        </w:rPr>
        <w:t>Mantenimiento</w:t>
      </w:r>
    </w:p>
    <w:p w:rsidR="00441C8C" w:rsidRDefault="001D613F">
      <w:r>
        <w:t>El mantenimiento preventivo se realiza una vez al año por equipo. La vista tiene dos pestañas: Pendientes {año} (equipos sin mantenimiento en el año actual) y Realizados {año} (equipos con mantenimiento ya registrado). El gráfico de do</w:t>
      </w:r>
      <w:r>
        <w:t>na muestra el porcentaje de avance anual.</w:t>
      </w:r>
    </w:p>
    <w:p w:rsidR="00441C8C" w:rsidRDefault="00441C8C"/>
    <w:p w:rsidR="00441C8C" w:rsidRDefault="001D613F">
      <w:pPr>
        <w:pStyle w:val="Ttulo3"/>
      </w:pPr>
      <w:r>
        <w:rPr>
          <w:color w:val="4D7C8A"/>
        </w:rPr>
        <w:t>Mantenimiento interno (individual)</w:t>
      </w:r>
    </w:p>
    <w:p w:rsidR="00441C8C" w:rsidRDefault="001D613F">
      <w:r>
        <w:t>Lo ejecuta un técnico de la Dirección de Tecnología directamente en el equipo.</w:t>
      </w:r>
    </w:p>
    <w:p w:rsidR="00441C8C" w:rsidRDefault="001D613F">
      <w:pPr>
        <w:pStyle w:val="Listaconnmeros"/>
      </w:pPr>
      <w:r>
        <w:rPr>
          <w:b/>
          <w:sz w:val="20"/>
        </w:rPr>
        <w:t xml:space="preserve">En la pestaña Pendientes, </w:t>
      </w:r>
      <w:r>
        <w:rPr>
          <w:sz w:val="20"/>
        </w:rPr>
        <w:t>ubicar el equipo y clic en Registrar mantenimiento.</w:t>
      </w:r>
    </w:p>
    <w:p w:rsidR="00441C8C" w:rsidRDefault="001D613F">
      <w:pPr>
        <w:pStyle w:val="Listaconnmeros"/>
      </w:pPr>
      <w:r>
        <w:rPr>
          <w:b/>
          <w:sz w:val="20"/>
        </w:rPr>
        <w:t xml:space="preserve">Ingresar la fecha, </w:t>
      </w:r>
      <w:r>
        <w:rPr>
          <w:sz w:val="20"/>
        </w:rPr>
        <w:t>hora de inicio y hora de fin del trabajo.</w:t>
      </w:r>
    </w:p>
    <w:p w:rsidR="00441C8C" w:rsidRDefault="001D613F">
      <w:pPr>
        <w:pStyle w:val="Listaconnmeros"/>
      </w:pPr>
      <w:r>
        <w:rPr>
          <w:b/>
          <w:sz w:val="20"/>
        </w:rPr>
        <w:t xml:space="preserve">Completar el checklist </w:t>
      </w:r>
      <w:r>
        <w:rPr>
          <w:sz w:val="20"/>
        </w:rPr>
        <w:t>marcando Sí / No para cada actividad (10 ítems). El técnico y el custodio se capturan automáticamente.</w:t>
      </w:r>
    </w:p>
    <w:p w:rsidR="00441C8C" w:rsidRDefault="001D613F">
      <w:pPr>
        <w:pStyle w:val="Listaconnmeros"/>
      </w:pPr>
      <w:r>
        <w:rPr>
          <w:b/>
          <w:sz w:val="20"/>
        </w:rPr>
        <w:t xml:space="preserve">Si se instalaron piezas, </w:t>
      </w:r>
      <w:r>
        <w:rPr>
          <w:sz w:val="20"/>
        </w:rPr>
        <w:t>agregarlas en la sección Piezas Cambiadas.</w:t>
      </w:r>
    </w:p>
    <w:p w:rsidR="00441C8C" w:rsidRDefault="001D613F">
      <w:pPr>
        <w:pStyle w:val="Listaconnmeros"/>
      </w:pPr>
      <w:r>
        <w:rPr>
          <w:b/>
          <w:sz w:val="20"/>
        </w:rPr>
        <w:t xml:space="preserve">Clic en Guardar. </w:t>
      </w:r>
      <w:r>
        <w:rPr>
          <w:sz w:val="20"/>
        </w:rPr>
        <w:t xml:space="preserve">Se </w:t>
      </w:r>
      <w:r>
        <w:rPr>
          <w:sz w:val="20"/>
        </w:rPr>
        <w:t>genera el acta de mantenimiento en PDF con checklist y firmas.</w:t>
      </w:r>
    </w:p>
    <w:p w:rsidR="00441C8C" w:rsidRDefault="001D613F">
      <w:pPr>
        <w:pStyle w:val="Listaconnmeros"/>
      </w:pPr>
      <w:r>
        <w:rPr>
          <w:b/>
          <w:sz w:val="20"/>
        </w:rPr>
        <w:t xml:space="preserve">Imprimir el acta, obtener firmas físicas </w:t>
      </w:r>
      <w:r>
        <w:rPr>
          <w:sz w:val="20"/>
        </w:rPr>
        <w:t>y subir el PDF firmado con el botón Subir Firmado.</w:t>
      </w:r>
    </w:p>
    <w:p w:rsidR="00441C8C" w:rsidRDefault="00441C8C"/>
    <w:p w:rsidR="00441C8C" w:rsidRDefault="001D613F">
      <w:pPr>
        <w:pStyle w:val="Ttulo3"/>
      </w:pPr>
      <w:r>
        <w:rPr>
          <w:color w:val="4D7C8A"/>
        </w:rPr>
        <w:t>Checklist de mantenimiento (10 ítems estándar)</w:t>
      </w:r>
    </w:p>
    <w:p w:rsidR="00441C8C" w:rsidRDefault="001D613F">
      <w:pPr>
        <w:pStyle w:val="Listaconvietas"/>
      </w:pPr>
      <w:r>
        <w:rPr>
          <w:sz w:val="20"/>
        </w:rPr>
        <w:t>Ingreso al equipo</w:t>
      </w:r>
    </w:p>
    <w:p w:rsidR="00441C8C" w:rsidRDefault="001D613F">
      <w:pPr>
        <w:pStyle w:val="Listaconvietas"/>
      </w:pPr>
      <w:r>
        <w:rPr>
          <w:sz w:val="20"/>
        </w:rPr>
        <w:t>Limpieza interna del equipo</w:t>
      </w:r>
    </w:p>
    <w:p w:rsidR="00441C8C" w:rsidRDefault="001D613F">
      <w:pPr>
        <w:pStyle w:val="Listaconvietas"/>
      </w:pPr>
      <w:r>
        <w:rPr>
          <w:sz w:val="20"/>
        </w:rPr>
        <w:t>Limpieza externa del equipo</w:t>
      </w:r>
    </w:p>
    <w:p w:rsidR="00441C8C" w:rsidRDefault="001D613F">
      <w:pPr>
        <w:pStyle w:val="Listaconvietas"/>
      </w:pPr>
      <w:r>
        <w:rPr>
          <w:sz w:val="20"/>
        </w:rPr>
        <w:t>Borrado de archivos temporales</w:t>
      </w:r>
    </w:p>
    <w:p w:rsidR="00441C8C" w:rsidRDefault="001D613F">
      <w:pPr>
        <w:pStyle w:val="Listaconvietas"/>
      </w:pPr>
      <w:r>
        <w:rPr>
          <w:sz w:val="20"/>
        </w:rPr>
        <w:t>Ingreso al equipo por la IP</w:t>
      </w:r>
    </w:p>
    <w:p w:rsidR="00441C8C" w:rsidRDefault="001D613F">
      <w:pPr>
        <w:pStyle w:val="Listaconvietas"/>
      </w:pPr>
      <w:r>
        <w:rPr>
          <w:sz w:val="20"/>
        </w:rPr>
        <w:t>Actualización del antivirus</w:t>
      </w:r>
    </w:p>
    <w:p w:rsidR="00441C8C" w:rsidRDefault="001D613F">
      <w:pPr>
        <w:pStyle w:val="Listaconvietas"/>
      </w:pPr>
      <w:r>
        <w:rPr>
          <w:sz w:val="20"/>
        </w:rPr>
        <w:t>Formateo del equipo</w:t>
      </w:r>
    </w:p>
    <w:p w:rsidR="00441C8C" w:rsidRDefault="001D613F">
      <w:pPr>
        <w:pStyle w:val="Listaconvietas"/>
      </w:pPr>
      <w:r>
        <w:rPr>
          <w:sz w:val="20"/>
        </w:rPr>
        <w:t>Respaldo carpeta Escritorio</w:t>
      </w:r>
    </w:p>
    <w:p w:rsidR="00441C8C" w:rsidRDefault="001D613F">
      <w:pPr>
        <w:pStyle w:val="Listaconvietas"/>
      </w:pPr>
      <w:r>
        <w:rPr>
          <w:sz w:val="20"/>
        </w:rPr>
        <w:t>Respaldo carpeta Mis documentos</w:t>
      </w:r>
    </w:p>
    <w:p w:rsidR="00441C8C" w:rsidRDefault="001D613F">
      <w:pPr>
        <w:pStyle w:val="Listaconvietas"/>
      </w:pPr>
      <w:r>
        <w:rPr>
          <w:sz w:val="20"/>
        </w:rPr>
        <w:t>Respaldo correo electrónico institucional (PST)</w:t>
      </w:r>
    </w:p>
    <w:p w:rsidR="00441C8C" w:rsidRDefault="00441C8C"/>
    <w:p w:rsidR="00441C8C" w:rsidRDefault="001D613F">
      <w:pPr>
        <w:pStyle w:val="Ttulo3"/>
      </w:pPr>
      <w:r>
        <w:rPr>
          <w:color w:val="4D7C8A"/>
        </w:rPr>
        <w:lastRenderedPageBreak/>
        <w:t>Mantenimient</w:t>
      </w:r>
      <w:r>
        <w:rPr>
          <w:color w:val="4D7C8A"/>
        </w:rPr>
        <w:t>o externo (por proveedor, en lote)</w:t>
      </w:r>
    </w:p>
    <w:p w:rsidR="00441C8C" w:rsidRDefault="001D613F">
      <w:r>
        <w:t>Para equipos que atiende un proveedor externo bajo una orden de compra (por ejemplo infraestructura de Data Center o equipos de videovigilancia). El proveedor atiende todos los equipos de una categoría en una sola interve</w:t>
      </w:r>
      <w:r>
        <w:t>nción.</w:t>
      </w:r>
    </w:p>
    <w:p w:rsidR="00441C8C" w:rsidRDefault="001D613F">
      <w:pPr>
        <w:pStyle w:val="Listaconnmeros"/>
      </w:pPr>
      <w:r>
        <w:rPr>
          <w:b/>
          <w:sz w:val="20"/>
        </w:rPr>
        <w:t xml:space="preserve">En la pestaña Pendientes, </w:t>
      </w:r>
      <w:r>
        <w:rPr>
          <w:sz w:val="20"/>
        </w:rPr>
        <w:t>clic en Registrar mantenimiento externo.</w:t>
      </w:r>
    </w:p>
    <w:p w:rsidR="00441C8C" w:rsidRDefault="001D613F">
      <w:pPr>
        <w:pStyle w:val="Listaconnmeros"/>
      </w:pPr>
      <w:r>
        <w:rPr>
          <w:b/>
          <w:sz w:val="20"/>
        </w:rPr>
        <w:t xml:space="preserve">Seleccionar: </w:t>
      </w:r>
      <w:r>
        <w:rPr>
          <w:sz w:val="20"/>
        </w:rPr>
        <w:t>Categoría de equipo, Fecha, Proveedor, Proceso de contratación y N.° de orden de compra.</w:t>
      </w:r>
    </w:p>
    <w:p w:rsidR="00441C8C" w:rsidRDefault="001D613F">
      <w:pPr>
        <w:pStyle w:val="Listaconnmeros"/>
      </w:pPr>
      <w:r>
        <w:rPr>
          <w:b/>
          <w:sz w:val="20"/>
        </w:rPr>
        <w:t xml:space="preserve">Clic en Guardar. </w:t>
      </w:r>
      <w:r>
        <w:rPr>
          <w:sz w:val="20"/>
        </w:rPr>
        <w:t xml:space="preserve">El sistema registra el mantenimiento para todos los equipos de </w:t>
      </w:r>
      <w:r>
        <w:rPr>
          <w:sz w:val="20"/>
        </w:rPr>
        <w:t>esa categoría que no lo tenían en el año y genera el acta grupal en PDF.</w:t>
      </w:r>
    </w:p>
    <w:p w:rsidR="00441C8C" w:rsidRDefault="00441C8C"/>
    <w:tbl>
      <w:tblPr>
        <w:tblW w:w="0" w:type="auto"/>
        <w:tblLook w:val="04A0" w:firstRow="1" w:lastRow="0" w:firstColumn="1" w:lastColumn="0" w:noHBand="0" w:noVBand="1"/>
      </w:tblPr>
      <w:tblGrid>
        <w:gridCol w:w="9122"/>
      </w:tblGrid>
      <w:tr w:rsidR="00441C8C">
        <w:tc>
          <w:tcPr>
            <w:tcW w:w="9122" w:type="dxa"/>
            <w:tcBorders>
              <w:top w:val="single" w:sz="12" w:space="0" w:color="4D7C8A"/>
              <w:left w:val="single" w:sz="12" w:space="0" w:color="4D7C8A"/>
              <w:bottom w:val="single" w:sz="12" w:space="0" w:color="4D7C8A"/>
              <w:right w:val="single" w:sz="12" w:space="0" w:color="4D7C8A"/>
            </w:tcBorders>
            <w:shd w:val="clear" w:color="auto" w:fill="E8F2F5"/>
          </w:tcPr>
          <w:p w:rsidR="00441C8C" w:rsidRDefault="001D613F">
            <w:r>
              <w:rPr>
                <w:b/>
                <w:color w:val="4D7C8A"/>
                <w:sz w:val="20"/>
              </w:rPr>
              <w:t>ℹ</w:t>
            </w:r>
            <w:r>
              <w:rPr>
                <w:b/>
                <w:color w:val="4D7C8A"/>
                <w:sz w:val="20"/>
              </w:rPr>
              <w:t>️</w:t>
            </w:r>
            <w:r>
              <w:rPr>
                <w:b/>
                <w:color w:val="4D7C8A"/>
                <w:sz w:val="20"/>
              </w:rPr>
              <w:t xml:space="preserve">  En la pestaña Realizados:   </w:t>
            </w:r>
            <w:r>
              <w:rPr>
                <w:sz w:val="20"/>
              </w:rPr>
              <w:t>Los mantenimientos externos se agrupan en una sola tarjeta con etiqueta EXTERNO mostrando el proveedor, proceso y cantidad de equipos. Los internos se</w:t>
            </w:r>
            <w:r>
              <w:rPr>
                <w:sz w:val="20"/>
              </w:rPr>
              <w:t xml:space="preserve"> muestran uno por uno con etiqueta INTERNO.</w:t>
            </w:r>
          </w:p>
        </w:tc>
      </w:tr>
    </w:tbl>
    <w:p w:rsidR="00441C8C" w:rsidRDefault="00441C8C"/>
    <w:p w:rsidR="00441C8C" w:rsidRDefault="001D613F">
      <w:pPr>
        <w:pStyle w:val="Ttulo2"/>
      </w:pPr>
      <w:r>
        <w:rPr>
          <w:color w:val="4D7C8A"/>
        </w:rPr>
        <w:t>Piezas y repuestos</w:t>
      </w:r>
    </w:p>
    <w:p w:rsidR="00441C8C" w:rsidRDefault="001D613F">
      <w:r>
        <w:t xml:space="preserve">Registra las piezas (discos, memorias RAM, fuentes de poder, etc.) que la Unidad de Bienes entrega a Tecnología para instalación en equipos. Tecnología no tiene bodega propia — las piezas </w:t>
      </w:r>
      <w:r>
        <w:t>llegan ya codificadas desde Bienes.</w:t>
      </w:r>
    </w:p>
    <w:p w:rsidR="00441C8C" w:rsidRDefault="00441C8C"/>
    <w:p w:rsidR="00441C8C" w:rsidRDefault="001D613F">
      <w:pPr>
        <w:pStyle w:val="Ttulo3"/>
      </w:pPr>
      <w:r>
        <w:rPr>
          <w:color w:val="4D7C8A"/>
        </w:rPr>
        <w:t>Ciclo de vida de una pieza</w:t>
      </w:r>
    </w:p>
    <w:p w:rsidR="00441C8C" w:rsidRDefault="001D613F">
      <w:r>
        <w:rPr>
          <w:color w:val="4D7C8A"/>
          <w:sz w:val="20"/>
        </w:rPr>
        <w:t>DISPONIBLE (entregada por Bienes)  →  INSTALADA (en un equipo)  →  DISPONIBLE (retirada, reutilizable)  o  DE BAJA (retirada por daño)</w:t>
      </w:r>
    </w:p>
    <w:p w:rsidR="00441C8C" w:rsidRDefault="00441C8C"/>
    <w:p w:rsidR="00441C8C" w:rsidRDefault="001D613F">
      <w:pPr>
        <w:pStyle w:val="Ttulo3"/>
      </w:pPr>
      <w:r>
        <w:rPr>
          <w:color w:val="4D7C8A"/>
        </w:rPr>
        <w:t>Registrar una nueva pieza</w:t>
      </w:r>
    </w:p>
    <w:p w:rsidR="00441C8C" w:rsidRDefault="001D613F">
      <w:pPr>
        <w:pStyle w:val="Listaconnmeros"/>
      </w:pPr>
      <w:r>
        <w:rPr>
          <w:sz w:val="20"/>
        </w:rPr>
        <w:t>En Piezas y Repuestos, clic en</w:t>
      </w:r>
      <w:r>
        <w:rPr>
          <w:sz w:val="20"/>
        </w:rPr>
        <w:t xml:space="preserve"> Nueva Pieza.</w:t>
      </w:r>
    </w:p>
    <w:p w:rsidR="00441C8C" w:rsidRDefault="001D613F">
      <w:pPr>
        <w:pStyle w:val="Listaconnmeros"/>
      </w:pPr>
      <w:r>
        <w:rPr>
          <w:b/>
          <w:sz w:val="20"/>
        </w:rPr>
        <w:t xml:space="preserve">Completar: </w:t>
      </w:r>
      <w:r>
        <w:rPr>
          <w:sz w:val="20"/>
        </w:rPr>
        <w:t>Descripción (obligatoria), Código y Serie (opcionales) y Fecha de entrega de Bienes (obligatoria — fecha en que Bienes entregó la pieza a Tecnología).</w:t>
      </w:r>
    </w:p>
    <w:p w:rsidR="00441C8C" w:rsidRDefault="001D613F">
      <w:pPr>
        <w:pStyle w:val="Listaconnmeros"/>
      </w:pPr>
      <w:r>
        <w:rPr>
          <w:b/>
          <w:sz w:val="20"/>
        </w:rPr>
        <w:t xml:space="preserve">Clic en Guardar. </w:t>
      </w:r>
      <w:r>
        <w:rPr>
          <w:sz w:val="20"/>
        </w:rPr>
        <w:t>La pieza queda en estado DISPONIBLE.</w:t>
      </w:r>
    </w:p>
    <w:p w:rsidR="00441C8C" w:rsidRDefault="00441C8C"/>
    <w:p w:rsidR="00441C8C" w:rsidRDefault="001D613F">
      <w:pPr>
        <w:pStyle w:val="Ttulo3"/>
      </w:pPr>
      <w:r>
        <w:rPr>
          <w:color w:val="4D7C8A"/>
        </w:rPr>
        <w:t>Instalar y retirar piezas</w:t>
      </w:r>
    </w:p>
    <w:p w:rsidR="00441C8C" w:rsidRDefault="001D613F">
      <w:r>
        <w:t>Hay dos formas de instalar una pieza:</w:t>
      </w:r>
    </w:p>
    <w:p w:rsidR="00441C8C" w:rsidRDefault="001D613F">
      <w:pPr>
        <w:pStyle w:val="Listaconvietas"/>
      </w:pPr>
      <w:r>
        <w:rPr>
          <w:b/>
          <w:sz w:val="20"/>
        </w:rPr>
        <w:t xml:space="preserve">Desde Piezas y Repuestos: </w:t>
      </w:r>
      <w:r>
        <w:rPr>
          <w:sz w:val="20"/>
        </w:rPr>
        <w:t>buscar la pieza → botón Instalar → buscar el equipo → Guardar.</w:t>
      </w:r>
    </w:p>
    <w:p w:rsidR="00441C8C" w:rsidRDefault="001D613F">
      <w:pPr>
        <w:pStyle w:val="Listaconvietas"/>
      </w:pPr>
      <w:r>
        <w:rPr>
          <w:b/>
          <w:sz w:val="20"/>
        </w:rPr>
        <w:t xml:space="preserve">Desde el formulario de Mantenimiento: </w:t>
      </w:r>
      <w:r>
        <w:rPr>
          <w:sz w:val="20"/>
        </w:rPr>
        <w:t>sección "Piezas Cambiadas", buscar piezas disponibles o crear una nueva al vuelo. Al guard</w:t>
      </w:r>
      <w:r>
        <w:rPr>
          <w:sz w:val="20"/>
        </w:rPr>
        <w:t>ar el mantenimiento, las piezas se instalan automáticamente.</w:t>
      </w:r>
    </w:p>
    <w:p w:rsidR="00441C8C" w:rsidRDefault="00441C8C"/>
    <w:p w:rsidR="00441C8C" w:rsidRDefault="001D613F">
      <w:r>
        <w:lastRenderedPageBreak/>
        <w:t>Para retirar una pieza instalada, usar el botón Retirar en la fila de la pieza. La pieza vuelve a estado DISPONIBLE o se puede marcar como DE BAJA si está dañada.</w:t>
      </w:r>
    </w:p>
    <w:p w:rsidR="00441C8C" w:rsidRDefault="00441C8C"/>
    <w:p w:rsidR="00441C8C" w:rsidRDefault="001D613F">
      <w:pPr>
        <w:pStyle w:val="Ttulo3"/>
      </w:pPr>
      <w:r>
        <w:rPr>
          <w:color w:val="4D7C8A"/>
        </w:rPr>
        <w:t>Historial de una pieza</w:t>
      </w:r>
    </w:p>
    <w:p w:rsidR="00441C8C" w:rsidRDefault="001D613F">
      <w:r>
        <w:t>El botó</w:t>
      </w:r>
      <w:r>
        <w:t>n Historial muestra la línea de tiempo de todos los equipos en los que ha estado instalada la pieza, con fechas y el mantenimiento vinculado (si aplica).</w:t>
      </w:r>
    </w:p>
    <w:p w:rsidR="00441C8C" w:rsidRDefault="00441C8C"/>
    <w:p w:rsidR="00441C8C" w:rsidRDefault="001D613F">
      <w:pPr>
        <w:pStyle w:val="Ttulo2"/>
      </w:pPr>
      <w:r>
        <w:rPr>
          <w:color w:val="4D7C8A"/>
        </w:rPr>
        <w:t>Configuración</w:t>
      </w:r>
    </w:p>
    <w:p w:rsidR="00441C8C" w:rsidRDefault="001D613F">
      <w:pPr>
        <w:pStyle w:val="Ttulo3"/>
      </w:pPr>
      <w:r>
        <w:rPr>
          <w:color w:val="4D7C8A"/>
        </w:rPr>
        <w:t>Tipos de equipo</w:t>
      </w:r>
    </w:p>
    <w:p w:rsidR="00441C8C" w:rsidRDefault="001D613F">
      <w:r>
        <w:t xml:space="preserve">Desde Tipos de Equipo se puede agregar, editar o desactivar las </w:t>
      </w:r>
      <w:r>
        <w:t>categorías del inventario. Ejemplos predeterminados: Computador de Escritorio, Laptop, Impresora, Monitor, Escáner, Proyector.</w:t>
      </w:r>
    </w:p>
    <w:p w:rsidR="00441C8C" w:rsidRDefault="00441C8C"/>
    <w:p w:rsidR="00441C8C" w:rsidRDefault="001D613F">
      <w:pPr>
        <w:pStyle w:val="Ttulo3"/>
      </w:pPr>
      <w:r>
        <w:rPr>
          <w:color w:val="4D7C8A"/>
        </w:rPr>
        <w:t>Actividades de mantenimiento</w:t>
      </w:r>
    </w:p>
    <w:p w:rsidR="00441C8C" w:rsidRDefault="001D613F">
      <w:r>
        <w:t>Desde Actividades de Mantenimiento se puede gestionar el checklist que aparece en cada mantenimient</w:t>
      </w:r>
      <w:r>
        <w:t>o interno: cambiar el nombre de un ítem, agregar nuevos o desactivar los que ya no aplican. El orden se ajusta con el campo Orden.</w:t>
      </w:r>
    </w:p>
    <w:sectPr w:rsidR="00441C8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13DC4"/>
    <w:rsid w:val="00034616"/>
    <w:rsid w:val="0006063C"/>
    <w:rsid w:val="00093260"/>
    <w:rsid w:val="0015074B"/>
    <w:rsid w:val="001D613F"/>
    <w:rsid w:val="0029639D"/>
    <w:rsid w:val="00326F90"/>
    <w:rsid w:val="0038201C"/>
    <w:rsid w:val="00441C8C"/>
    <w:rsid w:val="00AA1D8D"/>
    <w:rsid w:val="00B47730"/>
    <w:rsid w:val="00CB0664"/>
    <w:rsid w:val="00CD757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efaultImageDpi w14:val="300"/>
  <w15:docId w15:val="{99A1FD48-A198-4EB7-83BC-4C6D3722BD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23430FD-C389-43FB-8D1E-604C070782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28</Pages>
  <Words>6533</Words>
  <Characters>35937</Characters>
  <Application>Microsoft Office Word</Application>
  <DocSecurity>0</DocSecurity>
  <Lines>299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42386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NATHANIEL FERNANDO CHAUCA HEREMBAS</cp:lastModifiedBy>
  <cp:revision>5</cp:revision>
  <dcterms:created xsi:type="dcterms:W3CDTF">2013-12-23T23:15:00Z</dcterms:created>
  <dcterms:modified xsi:type="dcterms:W3CDTF">2026-07-21T23:17:00Z</dcterms:modified>
  <cp:category/>
</cp:coreProperties>
</file>