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spec-01-empleados"/>
    <w:p>
      <w:pPr>
        <w:pStyle w:val="Heading1"/>
      </w:pPr>
      <w:r>
        <w:t xml:space="preserve">Spec 01 — Empleados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app/Http/Controllers/EmpleadoController.php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app/Models/Empleado.php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EmpleadoMail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EmpleadoHijo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Departamento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CabeceraVacacion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frontend/src/views/empleados/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EmpleadosIndex.vue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EmpleadoForm.vue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EmpleadoDetalle.vue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DistributivoView.vue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Mantener el</w:t>
      </w:r>
      <w:r>
        <w:t xml:space="preserve"> </w:t>
      </w:r>
      <w:r>
        <w:rPr>
          <w:b/>
          <w:bCs/>
        </w:rPr>
        <w:t xml:space="preserve">expediente único</w:t>
      </w:r>
      <w:r>
        <w:t xml:space="preserve"> </w:t>
      </w:r>
      <w:r>
        <w:t xml:space="preserve">de cada servidor de la institución: datos personales, cargo y</w:t>
      </w:r>
      <w:r>
        <w:t xml:space="preserve"> </w:t>
      </w:r>
      <w:r>
        <w:t xml:space="preserve">contrato, datos del puesto presupuestario, datos sociales (grupos vulnerables/prioritarios,</w:t>
      </w:r>
      <w:r>
        <w:t xml:space="preserve"> </w:t>
      </w:r>
      <w:r>
        <w:t xml:space="preserve">discapacidad, enfermedad catastrófica, persona sustituta, hijos), datos bancarios, foto, y la</w:t>
      </w:r>
      <w:r>
        <w:t xml:space="preserve"> </w:t>
      </w:r>
      <w:r>
        <w:t xml:space="preserve">configuración de asistencia (modalidad de marcación, períodos de teletrabajo).</w:t>
      </w:r>
    </w:p>
    <w:p>
      <w:pPr>
        <w:pStyle w:val="BodyText"/>
      </w:pPr>
      <w:r>
        <w:t xml:space="preserve">Es la entidad raíz del módulo: todas las demás sub-specs referencian al empleado por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</w:p>
    <w:bookmarkStart w:id="10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</w:t>
      </w:r>
      <w:r>
        <w:t xml:space="preserve"> </w:t>
      </w:r>
      <w:r>
        <w:t xml:space="preserve">- Alta, consulta, listado paginado con filtros, edición y desactivación de empleados.</w:t>
      </w:r>
      <w:r>
        <w:t xml:space="preserve"> </w:t>
      </w:r>
      <w:r>
        <w:t xml:space="preserve">- Gestión de la foto del empleado (subir/eliminar, almacenamiento local).</w:t>
      </w:r>
      <w:r>
        <w:t xml:space="preserve"> </w:t>
      </w:r>
      <w:r>
        <w:t xml:space="preserve">- Gestión de hijos menores (con cálculo de derecho a guardería).</w:t>
      </w:r>
      <w:r>
        <w:t xml:space="preserve"> </w:t>
      </w:r>
      <w:r>
        <w:t xml:space="preserve">- Documento de persona sustituta (PDF en Alfresco).</w:t>
      </w:r>
      <w:r>
        <w:t xml:space="preserve"> </w:t>
      </w:r>
      <w:r>
        <w:t xml:space="preserve">- Períodos de teletrabajo habilitados.</w:t>
      </w:r>
      <w:r>
        <w:t xml:space="preserve"> </w:t>
      </w:r>
      <w:r>
        <w:t xml:space="preserve">- Catálogos sociales (solo lectura para el formulario).</w:t>
      </w:r>
      <w:r>
        <w:t xml:space="preserve"> </w:t>
      </w:r>
      <w:r>
        <w:t xml:space="preserve">- Selección de partidas presupuestarias vacantes.</w:t>
      </w:r>
      <w:r>
        <w:t xml:space="preserve"> </w:t>
      </w:r>
      <w:r>
        <w:t xml:space="preserve">- Reseteo de contraseña (por TH/Admin) y cambio de contraseña propia (por el empleado).</w:t>
      </w:r>
      <w:r>
        <w:t xml:space="preserve"> </w:t>
      </w:r>
      <w:r>
        <w:t xml:space="preserve">- Importación del distributivo por CSV legado (</w:t>
      </w:r>
      <w:r>
        <w:rPr>
          <w:rStyle w:val="VerbatimChar"/>
        </w:rPr>
        <w:t xml:space="preserve">importarDistributivo</w:t>
      </w:r>
      <w:r>
        <w:t xml:space="preserve">).</w:t>
      </w:r>
    </w:p>
    <w:p>
      <w:pPr>
        <w:pStyle w:val="BodyText"/>
      </w:pPr>
      <w:r>
        <w:t xml:space="preserve">Excluye (otras sub-specs):</w:t>
      </w:r>
      <w:r>
        <w:t xml:space="preserve"> </w:t>
      </w:r>
      <w:r>
        <w:t xml:space="preserve">- Importación masiva completa de 48 columnas →</w:t>
      </w:r>
      <w:r>
        <w:t xml:space="preserve"> </w:t>
      </w:r>
      <w:r>
        <w:rPr>
          <w:b/>
          <w:bCs/>
        </w:rPr>
        <w:t xml:space="preserve">spec 02</w:t>
      </w:r>
      <w:r>
        <w:t xml:space="preserve">.</w:t>
      </w:r>
      <w:r>
        <w:t xml:space="preserve"> </w:t>
      </w:r>
      <w:r>
        <w:t xml:space="preserve">- Asignación/revocación de roles →</w:t>
      </w:r>
      <w:r>
        <w:t xml:space="preserve"> </w:t>
      </w:r>
      <w:r>
        <w:rPr>
          <w:rStyle w:val="VerbatimChar"/>
        </w:rPr>
        <w:t xml:space="preserve">RolController</w:t>
      </w:r>
      <w:r>
        <w:t xml:space="preserve"> </w:t>
      </w:r>
      <w:r>
        <w:t xml:space="preserve">(spec 00 / futura spec de administración).</w:t>
      </w:r>
      <w:r>
        <w:t xml:space="preserve"> </w:t>
      </w:r>
      <w:r>
        <w:t xml:space="preserve">- Modalidad de marcación</w:t>
      </w:r>
      <w:r>
        <w:t xml:space="preserve"> </w:t>
      </w:r>
      <w:r>
        <w:rPr>
          <w:i/>
          <w:iCs/>
        </w:rPr>
        <w:t xml:space="preserve">en tiempo de marcación</w:t>
      </w:r>
      <w:r>
        <w:t xml:space="preserve"> </w:t>
      </w:r>
      <w:r>
        <w:t xml:space="preserve">y validación de teletrabajo activo →</w:t>
      </w:r>
      <w:r>
        <w:t xml:space="preserve"> </w:t>
      </w:r>
      <w:r>
        <w:rPr>
          <w:b/>
          <w:bCs/>
        </w:rPr>
        <w:t xml:space="preserve">spec 03</w:t>
      </w:r>
      <w:r>
        <w:t xml:space="preserve">.</w:t>
      </w:r>
      <w:r>
        <w:t xml:space="preserve"> </w:t>
      </w:r>
      <w:r>
        <w:t xml:space="preserve">- Reporte de empleados con alertas y gráficos (</w:t>
      </w:r>
      <w:r>
        <w:rPr>
          <w:rStyle w:val="VerbatimChar"/>
        </w:rPr>
        <w:t xml:space="preserve">ReporteEmpleadosController</w:t>
      </w:r>
      <w:r>
        <w:t xml:space="preserve">) →</w:t>
      </w:r>
      <w:r>
        <w:t xml:space="preserve"> </w:t>
      </w:r>
      <w:r>
        <w:rPr>
          <w:b/>
          <w:bCs/>
        </w:rPr>
        <w:t xml:space="preserve">spec 11</w:t>
      </w:r>
      <w:r>
        <w:t xml:space="preserve">.</w:t>
      </w:r>
      <w:r>
        <w:t xml:space="preserve"> </w:t>
      </w:r>
      <w:r>
        <w:t xml:space="preserve">- Cálculo de saldo de vacaciones →</w:t>
      </w:r>
      <w:r>
        <w:t xml:space="preserve"> </w:t>
      </w:r>
      <w:r>
        <w:rPr>
          <w:b/>
          <w:bCs/>
        </w:rPr>
        <w:t xml:space="preserve">spec 05</w:t>
      </w:r>
      <w:r>
        <w:t xml:space="preserve"> </w:t>
      </w:r>
      <w:r>
        <w:t xml:space="preserve">(aquí solo se crea la cabecera con saldo 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Crear, editar, desactivar empleados; subir/eliminar foto; gestionar hijos, doc. sustituta, teletrabajo; resetear contraseña; importar distributivo.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Cualquier usuario autenticado</w:t>
            </w:r>
          </w:p>
        </w:tc>
        <w:tc>
          <w:tcPr/>
          <w:p>
            <w:pPr>
              <w:pStyle w:val="Compact"/>
            </w:pPr>
            <w:r>
              <w:t xml:space="preserve">Listar y ver empleados (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) — abierto a propósito (§6.3 de la paraguas); cambiar</w:t>
            </w:r>
            <w:r>
              <w:t xml:space="preserve"> </w:t>
            </w:r>
            <w:r>
              <w:rPr>
                <w:b/>
                <w:bCs/>
              </w:rPr>
              <w:t xml:space="preserve">su propia</w:t>
            </w:r>
            <w:r>
              <w:t xml:space="preserve"> </w:t>
            </w:r>
            <w:r>
              <w:t xml:space="preserve">contraseña.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Módulos hermanos</w:t>
            </w:r>
          </w:p>
        </w:tc>
        <w:tc>
          <w:tcPr/>
          <w:p>
            <w:pPr>
              <w:pStyle w:val="Compact"/>
            </w:pPr>
            <w:r>
              <w:t xml:space="preserve">Consumen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partidas-vacantes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catalogos-sociales</w:t>
            </w:r>
            <w:r>
              <w:t xml:space="preserve"> </w:t>
            </w:r>
            <w:r>
              <w:t xml:space="preserve">para buscadores y formularios.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de seguridad (actualizada 2026-09-01):</w:t>
      </w:r>
      <w:r>
        <w:t xml:space="preserve"> </w:t>
      </w:r>
      <w:r>
        <w:t xml:space="preserve">los endpoints de</w:t>
      </w:r>
      <w:r>
        <w:t xml:space="preserve"> </w:t>
      </w:r>
      <w:r>
        <w:rPr>
          <w:b/>
          <w:bCs/>
        </w:rPr>
        <w:t xml:space="preserve">lectura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catalogosSociales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partidasVacantes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departamentos</w:t>
      </w:r>
      <w:r>
        <w:t xml:space="preserve"> </w:t>
      </w:r>
      <w:r>
        <w:t xml:space="preserve">se dejan</w:t>
      </w:r>
      <w:r>
        <w:t xml:space="preserve"> </w:t>
      </w:r>
      <w:r>
        <w:t xml:space="preserve">abiertos a cualquier autenticado</w:t>
      </w:r>
      <w:r>
        <w:t xml:space="preserve"> </w:t>
      </w:r>
      <w:r>
        <w:rPr>
          <w:b/>
          <w:bCs/>
        </w:rPr>
        <w:t xml:space="preserve">a propósito</w:t>
      </w:r>
      <w:r>
        <w:t xml:space="preserve"> </w:t>
      </w:r>
      <w:r>
        <w:t xml:space="preserve">(§6.3 de la paraguas — los consumen buscadores de</w:t>
      </w:r>
      <w:r>
        <w:t xml:space="preserve"> </w:t>
      </w:r>
      <w:r>
        <w:t xml:space="preserve">otros módulos). Los de</w:t>
      </w:r>
      <w:r>
        <w:t xml:space="preserve"> </w:t>
      </w:r>
      <w:r>
        <w:rPr>
          <w:b/>
          <w:bCs/>
        </w:rPr>
        <w:t xml:space="preserve">escritura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requireRole(ROLES_ADMIN = ['ADMINISTRADOR','TALENTO HUMANO'])</w:t>
      </w:r>
      <w:r>
        <w:t xml:space="preserve">.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hacen chequeo inline contra</w:t>
      </w:r>
      <w:r>
        <w:t xml:space="preserve"> </w:t>
      </w:r>
      <w:r>
        <w:rPr>
          <w:rStyle w:val="VerbatimChar"/>
        </w:rPr>
        <w:t xml:space="preserve">admin_usuario_rol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Cerrado el 2026-09-01</w:t>
      </w:r>
      <w:r>
        <w:t xml:space="preserve"> </w:t>
      </w:r>
      <w:r>
        <w:t xml:space="preserve">(antes sin ningún control — ver §10): los 10 endpoints de sub-recursos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 </w:t>
      </w:r>
      <w:r>
        <w:t xml:space="preserve">— y</w:t>
      </w:r>
      <w:r>
        <w:t xml:space="preserve"> </w:t>
      </w:r>
      <w:r>
        <w:t xml:space="preserve">también</w:t>
      </w:r>
      <w:r>
        <w:t xml:space="preserve"> </w:t>
      </w:r>
      <w:r>
        <w:rPr>
          <w:rStyle w:val="VerbatimChar"/>
        </w:rPr>
        <w:t xml:space="preserve">hijoIndex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 </w:t>
      </w:r>
      <w:r>
        <w:t xml:space="preserve">según la implementación — ahora llaman</w:t>
      </w:r>
      <w:r>
        <w:t xml:space="preserve"> </w:t>
      </w:r>
      <w:r>
        <w:rPr>
          <w:rStyle w:val="VerbatimChar"/>
        </w:rPr>
        <w:t xml:space="preserve">requireRole($request, self::ROLES_ADMIN)</w:t>
      </w:r>
      <w:r>
        <w:t xml:space="preserve"> </w:t>
      </w:r>
      <w:r>
        <w:t xml:space="preserve">al inicio.</w:t>
      </w:r>
    </w:p>
    <w:p>
      <w:r>
        <w:pict>
          <v:rect style="width:0;height:1.5pt" o:hralign="center" o:hrstd="t" o:hr="t"/>
        </w:pict>
      </w:r>
    </w:p>
    <w:bookmarkEnd w:id="12"/>
    <w:bookmarkStart w:id="13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HU-01</w:t>
      </w:r>
      <w:r>
        <w:t xml:space="preserve"> </w:t>
      </w:r>
      <w:r>
        <w:t xml:space="preserve">— Como TH, quiero registrar un nuevo empleado con sus datos completos para que exista su</w:t>
      </w:r>
      <w:r>
        <w:t xml:space="preserve"> </w:t>
      </w:r>
      <w:r>
        <w:t xml:space="preserve">expediente y pueda iniciar sesión con su cédula.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</w:t>
      </w:r>
      <w:r>
        <w:t xml:space="preserve"> </w:t>
      </w:r>
      <w:r>
        <w:t xml:space="preserve">— Como TH, quiero buscar empleados por nombre, apellido o cédula y filtrar por</w:t>
      </w:r>
      <w:r>
        <w:t xml:space="preserve"> </w:t>
      </w:r>
      <w:r>
        <w:t xml:space="preserve">departamento/estado/tipo de contrato para encontrar rápido a una persona.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</w:t>
      </w:r>
      <w:r>
        <w:t xml:space="preserve"> </w:t>
      </w:r>
      <w:r>
        <w:t xml:space="preserve">— Como TH, quiero editar el expediente de un empleado y que los cambios sensibles</w:t>
      </w:r>
      <w:r>
        <w:t xml:space="preserve"> </w:t>
      </w:r>
      <w:r>
        <w:t xml:space="preserve">(sueldo, estado, departamento, cargo, partida, modalidad) queden auditados.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HU-04</w:t>
      </w:r>
      <w:r>
        <w:t xml:space="preserve"> </w:t>
      </w:r>
      <w:r>
        <w:t xml:space="preserve">— Como TH, quiero desactivar a un empleado que ya no trabaja en la institución sin</w:t>
      </w:r>
      <w:r>
        <w:t xml:space="preserve"> </w:t>
      </w:r>
      <w:r>
        <w:t xml:space="preserve">perder su historial.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</w:t>
      </w:r>
      <w:r>
        <w:t xml:space="preserve"> </w:t>
      </w:r>
      <w:r>
        <w:t xml:space="preserve">— Como TH, quiero al asignar una partida individual que el puesto del titular anterior</w:t>
      </w:r>
      <w:r>
        <w:t xml:space="preserve"> </w:t>
      </w:r>
      <w:r>
        <w:t xml:space="preserve">(inactivo/disponible) pase a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HU-06</w:t>
      </w:r>
      <w:r>
        <w:t xml:space="preserve"> </w:t>
      </w:r>
      <w:r>
        <w:t xml:space="preserve">— Como TH, quiero registrar los hijos menores de un empleado y ver cuáles dan derecho a</w:t>
      </w:r>
      <w:r>
        <w:t xml:space="preserve"> </w:t>
      </w:r>
      <w:r>
        <w:t xml:space="preserve">guardería (menores de 5 años).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HU-07</w:t>
      </w:r>
      <w:r>
        <w:t xml:space="preserve"> </w:t>
      </w:r>
      <w:r>
        <w:t xml:space="preserve">— Como TH, quiero adjuntar el PDF de la persona sustituta con su fecha de caducidad.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HU-08</w:t>
      </w:r>
      <w:r>
        <w:t xml:space="preserve"> </w:t>
      </w:r>
      <w:r>
        <w:t xml:space="preserve">— Como TH, quiero habilitar períodos de teletrabajo para un empleado para que pueda</w:t>
      </w:r>
      <w:r>
        <w:t xml:space="preserve"> </w:t>
      </w:r>
      <w:r>
        <w:t xml:space="preserve">marcar desde casa dentro de ese rango.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HU-09</w:t>
      </w:r>
      <w:r>
        <w:t xml:space="preserve"> </w:t>
      </w:r>
      <w:r>
        <w:t xml:space="preserve">— Como TH, quiero resetear la contraseña de un empleado a su cédula cuando la olvida.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HU-10</w:t>
      </w:r>
      <w:r>
        <w:t xml:space="preserve"> </w:t>
      </w:r>
      <w:r>
        <w:t xml:space="preserve">— Como empleado, quiero cambiar mi propia contraseña.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HU-11</w:t>
      </w:r>
      <w:r>
        <w:t xml:space="preserve"> </w:t>
      </w:r>
      <w:r>
        <w:t xml:space="preserve">— Como TH, quiero cargar el distributivo (grado, grupo ocupacional, proceso, partidas,</w:t>
      </w:r>
      <w:r>
        <w:t xml:space="preserve"> </w:t>
      </w:r>
      <w:r>
        <w:t xml:space="preserve">acumulaciones) de varios empleados desde un CSV.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HU-12</w:t>
      </w:r>
      <w:r>
        <w:t xml:space="preserve"> </w:t>
      </w:r>
      <w:r>
        <w:t xml:space="preserve">— Como TH, quiero ver la lista de partidas presupuestarias disponibles para asignar una</w:t>
      </w:r>
      <w:r>
        <w:t xml:space="preserve"> </w:t>
      </w:r>
      <w:r>
        <w:t xml:space="preserve">al crear/editar un empleado.</w:t>
      </w:r>
    </w:p>
    <w:p>
      <w:r>
        <w:pict>
          <v:rect style="width:0;height:1.5pt" o:hralign="center" o:hrstd="t" o:hr="t"/>
        </w:pict>
      </w:r>
    </w:p>
    <w:bookmarkEnd w:id="13"/>
    <w:bookmarkStart w:id="16" w:name="modelo-de-datos"/>
    <w:p>
      <w:pPr>
        <w:pStyle w:val="Heading2"/>
      </w:pPr>
      <w:r>
        <w:t xml:space="preserve">4. Modelo de datos</w:t>
      </w:r>
    </w:p>
    <w:bookmarkStart w:id="14" w:name="dbo.ad_empleado-tabla-princip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dbo.ad_empleado</w:t>
      </w:r>
      <w:r>
        <w:t xml:space="preserve"> </w:t>
      </w:r>
      <w:r>
        <w:t xml:space="preserve">(tabla principal)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VARCHAR (correlativo 5 dígitos,</w:t>
      </w:r>
      <w:r>
        <w:t xml:space="preserve"> </w:t>
      </w:r>
      <w:r>
        <w:rPr>
          <w:rStyle w:val="VerbatimChar"/>
        </w:rPr>
        <w:t xml:space="preserve">str_pad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timestamps = false</w:t>
      </w:r>
      <w:r>
        <w:t xml:space="preserve"> </w:t>
      </w:r>
      <w:r>
        <w:t xml:space="preserve">en el modelo;</w:t>
      </w:r>
      <w:r>
        <w:t xml:space="preserve"> </w:t>
      </w:r>
      <w:r>
        <w:t xml:space="preserve">auditoría manual con</w:t>
      </w:r>
      <w:r>
        <w:t xml:space="preserve"> </w:t>
      </w:r>
      <w:r>
        <w:rPr>
          <w:rStyle w:val="VerbatimChar"/>
        </w:rPr>
        <w:t xml:space="preserve">created_at/by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updated_at/by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000032</w:t>
      </w:r>
      <w:r>
        <w:t xml:space="preserve">).</w:t>
      </w:r>
    </w:p>
    <w:p>
      <w:pPr>
        <w:pStyle w:val="BodyText"/>
      </w:pPr>
      <w:r>
        <w:t xml:space="preserve">Campos por bloque (los tipos son los de la BD legada + migraciones; ver CLAUDE.md §Base de Datos</w:t>
      </w:r>
      <w:r>
        <w:t xml:space="preserve"> </w:t>
      </w:r>
      <w:r>
        <w:t xml:space="preserve">para el detalle de migraciones):</w:t>
      </w:r>
    </w:p>
    <w:p>
      <w:pPr>
        <w:pStyle w:val="BodyText"/>
      </w:pPr>
      <w:r>
        <w:rPr>
          <w:b/>
          <w:bCs/>
        </w:rPr>
        <w:t xml:space="preserve">Identificación y datos personales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| Cédula, único, 10 díg.</w:t>
      </w:r>
      <w:r>
        <w:t xml:space="preserve"> </w:t>
      </w:r>
      <w:r>
        <w:rPr>
          <w:b/>
          <w:bCs/>
        </w:rPr>
        <w:t xml:space="preserve">Login + contraseña inicial.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 </w:t>
      </w:r>
      <w:r>
        <w:t xml:space="preserve">| Se guardan en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 </w:t>
      </w:r>
      <w:r>
        <w:t xml:space="preserve">| Opcional.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| VARCHAR(10) nullable (mig.</w:t>
      </w:r>
      <w:r>
        <w:t xml:space="preserve"> </w:t>
      </w:r>
      <w:r>
        <w:rPr>
          <w:rStyle w:val="VerbatimChar"/>
        </w:rPr>
        <w:t xml:space="preserve">000093</w:t>
      </w:r>
      <w:r>
        <w:t xml:space="preserve">). Accessor hace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calle_y_numero</w:t>
      </w:r>
      <w:r>
        <w:t xml:space="preserve"> </w:t>
      </w:r>
      <w:r>
        <w:t xml:space="preserve">| Dirección.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sexo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MASCULINO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FEMENINO</w:t>
      </w:r>
      <w:r>
        <w:t xml:space="preserve"> </w:t>
      </w:r>
      <w:r>
        <w:t xml:space="preserve">/ null (mig.</w:t>
      </w:r>
      <w:r>
        <w:t xml:space="preserve"> </w:t>
      </w:r>
      <w:r>
        <w:rPr>
          <w:rStyle w:val="VerbatimChar"/>
        </w:rPr>
        <w:t xml:space="preserve">000063</w:t>
      </w:r>
      <w:r>
        <w:t xml:space="preserve">).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A+</w:t>
      </w:r>
      <w:r>
        <w:t xml:space="preserve">,</w:t>
      </w:r>
      <w:r>
        <w:rPr>
          <w:rStyle w:val="VerbatimChar"/>
        </w:rPr>
        <w:t xml:space="preserve">A-</w:t>
      </w:r>
      <w:r>
        <w:t xml:space="preserve">,</w:t>
      </w:r>
      <w:r>
        <w:rPr>
          <w:rStyle w:val="VerbatimChar"/>
        </w:rPr>
        <w:t xml:space="preserve">B+</w:t>
      </w:r>
      <w:r>
        <w:t xml:space="preserve">,</w:t>
      </w:r>
      <w:r>
        <w:rPr>
          <w:rStyle w:val="VerbatimChar"/>
        </w:rPr>
        <w:t xml:space="preserve">B-</w:t>
      </w:r>
      <w:r>
        <w:t xml:space="preserve">,</w:t>
      </w:r>
      <w:r>
        <w:rPr>
          <w:rStyle w:val="VerbatimChar"/>
        </w:rPr>
        <w:t xml:space="preserve">AB+</w:t>
      </w:r>
      <w:r>
        <w:t xml:space="preserve">,</w:t>
      </w:r>
      <w:r>
        <w:rPr>
          <w:rStyle w:val="VerbatimChar"/>
        </w:rPr>
        <w:t xml:space="preserve">AB-</w:t>
      </w:r>
      <w:r>
        <w:t xml:space="preserve">,</w:t>
      </w:r>
      <w:r>
        <w:rPr>
          <w:rStyle w:val="VerbatimChar"/>
        </w:rPr>
        <w:t xml:space="preserve">O+</w:t>
      </w:r>
      <w:r>
        <w:t xml:space="preserve">,</w:t>
      </w:r>
      <w:r>
        <w:rPr>
          <w:rStyle w:val="VerbatimChar"/>
        </w:rPr>
        <w:t xml:space="preserve">O-</w:t>
      </w:r>
      <w:r>
        <w:t xml:space="preserve"> </w:t>
      </w:r>
      <w:r>
        <w:t xml:space="preserve">/ null (mig.</w:t>
      </w:r>
      <w:r>
        <w:t xml:space="preserve"> </w:t>
      </w:r>
      <w:r>
        <w:rPr>
          <w:rStyle w:val="VerbatimChar"/>
        </w:rPr>
        <w:t xml:space="preserve">000063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foto</w:t>
      </w:r>
      <w:r>
        <w:t xml:space="preserve"> </w:t>
      </w:r>
      <w:r>
        <w:t xml:space="preserve">| Ruta relativa en</w:t>
      </w:r>
      <w:r>
        <w:t xml:space="preserve"> </w:t>
      </w:r>
      <w:r>
        <w:rPr>
          <w:rStyle w:val="VerbatimChar"/>
        </w:rPr>
        <w:t xml:space="preserve">storage/app/public/empleados/</w:t>
      </w:r>
      <w:r>
        <w:t xml:space="preserve">. Accessor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. |</w:t>
      </w:r>
    </w:p>
    <w:p>
      <w:pPr>
        <w:pStyle w:val="BodyText"/>
      </w:pPr>
      <w:r>
        <w:rPr>
          <w:b/>
          <w:bCs/>
        </w:rPr>
        <w:t xml:space="preserve">Cargo y contrato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| FK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. 999 excluido.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 </w:t>
      </w:r>
      <w:r>
        <w:t xml:space="preserve">| Obligatorio en store/update.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LOSEP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CODIGO DEL TRABAJO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 </w:t>
      </w:r>
      <w:r>
        <w:t xml:space="preserve">| Obligatorio. Determina reglas de vacaciones/liquidación.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id_jornada</w:t>
      </w:r>
      <w:r>
        <w:t xml:space="preserve"> </w:t>
      </w:r>
      <w:r>
        <w:t xml:space="preserve">| Ambas columnas existen; el código escribe las dos.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 </w:t>
      </w:r>
      <w:r>
        <w:t xml:space="preserve">| Base para antigüedad y saldo de vacaciones.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 </w:t>
      </w:r>
      <w:r>
        <w:t xml:space="preserve">| Solo si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Congela acumulados.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min:0</w:t>
      </w:r>
      <w:r>
        <w:t xml:space="preserve">. Auditado.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COMISIÓN DE SERVICIOS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 DE COMISIÓN DE SERVICIOS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 DE CONTRATO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RENUNCIA VOLUNTARIA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JUBILACIÓN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RETORNO DE COMISIÓN DE SERVICIOS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 </w:t>
      </w:r>
      <w:r>
        <w:t xml:space="preserve">| Institución destino/origen de comisión 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 </w:t>
      </w:r>
      <w:r>
        <w:t xml:space="preserve">| Boolean. Filtro en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|</w:t>
      </w:r>
    </w:p>
    <w:p>
      <w:pPr>
        <w:pStyle w:val="BodyText"/>
      </w:pPr>
      <w:r>
        <w:rPr>
          <w:b/>
          <w:bCs/>
        </w:rPr>
        <w:t xml:space="preserve">Datos del puesto (distributivo)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 </w:t>
      </w:r>
      <w:r>
        <w:t xml:space="preserve">| Obligatorio. Contiene</w:t>
      </w:r>
      <w:r>
        <w:t xml:space="preserve"> </w:t>
      </w:r>
      <w:r>
        <w:t xml:space="preserve">‘JERARQUICO’</w:t>
      </w:r>
      <w:r>
        <w:t xml:space="preserve"> </w:t>
      </w:r>
      <w:r>
        <w:t xml:space="preserve">→ tarifa de viáticos alta.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 </w:t>
      </w:r>
      <w:r>
        <w:t xml:space="preserve">(=</w:t>
      </w:r>
      <w:r>
        <w:t xml:space="preserve"> </w:t>
      </w:r>
      <w:r>
        <w:t xml:space="preserve">“grado”</w:t>
      </w:r>
      <w:r>
        <w:t xml:space="preserve">) | Integer, obligatorio.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 </w:t>
      </w:r>
      <w:r>
        <w:t xml:space="preserve">| Obligatorio, max 30.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| Integer</w:t>
      </w:r>
      <w:r>
        <w:t xml:space="preserve"> </w:t>
      </w:r>
      <w:r>
        <w:rPr>
          <w:rStyle w:val="VerbatimChar"/>
        </w:rPr>
        <w:t xml:space="preserve">min:1</w:t>
      </w:r>
      <w:r>
        <w:t xml:space="preserve">, obligatorio.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 </w:t>
      </w:r>
      <w:r>
        <w:t xml:space="preserve">| String, obligatorio (</w:t>
      </w:r>
      <w:r>
        <w:t xml:space="preserve">“estructura programática”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VACANTE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. Se fuerza 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si el empleado pasa 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 </w:t>
      </w:r>
      <w:r>
        <w:t xml:space="preserve">VARCHAR(4),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 </w:t>
      </w:r>
      <w:r>
        <w:t xml:space="preserve">VARCHAR(6) | Clasificación MEF, opcionales.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num_sercop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fecha_vence_sercop</w:t>
      </w:r>
      <w:r>
        <w:t xml:space="preserve"> </w:t>
      </w:r>
      <w:r>
        <w:t xml:space="preserve">| Certificado SERCOP (mig.</w:t>
      </w:r>
      <w:r>
        <w:t xml:space="preserve"> </w:t>
      </w:r>
      <w:r>
        <w:rPr>
          <w:rStyle w:val="VerbatimChar"/>
        </w:rPr>
        <w:t xml:space="preserve">000065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acumula_fondos_reserva</w:t>
      </w:r>
      <w:r>
        <w:t xml:space="preserve"> </w:t>
      </w:r>
      <w:r>
        <w:t xml:space="preserve">| 0/1/2 (usado por Nómina).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acumula_decimo_tercero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acumula_decimo_cuarto</w:t>
      </w:r>
      <w:r>
        <w:t xml:space="preserve"> </w:t>
      </w:r>
      <w:r>
        <w:t xml:space="preserve">| Boolean. En la UI un solo selector fija ambos.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puede_solicitar_vehiculo</w:t>
      </w:r>
      <w:r>
        <w:t xml:space="preserve"> </w:t>
      </w:r>
      <w:r>
        <w:t xml:space="preserve">| Boolean (Transportes). |</w:t>
      </w:r>
    </w:p>
    <w:p>
      <w:pPr>
        <w:pStyle w:val="BodyText"/>
      </w:pPr>
      <w:r>
        <w:rPr>
          <w:b/>
          <w:bCs/>
        </w:rPr>
        <w:t xml:space="preserve">Datos sociales (mig.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000070</w:t>
      </w:r>
      <w:r>
        <w:rPr>
          <w:b/>
          <w:bCs/>
        </w:rPr>
        <w:t xml:space="preserve">)</w:t>
      </w:r>
      <w:r>
        <w:t xml:space="preserve"> </w:t>
      </w:r>
      <w:r>
        <w:rPr>
          <w:rStyle w:val="VerbatimChar"/>
        </w:rPr>
        <w:t xml:space="preserve">grupo_vulnerable_id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grupo_prioritario_id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tiene_discapacidad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tipo_discapacidad_id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porcentaje_discapacidad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tiene_enfermedad_catastrofica</w:t>
      </w:r>
      <w:r>
        <w:t xml:space="preserve">,</w:t>
      </w:r>
      <w:r>
        <w:t xml:space="preserve"> </w:t>
      </w:r>
      <w:r>
        <w:rPr>
          <w:rStyle w:val="VerbatimChar"/>
        </w:rPr>
        <w:t xml:space="preserve">enfermedad_catastrofica_id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num_hijos_mayores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Datos bancarios (mig.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000081</w:t>
      </w:r>
      <w:r>
        <w:rPr>
          <w:b/>
          <w:bCs/>
        </w:rPr>
        <w:t xml:space="preserve">)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(MAYÚSCULAS),</w:t>
      </w:r>
      <w:r>
        <w:t xml:space="preserve"> </w:t>
      </w:r>
      <w:r>
        <w:rPr>
          <w:rStyle w:val="VerbatimChar"/>
        </w:rPr>
        <w:t xml:space="preserve">tipo_cuenta</w:t>
      </w:r>
      <w:r>
        <w:t xml:space="preserve"> </w:t>
      </w:r>
      <w:r>
        <w:t xml:space="preserve">(</w:t>
      </w:r>
      <w:r>
        <w:rPr>
          <w:rStyle w:val="VerbatimChar"/>
        </w:rPr>
        <w:t xml:space="preserve">AHORROS</w:t>
      </w:r>
      <w:r>
        <w:t xml:space="preserve">/</w:t>
      </w:r>
      <w:r>
        <w:rPr>
          <w:rStyle w:val="VerbatimChar"/>
        </w:rPr>
        <w:t xml:space="preserve">CORRIENTE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numero_cuenta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Asistencia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PRESENCIAL</w:t>
      </w:r>
      <w:r>
        <w:t xml:space="preserve">/</w:t>
      </w:r>
      <w:r>
        <w:rPr>
          <w:rStyle w:val="VerbatimChar"/>
        </w:rPr>
        <w:t xml:space="preserve">TEMPORAL</w:t>
      </w:r>
      <w:r>
        <w:t xml:space="preserve">/</w:t>
      </w:r>
      <w:r>
        <w:rPr>
          <w:rStyle w:val="VerbatimChar"/>
        </w:rPr>
        <w:t xml:space="preserve">TELETRABAJO</w:t>
      </w:r>
      <w:r>
        <w:t xml:space="preserve">/</w:t>
      </w:r>
      <w:r>
        <w:rPr>
          <w:rStyle w:val="VerbatimChar"/>
        </w:rPr>
        <w:t xml:space="preserve">BIOMETRICO</w:t>
      </w:r>
      <w:r>
        <w:t xml:space="preserve"> </w:t>
      </w:r>
      <w:r>
        <w:t xml:space="preserve">— ver spec 03).</w:t>
      </w:r>
    </w:p>
    <w:p>
      <w:pPr>
        <w:pStyle w:val="BodyText"/>
      </w:pPr>
      <w:r>
        <w:rPr>
          <w:b/>
          <w:bCs/>
        </w:rPr>
        <w:t xml:space="preserve">Sistema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000082</w:t>
      </w:r>
      <w:r>
        <w:t xml:space="preserve">) — si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responde 422 y el empleado queda fuera de las</w:t>
      </w:r>
      <w:r>
        <w:t xml:space="preserve"> </w:t>
      </w:r>
      <w:r>
        <w:t xml:space="preserve">queries de RRHH.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(hidden),</w:t>
      </w:r>
      <w:r>
        <w:t xml:space="preserve"> </w:t>
      </w:r>
      <w:r>
        <w:rPr>
          <w:rStyle w:val="VerbatimChar"/>
        </w:rPr>
        <w:t xml:space="preserve">clave</w:t>
      </w:r>
      <w:r>
        <w:t xml:space="preserve"> </w:t>
      </w:r>
      <w:r>
        <w:t xml:space="preserve">(hidden, legado).</w:t>
      </w:r>
    </w:p>
    <w:bookmarkEnd w:id="14"/>
    <w:bookmarkStart w:id="15" w:name="tablas-relacionadas"/>
    <w:p>
      <w:pPr>
        <w:pStyle w:val="Heading3"/>
      </w:pPr>
      <w:r>
        <w:t xml:space="preserve">4.2 Tablas relacionadas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Reglas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hasMany</w:t>
            </w:r>
            <w:r>
              <w:t xml:space="preserve"> </w:t>
            </w:r>
            <w:r>
              <w:rPr>
                <w:rStyle w:val="VerbatimChar"/>
              </w:rPr>
              <w:t xml:space="preserve">emails()</w:t>
            </w:r>
            <w:r>
              <w:t xml:space="preserve"> </w:t>
            </w:r>
            <w:r>
              <w:t xml:space="preserve">filtrado</w:t>
            </w:r>
            <w:r>
              <w:t xml:space="preserve"> </w:t>
            </w:r>
            <w:r>
              <w:rPr>
                <w:rStyle w:val="VerbatimChar"/>
              </w:rPr>
              <w:t xml:space="preserve">estado = 'ACTIVO'</w:t>
            </w:r>
          </w:p>
        </w:tc>
        <w:tc>
          <w:tcPr/>
          <w:p>
            <w:pPr>
              <w:pStyle w:val="Compact"/>
            </w:pPr>
            <w:r>
              <w:t xml:space="preserve">Al guardar un email nuevo se hace</w:t>
            </w:r>
            <w:r>
              <w:t xml:space="preserve"> </w:t>
            </w:r>
            <w:r>
              <w:rPr>
                <w:rStyle w:val="VerbatimChar"/>
              </w:rPr>
              <w:t xml:space="preserve">UPDATE ... SET estado='INACTIVO'</w:t>
            </w:r>
            <w:r>
              <w:t xml:space="preserve"> </w:t>
            </w:r>
            <w:r>
              <w:t xml:space="preserve">de los anteriores y se inserta el nuevo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 Un empleado puede tener varios registros históricos; solo uno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dbo.ad_empleado_hijo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hasMany</w:t>
            </w:r>
            <w:r>
              <w:t xml:space="preserve"> </w:t>
            </w:r>
            <w:r>
              <w:rPr>
                <w:rStyle w:val="VerbatimChar"/>
              </w:rPr>
              <w:t xml:space="preserve">hijos()</w:t>
            </w:r>
            <w:r>
              <w:t xml:space="preserve"> </w:t>
            </w:r>
            <w:r>
              <w:t xml:space="preserve">ordenado por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t xml:space="preserve">Campos: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 </w:t>
            </w:r>
            <w:r>
              <w:t xml:space="preserve">(nullable),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  <w:r>
              <w:t xml:space="preserve"> </w:t>
            </w:r>
            <w:r>
              <w:t xml:space="preserve">(mig.</w:t>
            </w:r>
            <w:r>
              <w:t xml:space="preserve"> </w:t>
            </w:r>
            <w:r>
              <w:rPr>
                <w:rStyle w:val="VerbatimChar"/>
              </w:rPr>
              <w:t xml:space="preserve">000071</w:t>
            </w:r>
            <w:r>
              <w:t xml:space="preserve">). Sin límite.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  <w:r>
              <w:t xml:space="preserve"> </w:t>
            </w:r>
            <w:r>
              <w:t xml:space="preserve">obligatoria,</w:t>
            </w:r>
            <w:r>
              <w:t xml:space="preserve"> </w:t>
            </w:r>
            <w:r>
              <w:rPr>
                <w:rStyle w:val="VerbatimChar"/>
              </w:rPr>
              <w:t xml:space="preserve">before_or_equal:today</w:t>
            </w:r>
            <w:r>
              <w:t xml:space="preserve">. El sistema calcula</w:t>
            </w:r>
            <w:r>
              <w:t xml:space="preserve"> </w:t>
            </w:r>
            <w:r>
              <w:rPr>
                <w:rStyle w:val="VerbatimChar"/>
              </w:rPr>
              <w:t xml:space="preserve">anos</w:t>
            </w:r>
            <w:r>
              <w:t xml:space="preserve"> </w:t>
            </w:r>
            <w:r>
              <w:t xml:space="preserve">= floor((hoy − fnac)/365.25d) y</w:t>
            </w:r>
            <w:r>
              <w:t xml:space="preserve"> </w:t>
            </w:r>
            <w:r>
              <w:rPr>
                <w:rStyle w:val="VerbatimChar"/>
              </w:rPr>
              <w:t xml:space="preserve">guarderia = anos &lt; 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dbo.ad_empleado_teletrabajo</w:t>
            </w:r>
          </w:p>
        </w:tc>
        <w:tc>
          <w:tcPr/>
          <w:p>
            <w:pPr>
              <w:pStyle w:val="Compact"/>
            </w:pPr>
            <w:r>
              <w:t xml:space="preserve">tabla plana vía</w:t>
            </w:r>
            <w:r>
              <w:t xml:space="preserve"> </w:t>
            </w:r>
            <w:r>
              <w:rPr>
                <w:rStyle w:val="VerbatimChar"/>
              </w:rPr>
              <w:t xml:space="preserve">DB::table</w:t>
            </w:r>
          </w:p>
        </w:tc>
        <w:tc>
          <w:tcPr/>
          <w:p>
            <w:pPr>
              <w:pStyle w:val="Compact"/>
            </w:pPr>
            <w:r>
              <w:t xml:space="preserve">Campos: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fecha_hasta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, timestamps (mig.</w:t>
            </w:r>
            <w:r>
              <w:t xml:space="preserve"> </w:t>
            </w:r>
            <w:r>
              <w:rPr>
                <w:rStyle w:val="VerbatimChar"/>
              </w:rPr>
              <w:t xml:space="preserve">000086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fecha_hasta &gt;= fecha_desde</w:t>
            </w:r>
            <w:r>
              <w:t xml:space="preserve">. Sin validación de solapamiento entre períodos.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dbo.d2_cabecera_vacacion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firstOrCreate</w:t>
            </w:r>
            <w:r>
              <w:t xml:space="preserve"> </w:t>
            </w:r>
            <w:r>
              <w:t xml:space="preserve">al crear empleado</w:t>
            </w:r>
          </w:p>
        </w:tc>
        <w:tc>
          <w:tcPr/>
          <w:p>
            <w:pPr>
              <w:pStyle w:val="Compact"/>
            </w:pPr>
            <w:r>
              <w:t xml:space="preserve">Se crea con todos los contadores en 0 y</w:t>
            </w:r>
            <w:r>
              <w:t xml:space="preserve"> </w:t>
            </w:r>
            <w:r>
              <w:rPr>
                <w:rStyle w:val="VerbatimChar"/>
              </w:rPr>
              <w:t xml:space="preserve">fecha_proceso = fecha_ingreso ?? hoy</w:t>
            </w:r>
            <w:r>
              <w:t xml:space="preserve">. El cálculo real de saldo es de la spec 05.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dbo.ad_departamento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belongsTo</w:t>
            </w:r>
            <w:r>
              <w:t xml:space="preserve"> </w:t>
            </w:r>
            <w:r>
              <w:rPr>
                <w:rStyle w:val="VerbatimChar"/>
              </w:rPr>
              <w:t xml:space="preserve">departamento()</w:t>
            </w:r>
          </w:p>
        </w:tc>
        <w:tc>
          <w:tcPr/>
          <w:p>
            <w:pPr>
              <w:pStyle w:val="Compact"/>
            </w:pPr>
            <w:r>
              <w:t xml:space="preserve">999 excluido.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Catálogos sociales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ad_grupo_vulnerable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  <w:r>
              <w:t xml:space="preserve"> </w:t>
            </w:r>
            <w:r>
              <w:t xml:space="preserve">— se devuelven solo</w:t>
            </w:r>
            <w:r>
              <w:t xml:space="preserve"> </w:t>
            </w:r>
            <w:r>
              <w:rPr>
                <w:rStyle w:val="VerbatimChar"/>
              </w:rPr>
              <w:t xml:space="preserve">WHERE activo = true</w:t>
            </w:r>
            <w:r>
              <w:t xml:space="preserve"> </w:t>
            </w:r>
            <w:r>
              <w:t xml:space="preserve">ordenados por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9" w:name="reglas-de-negocio"/>
    <w:p>
      <w:pPr>
        <w:pStyle w:val="Heading2"/>
      </w:pPr>
      <w:r>
        <w:t xml:space="preserve">5. Reglas de negocio</w:t>
      </w:r>
    </w:p>
    <w:bookmarkStart w:id="17" w:name="alta-store"/>
    <w:p>
      <w:pPr>
        <w:pStyle w:val="Heading3"/>
      </w:pPr>
      <w:r>
        <w:t xml:space="preserve">5.1 Alta (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RN-01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</w:t>
      </w:r>
      <w:r>
        <w:t xml:space="preserve"> </w:t>
      </w:r>
      <w:r>
        <w:t xml:space="preserve">— Campos obligatorios: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(único),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(≥0),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(≥1),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se genera como</w:t>
      </w:r>
      <w:r>
        <w:t xml:space="preserve"> </w:t>
      </w:r>
      <w:r>
        <w:rPr>
          <w:rStyle w:val="VerbatimChar"/>
        </w:rPr>
        <w:t xml:space="preserve">str_pad(max(id_emp)+1, 5, '0')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por defecto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/</w:t>
      </w:r>
      <w:r>
        <w:rPr>
          <w:rStyle w:val="VerbatimChar"/>
        </w:rPr>
        <w:t xml:space="preserve">apellido_emp</w:t>
      </w:r>
      <w:r>
        <w:t xml:space="preserve"> </w:t>
      </w:r>
      <w:r>
        <w:t xml:space="preserve">→ MAYÚSCULAS.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</w:t>
      </w:r>
      <w:r>
        <w:t xml:space="preserve"> </w:t>
      </w:r>
      <w:r>
        <w:t xml:space="preserve">— Se fija</w:t>
      </w:r>
      <w:r>
        <w:t xml:space="preserve"> </w:t>
      </w:r>
      <w:r>
        <w:rPr>
          <w:rStyle w:val="VerbatimChar"/>
        </w:rPr>
        <w:t xml:space="preserve">password = bcrypt(identificacion)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RN-06</w:t>
      </w:r>
      <w:r>
        <w:t xml:space="preserve"> </w:t>
      </w:r>
      <w:r>
        <w:t xml:space="preserve">— Se crea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(saldo 0) con</w:t>
      </w:r>
      <w:r>
        <w:t xml:space="preserve"> </w:t>
      </w:r>
      <w:r>
        <w:rPr>
          <w:rStyle w:val="VerbatimChar"/>
        </w:rPr>
        <w:t xml:space="preserve">firstOrCreate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RN-07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inserta en</w:t>
      </w:r>
      <w:r>
        <w:t xml:space="preserve"> </w:t>
      </w:r>
      <w:r>
        <w:rPr>
          <w:rStyle w:val="VerbatimChar"/>
        </w:rPr>
        <w:t xml:space="preserve">ad_empleado_mail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RN-08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 los empleados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con esa misma</w:t>
      </w:r>
      <w:r>
        <w:t xml:space="preserve"> </w:t>
      </w:r>
      <w:r>
        <w:t xml:space="preserve">partida (distintos del nuevo) pasan a</w:t>
      </w:r>
      <w:r>
        <w:t xml:space="preserve"> </w:t>
      </w:r>
      <w:r>
        <w:rPr>
          <w:rStyle w:val="VerbatimChar"/>
        </w:rPr>
        <w:t xml:space="preserve">estado_puesto = 'OCUPADO'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RN-09</w:t>
      </w:r>
      <w:r>
        <w:t xml:space="preserve"> </w:t>
      </w:r>
      <w:r>
        <w:t xml:space="preserve">— Auditoría:</w:t>
      </w:r>
      <w:r>
        <w:t xml:space="preserve"> </w:t>
      </w:r>
      <w:r>
        <w:rPr>
          <w:rStyle w:val="VerbatimChar"/>
        </w:rPr>
        <w:t xml:space="preserve">AuditoriaService::log('dbo.ad_empleado', id_emp, 'CREAR', null, {...},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RN-10</w:t>
      </w:r>
      <w:r>
        <w:t xml:space="preserve"> </w:t>
      </w:r>
      <w:r>
        <w:t xml:space="preserve">— Respuesta: HTTP 201 con el empleado 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.</w:t>
      </w:r>
    </w:p>
    <w:bookmarkEnd w:id="17"/>
    <w:bookmarkStart w:id="18" w:name="edición-update"/>
    <w:p>
      <w:pPr>
        <w:pStyle w:val="Heading3"/>
      </w:pPr>
      <w:r>
        <w:t xml:space="preserve">5.2 Edición (</w:t>
      </w:r>
      <w:r>
        <w:rPr>
          <w:rStyle w:val="VerbatimChar"/>
        </w:rPr>
        <w:t xml:space="preserve">update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RN-11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RN-12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emp.es_externo</w:t>
      </w:r>
      <w:r>
        <w:t xml:space="preserve"> </w:t>
      </w:r>
      <w:r>
        <w:t xml:space="preserve">→ HTTP 422</w:t>
      </w:r>
      <w:r>
        <w:t xml:space="preserve"> </w:t>
      </w:r>
      <w:r>
        <w:rPr>
          <w:rStyle w:val="VerbatimChar"/>
        </w:rPr>
        <w:t xml:space="preserve">"Los funcionarios externos se gestionan desde el módulo de Comisiones."</w:t>
      </w:r>
      <w:r>
        <w:t xml:space="preserve">, sin cambios.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RN-13</w:t>
      </w:r>
      <w:r>
        <w:t xml:space="preserve"> </w:t>
      </w:r>
      <w:r>
        <w:t xml:space="preserve">— Mismos campos obligatorios de datos del puesto que en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). Los datos personales son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(merge parcial:</w:t>
      </w:r>
      <w:r>
        <w:t xml:space="preserve"> </w:t>
      </w:r>
      <w:r>
        <w:rPr>
          <w:rStyle w:val="VerbatimChar"/>
        </w:rPr>
        <w:t xml:space="preserve">$request-&gt;campo ?? $emp-&gt;campo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RN-14</w:t>
      </w:r>
      <w:r>
        <w:t xml:space="preserve"> </w:t>
      </w:r>
      <w:r>
        <w:t xml:space="preserve">— Si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resultante es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se fuerza 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RN-15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: si viene, se desactivan los emails previos y se crea uno nuevo activo.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RN-16</w:t>
      </w:r>
      <w:r>
        <w:t xml:space="preserve"> </w:t>
      </w:r>
      <w:r>
        <w:t xml:space="preserve">— Misma regla de partida →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que RN-08.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RN-17</w:t>
      </w:r>
      <w:r>
        <w:t xml:space="preserve"> </w:t>
      </w:r>
      <w:r>
        <w:t xml:space="preserve">— Los campos booleanos sociales usan</w:t>
      </w:r>
      <w:r>
        <w:t xml:space="preserve"> </w:t>
      </w:r>
      <w:r>
        <w:rPr>
          <w:rStyle w:val="VerbatimChar"/>
        </w:rPr>
        <w:t xml:space="preserve">$request-&gt;has(...)</w:t>
      </w:r>
      <w:r>
        <w:t xml:space="preserve"> </w:t>
      </w:r>
      <w:r>
        <w:t xml:space="preserve">para distinguir</w:t>
      </w:r>
      <w:r>
        <w:t xml:space="preserve"> </w:t>
      </w:r>
      <w:r>
        <w:t xml:space="preserve">“no enviado”</w:t>
      </w:r>
      <w:r>
        <w:t xml:space="preserve"> </w:t>
      </w:r>
      <w:r>
        <w:t xml:space="preserve">de</w:t>
      </w:r>
      <w:r>
        <w:t xml:space="preserve"> </w:t>
      </w:r>
      <w:r>
        <w:t xml:space="preserve">“enviado en false”</w:t>
      </w:r>
      <w:r>
        <w:t xml:space="preserve">;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/</w:t>
      </w:r>
      <w:r>
        <w:rPr>
          <w:rStyle w:val="VerbatimChar"/>
        </w:rPr>
        <w:t xml:space="preserve">tipo_cuenta</w:t>
      </w:r>
      <w:r>
        <w:t xml:space="preserve">/</w:t>
      </w:r>
      <w:r>
        <w:rPr>
          <w:rStyle w:val="VerbatimChar"/>
        </w:rPr>
        <w:t xml:space="preserve">numero_cuenta</w:t>
      </w:r>
      <w:r>
        <w:t xml:space="preserve"> </w:t>
      </w:r>
      <w:r>
        <w:t xml:space="preserve">se ponen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se envían vacíos.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RN-18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ACTUALIZAR</w:t>
      </w:r>
      <w:r>
        <w:t xml:space="preserve"> </w:t>
      </w:r>
      <w:r>
        <w:t xml:space="preserve">con snapshot</w:t>
      </w:r>
      <w:r>
        <w:t xml:space="preserve"> </w:t>
      </w:r>
      <w:r>
        <w:rPr>
          <w:b/>
          <w:bCs/>
        </w:rPr>
        <w:t xml:space="preserve">antes/después</w:t>
      </w:r>
      <w:r>
        <w:t xml:space="preserve"> </w:t>
      </w:r>
      <w:r>
        <w:t xml:space="preserve">de: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RN-19</w:t>
      </w:r>
      <w:r>
        <w:t xml:space="preserve"> </w:t>
      </w:r>
      <w:r>
        <w:t xml:space="preserve">— Respuesta: empleado 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.</w:t>
      </w:r>
    </w:p>
    <w:bookmarkEnd w:id="18"/>
    <w:bookmarkStart w:id="19" w:name="desactivación-destroy"/>
    <w:p>
      <w:pPr>
        <w:pStyle w:val="Heading3"/>
      </w:pPr>
      <w:r>
        <w:t xml:space="preserve">5.3 Desactivación (</w:t>
      </w:r>
      <w:r>
        <w:rPr>
          <w:rStyle w:val="VerbatimChar"/>
        </w:rPr>
        <w:t xml:space="preserve">destroy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RN-20</w:t>
      </w:r>
      <w:r>
        <w:t xml:space="preserve"> </w:t>
      </w:r>
      <w:r>
        <w:t xml:space="preserve">— Requiere rol Admin/TH.</w:t>
      </w:r>
      <w:r>
        <w:t xml:space="preserve"> </w:t>
      </w:r>
      <w:r>
        <w:rPr>
          <w:rStyle w:val="VerbatimChar"/>
        </w:rPr>
        <w:t xml:space="preserve">DELETE /empleados/{id}</w:t>
      </w:r>
      <w:r>
        <w:t xml:space="preserve"> </w:t>
      </w:r>
      <w:r>
        <w:t xml:space="preserve">solo hace</w:t>
      </w:r>
      <w:r>
        <w:t xml:space="preserve"> </w:t>
      </w:r>
      <w:r>
        <w:rPr>
          <w:rStyle w:val="VerbatimChar"/>
        </w:rPr>
        <w:t xml:space="preserve">update(['estado' =&gt; 'INACTIVO'])</w:t>
      </w:r>
      <w:r>
        <w:t xml:space="preserve">.</w:t>
      </w:r>
      <w:r>
        <w:t xml:space="preserve"> </w:t>
      </w:r>
      <w:r>
        <w:rPr>
          <w:b/>
          <w:bCs/>
        </w:rPr>
        <w:t xml:space="preserve">No borra la fila.</w:t>
      </w:r>
      <w:r>
        <w:t xml:space="preserve"> </w:t>
      </w:r>
      <w:r>
        <w:t xml:space="preserve">No fuerza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(a diferencia de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 ni audita explícitamente</w:t>
      </w:r>
      <w:r>
        <w:t xml:space="preserve"> </w:t>
      </w:r>
      <w:r>
        <w:t xml:space="preserve">en este método.</w:t>
      </w:r>
      <w:r>
        <w:t xml:space="preserve"> </w:t>
      </w:r>
      <w:r>
        <w:rPr>
          <w:i/>
          <w:iCs/>
        </w:rPr>
        <w:t xml:space="preserve">(Deuda: incoherencia con RN-14; ver §10.)</w:t>
      </w:r>
    </w:p>
    <w:bookmarkEnd w:id="19"/>
    <w:bookmarkStart w:id="20" w:name="listado-index"/>
    <w:p>
      <w:pPr>
        <w:pStyle w:val="Heading3"/>
      </w:pPr>
      <w:r>
        <w:t xml:space="preserve">5.4 Listado (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RN-21</w:t>
      </w:r>
      <w:r>
        <w:t xml:space="preserve"> </w:t>
      </w:r>
      <w:r>
        <w:t xml:space="preserve">— Base:</w:t>
      </w:r>
      <w:r>
        <w:t xml:space="preserve"> </w:t>
      </w:r>
      <w:r>
        <w:rPr>
          <w:rStyle w:val="VerbatimChar"/>
        </w:rPr>
        <w:t xml:space="preserve">WHERE id_depto != 999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, ordenado por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 paginado (</w:t>
      </w:r>
      <w:r>
        <w:rPr>
          <w:rStyle w:val="VerbatimChar"/>
        </w:rPr>
        <w:t xml:space="preserve">per_page</w:t>
      </w:r>
      <w:r>
        <w:t xml:space="preserve">, default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RN-22</w:t>
      </w:r>
      <w:r>
        <w:t xml:space="preserve"> </w:t>
      </w:r>
      <w:r>
        <w:t xml:space="preserve">— Filtros combinables: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 sobre nombre/apellido/identificación),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(upper),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'1'</w:t>
      </w:r>
      <w:r>
        <w:t xml:space="preserve"> </w:t>
      </w:r>
      <w:r>
        <w:t xml:space="preserve">→ true).</w:t>
      </w:r>
    </w:p>
    <w:bookmarkEnd w:id="20"/>
    <w:bookmarkStart w:id="21" w:name="detalle-show"/>
    <w:p>
      <w:pPr>
        <w:pStyle w:val="Heading3"/>
      </w:pPr>
      <w:r>
        <w:t xml:space="preserve">5.5 Detalle (</w:t>
      </w:r>
      <w:r>
        <w:rPr>
          <w:rStyle w:val="VerbatimChar"/>
        </w:rPr>
        <w:t xml:space="preserve">show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RN-23</w:t>
      </w:r>
      <w:r>
        <w:t xml:space="preserve"> </w:t>
      </w:r>
      <w:r>
        <w:t xml:space="preserve">— Devuelve el empleado con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, y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 </w:t>
      </w:r>
      <w:r>
        <w:t xml:space="preserve">enriquecidos con</w:t>
      </w:r>
      <w:r>
        <w:t xml:space="preserve"> </w:t>
      </w:r>
      <w:r>
        <w:rPr>
          <w:rStyle w:val="VerbatimChar"/>
        </w:rPr>
        <w:t xml:space="preserve">anos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guarderia</w:t>
      </w:r>
      <w:r>
        <w:t xml:space="preserve">.</w:t>
      </w:r>
    </w:p>
    <w:bookmarkEnd w:id="21"/>
    <w:bookmarkStart w:id="22" w:name="foto"/>
    <w:p>
      <w:pPr>
        <w:pStyle w:val="Heading3"/>
      </w:pPr>
      <w:r>
        <w:t xml:space="preserve">5.6 Foto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: valida</w:t>
      </w:r>
      <w:r>
        <w:t xml:space="preserve"> </w:t>
      </w:r>
      <w:r>
        <w:rPr>
          <w:rStyle w:val="VerbatimChar"/>
        </w:rPr>
        <w:t xml:space="preserve">image|max:2048</w:t>
      </w:r>
      <w:r>
        <w:t xml:space="preserve"> </w:t>
      </w:r>
      <w:r>
        <w:t xml:space="preserve">(KB). Borra la foto anterior del disco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  <w:r>
        <w:t xml:space="preserve"> </w:t>
      </w:r>
      <w:r>
        <w:t xml:space="preserve">Guarda en</w:t>
      </w:r>
      <w:r>
        <w:t xml:space="preserve"> </w:t>
      </w:r>
      <w:r>
        <w:rPr>
          <w:rStyle w:val="VerbatimChar"/>
        </w:rPr>
        <w:t xml:space="preserve">empleados/</w:t>
      </w:r>
      <w:r>
        <w:t xml:space="preserve">. Devuelve</w:t>
      </w:r>
      <w:r>
        <w:t xml:space="preserve"> </w:t>
      </w:r>
      <w:r>
        <w:rPr>
          <w:rStyle w:val="VerbatimChar"/>
        </w:rPr>
        <w:t xml:space="preserve">{ foto 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: borra del disco y pone</w:t>
      </w:r>
      <w:r>
        <w:t xml:space="preserve"> </w:t>
      </w:r>
      <w:r>
        <w:rPr>
          <w:rStyle w:val="VerbatimChar"/>
        </w:rPr>
        <w:t xml:space="preserve">foto =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RN-26</w:t>
      </w:r>
      <w:r>
        <w:t xml:space="preserve"> </w:t>
      </w:r>
      <w:r>
        <w:t xml:space="preserve">— No hay chequeo de rol explícito en foto (deuda menor; ver §10).</w:t>
      </w:r>
    </w:p>
    <w:bookmarkEnd w:id="22"/>
    <w:bookmarkStart w:id="23" w:name="hijos"/>
    <w:p>
      <w:pPr>
        <w:pStyle w:val="Heading3"/>
      </w:pPr>
      <w:r>
        <w:t xml:space="preserve">5.7 Hijos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fecha_nacimiento</w:t>
      </w:r>
      <w:r>
        <w:t xml:space="preserve"> </w:t>
      </w:r>
      <w:r>
        <w:t xml:space="preserve">obligatoria, no futura;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opcional. Devuelve</w:t>
      </w:r>
      <w:r>
        <w:t xml:space="preserve"> </w:t>
      </w:r>
      <w:r>
        <w:t xml:space="preserve">201 con</w:t>
      </w:r>
      <w:r>
        <w:t xml:space="preserve"> </w:t>
      </w:r>
      <w:r>
        <w:rPr>
          <w:rStyle w:val="VerbatimChar"/>
        </w:rPr>
        <w:t xml:space="preserve">{ id, nombre, fecha_nacimiento, anos, guarderia 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: borra físicamente (</w:t>
      </w:r>
      <w:r>
        <w:rPr>
          <w:rStyle w:val="VerbatimChar"/>
        </w:rPr>
        <w:t xml:space="preserve">delete()</w:t>
      </w:r>
      <w:r>
        <w:t xml:space="preserve">) validando que el hijo pertenece al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RN-29</w:t>
      </w:r>
      <w:r>
        <w:t xml:space="preserve"> </w:t>
      </w:r>
      <w:r>
        <w:t xml:space="preserve">— Derecho a guardería = hijo con</w:t>
      </w:r>
      <w:r>
        <w:t xml:space="preserve"> </w:t>
      </w:r>
      <w:r>
        <w:rPr>
          <w:rStyle w:val="VerbatimChar"/>
        </w:rPr>
        <w:t xml:space="preserve">anos &lt; 5</w:t>
      </w:r>
      <w:r>
        <w:t xml:space="preserve"> </w:t>
      </w:r>
      <w:r>
        <w:t xml:space="preserve">(cálculo en días / 365.25).</w:t>
      </w:r>
    </w:p>
    <w:bookmarkEnd w:id="23"/>
    <w:bookmarkStart w:id="24" w:name="documento-de-persona-sustituta-alfresco"/>
    <w:p>
      <w:pPr>
        <w:pStyle w:val="Heading3"/>
      </w:pPr>
      <w:r>
        <w:t xml:space="preserve">5.8 Documento de persona sustituta (Alfresco)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 </w:t>
      </w:r>
      <w:r>
        <w:t xml:space="preserve">obligatorio</w:t>
      </w:r>
      <w:r>
        <w:t xml:space="preserve"> </w:t>
      </w:r>
      <w:r>
        <w:rPr>
          <w:rStyle w:val="VerbatimChar"/>
        </w:rPr>
        <w:t xml:space="preserve">mimes:pdf|max:5120</w:t>
      </w:r>
      <w:r>
        <w:t xml:space="preserve"> </w:t>
      </w:r>
      <w:r>
        <w:t xml:space="preserve">(KB);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 </w:t>
      </w:r>
      <w:r>
        <w:t xml:space="preserve">opcional.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RN-31</w:t>
      </w:r>
      <w:r>
        <w:t xml:space="preserve"> </w:t>
      </w:r>
      <w:r>
        <w:t xml:space="preserve">— Carpeta Alfresco:</w:t>
      </w:r>
      <w:r>
        <w:t xml:space="preserve"> </w:t>
      </w:r>
      <w:r>
        <w:rPr>
          <w:rStyle w:val="VerbatimChar"/>
        </w:rPr>
        <w:t xml:space="preserve">empleados/{cedula}_{PRIMER_APELLIDO}</w:t>
      </w:r>
      <w:r>
        <w:t xml:space="preserve"> </w:t>
      </w:r>
      <w:r>
        <w:t xml:space="preserve">(vía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autoRename</w:t>
      </w:r>
      <w:r>
        <w:t xml:space="preserve">). Nombre:</w:t>
      </w:r>
      <w:r>
        <w:t xml:space="preserve"> </w:t>
      </w:r>
      <w:r>
        <w:rPr>
          <w:rStyle w:val="VerbatimChar"/>
        </w:rPr>
        <w:t xml:space="preserve">sustituta_{cedula}_{Ymd_His}.pdf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RN-32</w:t>
      </w:r>
      <w:r>
        <w:t xml:space="preserve"> </w:t>
      </w:r>
      <w:r>
        <w:t xml:space="preserve">— Al subir: guarda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, y fuerza</w:t>
      </w:r>
      <w:r>
        <w:t xml:space="preserve"> </w:t>
      </w:r>
      <w:r>
        <w:rPr>
          <w:rStyle w:val="VerbatimChar"/>
        </w:rPr>
        <w:t xml:space="preserve">tiene_persona_sustituta = true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RN-33</w:t>
      </w:r>
      <w:r>
        <w:t xml:space="preserve"> </w:t>
      </w:r>
      <w:r>
        <w:t xml:space="preserve">— Si Alfresco responde no-exitoso → HTTP 502.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: 404 si no hay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; si hay, hace stream del</w:t>
      </w:r>
      <w:r>
        <w:t xml:space="preserve"> </w:t>
      </w:r>
      <w:r>
        <w:t xml:space="preserve">contenido con</w:t>
      </w:r>
      <w:r>
        <w:t xml:space="preserve"> </w:t>
      </w:r>
      <w:r>
        <w:rPr>
          <w:rStyle w:val="VerbatimChar"/>
        </w:rPr>
        <w:t xml:space="preserve">Content-Type: application/pdf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Content-Disposition: inline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: borra el nodo en Alfresco (si existe) y limpia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 </w:t>
      </w:r>
      <w:r>
        <w:t xml:space="preserve">(</w:t>
      </w:r>
      <w:r>
        <w:rPr>
          <w:b/>
          <w:bCs/>
        </w:rPr>
        <w:t xml:space="preserve">no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 </w:t>
      </w:r>
      <w:r>
        <w:t xml:space="preserve">ni</w:t>
      </w:r>
      <w:r>
        <w:t xml:space="preserve"> </w:t>
      </w:r>
      <w:r>
        <w:t xml:space="preserve">la fecha de caducidad — deuda menor, §10).</w:t>
      </w:r>
    </w:p>
    <w:bookmarkEnd w:id="24"/>
    <w:bookmarkStart w:id="25" w:name="períodos-de-teletrabajo"/>
    <w:p>
      <w:pPr>
        <w:pStyle w:val="Heading3"/>
      </w:pPr>
      <w:r>
        <w:t xml:space="preserve">5.9 Períodos de teletrabajo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obligatorias,</w:t>
      </w:r>
      <w:r>
        <w:t xml:space="preserve"> </w:t>
      </w:r>
      <w:r>
        <w:rPr>
          <w:rStyle w:val="VerbatimChar"/>
        </w:rPr>
        <w:t xml:space="preserve">fecha_hasta &gt;= fecha_desde</w:t>
      </w:r>
      <w:r>
        <w:t xml:space="preserve">. Guarda</w:t>
      </w:r>
      <w:r>
        <w:t xml:space="preserve"> </w:t>
      </w:r>
      <w:r>
        <w:rPr>
          <w:rStyle w:val="VerbatimChar"/>
        </w:rPr>
        <w:t xml:space="preserve">created_by = user.id_emp</w:t>
      </w:r>
      <w:r>
        <w:t xml:space="preserve">. Devuelve 201 con el período.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: lista los períodos del empleado ordenados por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desc.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: borra el período validando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; 404 si no existe.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RN-39</w:t>
      </w:r>
      <w:r>
        <w:t xml:space="preserve"> </w:t>
      </w:r>
      <w:r>
        <w:t xml:space="preserve">— No valida solapamiento entre períodos ni exige que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sea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(esa validación es en tiempo de marcación — spec 03).</w:t>
      </w:r>
    </w:p>
    <w:bookmarkEnd w:id="25"/>
    <w:bookmarkStart w:id="26" w:name="contraseñas"/>
    <w:p>
      <w:pPr>
        <w:pStyle w:val="Heading3"/>
      </w:pPr>
      <w:r>
        <w:t xml:space="preserve">5.10 Contraseñas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RN-40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: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(chequeo inline). Pone</w:t>
      </w:r>
      <w:r>
        <w:t xml:space="preserve"> </w:t>
      </w:r>
      <w:r>
        <w:rPr>
          <w:rStyle w:val="VerbatimChar"/>
        </w:rPr>
        <w:t xml:space="preserve">password = bcrypt(identificacion)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RN-41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/api/cambiar-password</w:t>
      </w:r>
      <w:r>
        <w:t xml:space="preserve">): el empleado autenticado; valida</w:t>
      </w:r>
      <w:r>
        <w:t xml:space="preserve"> </w:t>
      </w:r>
      <w:r>
        <w:rPr>
          <w:rStyle w:val="VerbatimChar"/>
        </w:rPr>
        <w:t xml:space="preserve">password_actual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Hash::check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password_nuevo</w:t>
      </w:r>
      <w:r>
        <w:t xml:space="preserve"> </w:t>
      </w:r>
      <w:r>
        <w:rPr>
          <w:rStyle w:val="VerbatimChar"/>
        </w:rPr>
        <w:t xml:space="preserve">min:6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password_confirmar</w:t>
      </w:r>
      <w:r>
        <w:t xml:space="preserve"> </w:t>
      </w:r>
      <w:r>
        <w:t xml:space="preserve">igual. 422 si</w:t>
      </w:r>
      <w:r>
        <w:t xml:space="preserve"> </w:t>
      </w:r>
      <w:r>
        <w:t xml:space="preserve">la actual es incorrecta.</w:t>
      </w:r>
    </w:p>
    <w:bookmarkEnd w:id="26"/>
    <w:bookmarkStart w:id="27" w:name="X42afc991a74027f12f6d09e58575112174a4c3a"/>
    <w:p>
      <w:pPr>
        <w:pStyle w:val="Heading3"/>
      </w:pPr>
      <w:r>
        <w:t xml:space="preserve">5.11 Importación de distributivo (</w:t>
      </w:r>
      <w:r>
        <w:rPr>
          <w:rStyle w:val="VerbatimChar"/>
        </w:rPr>
        <w:t xml:space="preserve">importarDistributivo</w:t>
      </w:r>
      <w:r>
        <w:t xml:space="preserve">)</w:t>
      </w:r>
    </w:p>
    <w:p>
      <w:pPr>
        <w:pStyle w:val="BlockText"/>
      </w:pPr>
      <w:r>
        <w:t xml:space="preserve">CSV</w:t>
      </w:r>
      <w:r>
        <w:t xml:space="preserve"> </w:t>
      </w:r>
      <w:r>
        <w:rPr>
          <w:b/>
          <w:bCs/>
        </w:rPr>
        <w:t xml:space="preserve">legado</w:t>
      </w:r>
      <w:r>
        <w:t xml:space="preserve">, distinto de la importación masiva de la spec 02. Solo actualiza campos del</w:t>
      </w:r>
      <w:r>
        <w:t xml:space="preserve"> </w:t>
      </w:r>
      <w:r>
        <w:t xml:space="preserve">distributivo de empleados</w:t>
      </w:r>
      <w:r>
        <w:t xml:space="preserve"> </w:t>
      </w:r>
      <w:r>
        <w:rPr>
          <w:b/>
          <w:bCs/>
        </w:rPr>
        <w:t xml:space="preserve">ya existentes</w:t>
      </w:r>
      <w:r>
        <w:t xml:space="preserve"> </w:t>
      </w:r>
      <w:r>
        <w:t xml:space="preserve">(no crea).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RN-42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(chequeo inline).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rPr>
          <w:rStyle w:val="VerbatimChar"/>
        </w:rPr>
        <w:t xml:space="preserve">mimes:csv,txt|max:2048</w:t>
      </w:r>
      <w:r>
        <w:t xml:space="preserve"> </w:t>
      </w:r>
      <w:r>
        <w:t xml:space="preserve">(KB).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RN-43</w:t>
      </w:r>
      <w:r>
        <w:t xml:space="preserve"> </w:t>
      </w:r>
      <w:r>
        <w:t xml:space="preserve">— Encabezados se normalizan a MAYÚSCULAS y espacios colapsados.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RN-44</w:t>
      </w:r>
      <w:r>
        <w:t xml:space="preserve"> </w:t>
      </w:r>
      <w:r>
        <w:t xml:space="preserve">— Filas con menos de 12 columnas se saltan. Cédula se rellena a 10 dígitos con ceros a</w:t>
      </w:r>
      <w:r>
        <w:t xml:space="preserve"> </w:t>
      </w:r>
      <w:r>
        <w:t xml:space="preserve">la izquierda (</w:t>
      </w:r>
      <w:r>
        <w:rPr>
          <w:rStyle w:val="VerbatimChar"/>
        </w:rPr>
        <w:t xml:space="preserve">str_pad</w:t>
      </w:r>
      <w:r>
        <w:t xml:space="preserve">);</w:t>
      </w:r>
      <w:r>
        <w:t xml:space="preserve"> </w:t>
      </w:r>
      <w:r>
        <w:rPr>
          <w:rStyle w:val="VerbatimChar"/>
        </w:rPr>
        <w:t xml:space="preserve">'0000000000'</w:t>
      </w:r>
      <w:r>
        <w:t xml:space="preserve"> </w:t>
      </w:r>
      <w:r>
        <w:t xml:space="preserve">se salta.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RN-45</w:t>
      </w:r>
      <w:r>
        <w:t xml:space="preserve"> </w:t>
      </w:r>
      <w:r>
        <w:t xml:space="preserve">— Empleado no encontrado por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→ se acumula en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(no</w:t>
      </w:r>
      <w:r>
        <w:t xml:space="preserve"> </w:t>
      </w:r>
      <w:r>
        <w:t xml:space="preserve">bloquea).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RN-46</w:t>
      </w:r>
      <w:r>
        <w:t xml:space="preserve"> </w:t>
      </w:r>
      <w:r>
        <w:t xml:space="preserve">— Campos actualizados por fila: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 </w:t>
      </w:r>
      <w:r>
        <w:t xml:space="preserve">(col. </w:t>
      </w:r>
      <w:r>
        <w:t xml:space="preserve">“GRADO”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(col. índice 0),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 </w:t>
      </w:r>
      <w:r>
        <w:t xml:space="preserve">(col.</w:t>
      </w:r>
      <w:r>
        <w:t xml:space="preserve"> </w:t>
      </w:r>
      <w:r>
        <w:t xml:space="preserve">índice 9),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acumula_fondos_reserva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acumula_decimo_tercero</w:t>
      </w:r>
      <w:r>
        <w:t xml:space="preserve"> </w:t>
      </w:r>
      <w:r>
        <w:t xml:space="preserve">(</w:t>
      </w:r>
      <w:r>
        <w:rPr>
          <w:rStyle w:val="VerbatimChar"/>
        </w:rPr>
        <w:t xml:space="preserve">"SI"</w:t>
      </w:r>
      <w:r>
        <w:t xml:space="preserve">→true),</w:t>
      </w:r>
      <w:r>
        <w:t xml:space="preserve"> </w:t>
      </w:r>
      <w:r>
        <w:rPr>
          <w:rStyle w:val="VerbatimChar"/>
        </w:rPr>
        <w:t xml:space="preserve">acumula_decimo_cuarto</w:t>
      </w:r>
      <w:r>
        <w:t xml:space="preserve"> </w:t>
      </w:r>
      <w:r>
        <w:t xml:space="preserve">(</w:t>
      </w:r>
      <w:r>
        <w:rPr>
          <w:rStyle w:val="VerbatimChar"/>
        </w:rPr>
        <w:t xml:space="preserve">"SI"</w:t>
      </w:r>
      <w:r>
        <w:t xml:space="preserve">→true).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RN-47</w:t>
      </w:r>
      <w:r>
        <w:t xml:space="preserve"> </w:t>
      </w:r>
      <w:r>
        <w:t xml:space="preserve">— Es</w:t>
      </w:r>
      <w:r>
        <w:t xml:space="preserve"> </w:t>
      </w:r>
      <w:r>
        <w:t xml:space="preserve">“mejor esfuerzo”</w:t>
      </w:r>
      <w:r>
        <w:t xml:space="preserve">: actualiza lo que puede y devuelve</w:t>
      </w:r>
      <w:r>
        <w:t xml:space="preserve"> </w:t>
      </w:r>
      <w:r>
        <w:rPr>
          <w:rStyle w:val="VerbatimChar"/>
        </w:rPr>
        <w:t xml:space="preserve">{ actualizados, no_encontrados[], errores[] }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transaccional.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RN-48</w:t>
      </w:r>
      <w:r>
        <w:t xml:space="preserve"> </w:t>
      </w:r>
      <w:r>
        <w:t xml:space="preserve">— No audita.</w:t>
      </w:r>
    </w:p>
    <w:bookmarkEnd w:id="27"/>
    <w:bookmarkStart w:id="28" w:name="partidas-vacantes-y-catálogos"/>
    <w:p>
      <w:pPr>
        <w:pStyle w:val="Heading3"/>
      </w:pPr>
      <w:r>
        <w:t xml:space="preserve">5.12 Partidas vacantes y catálogos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RN-49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partidasVacantes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/api/empleados/partidas-vacantes</w:t>
      </w:r>
      <w:r>
        <w:t xml:space="preserve">): empleados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no nula, ordenados por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. Devuelve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, nombre, apellido,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catalogosSociales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/api/empleados/catalogos-sociales</w:t>
      </w:r>
      <w:r>
        <w:t xml:space="preserve">): los 4 catálogos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RN-51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departamentos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/api/departamentos</w:t>
      </w:r>
      <w:r>
        <w:t xml:space="preserve">): todos los departamentos ordenados por</w:t>
      </w:r>
      <w:r>
        <w:t xml:space="preserve"> </w:t>
      </w:r>
      <w:r>
        <w:t xml:space="preserve">nombre (este endpoint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excluye el 999 — el filtro 999 vive en</w:t>
      </w:r>
      <w:r>
        <w:t xml:space="preserve"> </w:t>
      </w:r>
      <w:r>
        <w:rPr>
          <w:rStyle w:val="VerbatimChar"/>
        </w:rPr>
        <w:t xml:space="preserve">Admin/DepartamentoController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api"/>
    <w:p>
      <w:pPr>
        <w:pStyle w:val="Heading2"/>
      </w:pPr>
      <w:r>
        <w:t xml:space="preserve">6. API</w:t>
      </w:r>
    </w:p>
    <w:p>
      <w:pPr>
        <w:pStyle w:val="FirstParagraph"/>
      </w:pPr>
      <w:r>
        <w:t xml:space="preserve">Todas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, grupo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. Códigos: 200 salvo indicado.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/departamentos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/empleados/partidas-vacantes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partidasVacantes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/empleados/catalogos-sociales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catalogosSociales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(paginado, filtros)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(422 si</w:t>
            </w:r>
            <w:r>
              <w:t xml:space="preserve"> </w:t>
            </w:r>
            <w:r>
              <w:rPr>
                <w:rStyle w:val="VerbatimChar"/>
              </w:rPr>
              <w:t xml:space="preserve">es_externo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(soft:</w:t>
            </w:r>
            <w:r>
              <w:t xml:space="preserve"> </w:t>
            </w:r>
            <w:r>
              <w:rPr>
                <w:rStyle w:val="VerbatimChar"/>
              </w:rPr>
              <w:t xml:space="preserve">estado=INACTIVO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/empleados/importar-distributivo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importarDistributivo</w:t>
            </w:r>
          </w:p>
        </w:tc>
        <w:tc>
          <w:tcPr/>
          <w:p>
            <w:pPr>
              <w:pStyle w:val="Compact"/>
            </w:pPr>
            <w:r>
              <w:t xml:space="preserve">Admin/TH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/empleados/{id}/reset-password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resetPassword</w:t>
            </w:r>
          </w:p>
        </w:tc>
        <w:tc>
          <w:tcPr/>
          <w:p>
            <w:pPr>
              <w:pStyle w:val="Compact"/>
            </w:pPr>
            <w:r>
              <w:t xml:space="preserve">Admin/TH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/empleados/{id}/foto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subirFoto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/empleados/{id}/foto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eliminarFoto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/cambiar-password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cambiarPassword</w:t>
            </w:r>
          </w:p>
        </w:tc>
        <w:tc>
          <w:tcPr/>
          <w:p>
            <w:pPr>
              <w:pStyle w:val="Compact"/>
            </w:pPr>
            <w:r>
              <w:t xml:space="preserve">empleado (propio)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hijoIndex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/empleados/{id}/hijos/{hijoId}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hijoDestroy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subirDocSustituta</w:t>
            </w:r>
            <w:r>
              <w:t xml:space="preserve"> </w:t>
            </w:r>
            <w:r>
              <w:t xml:space="preserve">(502 si Alfresco falla)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descargarDocSustituta</w:t>
            </w:r>
            <w:r>
              <w:t xml:space="preserve"> </w:t>
            </w:r>
            <w:r>
              <w:t xml:space="preserve">(404 si no hay)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eliminarDocSustituta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teletrabajoIndex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/empleados/{id}/teletrabajo/{periodoId}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teletrabajoDestroy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</w:tbl>
    <w:p>
      <w:pPr>
        <w:pStyle w:val="BodyText"/>
      </w:pPr>
      <w:r>
        <w:t xml:space="preserve">✅ =</w:t>
      </w:r>
      <w:r>
        <w:t xml:space="preserve"> </w:t>
      </w:r>
      <w:r>
        <w:rPr>
          <w:b/>
          <w:bCs/>
        </w:rPr>
        <w:t xml:space="preserve">cerrado el 2026-09-01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requireRole($request, self::ROLES_ADMIN)</w:t>
      </w:r>
      <w:r>
        <w:t xml:space="preserve"> </w:t>
      </w:r>
      <w:r>
        <w:t xml:space="preserve">(antes: cualquier</w:t>
      </w:r>
      <w:r>
        <w:t xml:space="preserve"> </w:t>
      </w:r>
      <w:r>
        <w:t xml:space="preserve">autenticado — ver §10.1).</w:t>
      </w:r>
    </w:p>
    <w:bookmarkStart w:id="30" w:name="contrato-post-empleados-resumen"/>
    <w:p>
      <w:pPr>
        <w:pStyle w:val="Heading3"/>
      </w:pPr>
      <w:r>
        <w:t xml:space="preserve">6.1 Contrato</w:t>
      </w:r>
      <w:r>
        <w:t xml:space="preserve"> </w:t>
      </w:r>
      <w:r>
        <w:rPr>
          <w:rStyle w:val="VerbatimChar"/>
        </w:rPr>
        <w:t xml:space="preserve">POST /empleados</w:t>
      </w:r>
      <w:r>
        <w:t xml:space="preserve"> </w:t>
      </w:r>
      <w:r>
        <w:t xml:space="preserve">(resumen)</w:t>
      </w:r>
    </w:p>
    <w:p>
      <w:pPr>
        <w:pStyle w:val="FirstParagraph"/>
      </w:pPr>
      <w:r>
        <w:t xml:space="preserve">Request (JSON) — campos obligatorios en</w:t>
      </w:r>
      <w:r>
        <w:t xml:space="preserve"> </w:t>
      </w:r>
      <w:r>
        <w:rPr>
          <w:b/>
          <w:bCs/>
        </w:rPr>
        <w:t xml:space="preserve">negrita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identificacion*, nombre_emp*, apellido_emp*, id_depto*, cargo_empleado*,</w:t>
      </w:r>
      <w:r>
        <w:br/>
      </w:r>
      <w:r>
        <w:rPr>
          <w:rStyle w:val="VerbatimChar"/>
        </w:rPr>
        <w:t xml:space="preserve">grupo_ocupacional*, nivel*, sueldo*, partida_presupuestaria*, partida_individual*,</w:t>
      </w:r>
      <w:r>
        <w:br/>
      </w:r>
      <w:r>
        <w:rPr>
          <w:rStyle w:val="VerbatimChar"/>
        </w:rPr>
        <w:t xml:space="preserve">proceso_institucional*, modalidad_laboral*,</w:t>
      </w:r>
      <w:r>
        <w:br/>
      </w:r>
      <w:r>
        <w:rPr>
          <w:rStyle w:val="VerbatimChar"/>
        </w:rPr>
        <w:t xml:space="preserve">fecha_ingreso, estado, email, tipo_contrato, jornada_id, id_jornada, ubicacion,</w:t>
      </w:r>
      <w:r>
        <w:br/>
      </w:r>
      <w:r>
        <w:rPr>
          <w:rStyle w:val="VerbatimChar"/>
        </w:rPr>
        <w:t xml:space="preserve">telefono, extension, calle_y_numero, programa, actividad, sexo, tipo_sangre,</w:t>
      </w:r>
      <w:r>
        <w:br/>
      </w:r>
      <w:r>
        <w:rPr>
          <w:rStyle w:val="VerbatimChar"/>
        </w:rPr>
        <w:t xml:space="preserve">num_sercop, fecha_vence_sercop, grupo_vulnerable_id, grupo_prioritario_id,</w:t>
      </w:r>
      <w:r>
        <w:br/>
      </w:r>
      <w:r>
        <w:rPr>
          <w:rStyle w:val="VerbatimChar"/>
        </w:rPr>
        <w:t xml:space="preserve">tiene_discapacidad, tipo_discapacidad_id, porcentaje_discapacidad,</w:t>
      </w:r>
      <w:r>
        <w:br/>
      </w:r>
      <w:r>
        <w:rPr>
          <w:rStyle w:val="VerbatimChar"/>
        </w:rPr>
        <w:t xml:space="preserve">tiene_enfermedad_catastrofica, enfermedad_catastrofica_id, tiene_persona_sustituta,</w:t>
      </w:r>
      <w:r>
        <w:br/>
      </w:r>
      <w:r>
        <w:rPr>
          <w:rStyle w:val="VerbatimChar"/>
        </w:rPr>
        <w:t xml:space="preserve">sustituta_fecha_caducidad, num_hijos_mayores, banco, tipo_cuenta, numero_cuenta</w:t>
      </w:r>
    </w:p>
    <w:p>
      <w:pPr>
        <w:pStyle w:val="FirstParagraph"/>
      </w:pPr>
      <w:r>
        <w:t xml:space="preserve">Response 201: objeto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.</w:t>
      </w:r>
      <w:r>
        <w:t xml:space="preserve"> </w:t>
      </w:r>
      <w:r>
        <w:t xml:space="preserve">Errores: 422 validación; 403 rol.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ui"/>
    <w:p>
      <w:pPr>
        <w:pStyle w:val="Heading2"/>
      </w:pPr>
      <w:r>
        <w:t xml:space="preserve">7. UI</w:t>
      </w:r>
    </w:p>
    <w:p>
      <w:pPr>
        <w:pStyle w:val="FirstParagraph"/>
      </w:pPr>
      <w:r>
        <w:t xml:space="preserve">Rutas Vue (</w:t>
      </w:r>
      <w:r>
        <w:rPr>
          <w:rStyle w:val="VerbatimChar"/>
        </w:rPr>
        <w:t xml:space="preserve">frontend/src/router/index.js</w:t>
      </w:r>
      <w:r>
        <w:t xml:space="preserve">, dentro de</w:t>
      </w:r>
      <w:r>
        <w:t xml:space="preserve"> </w:t>
      </w:r>
      <w:r>
        <w:rPr>
          <w:rStyle w:val="VerbatimChar"/>
        </w:rPr>
        <w:t xml:space="preserve">MainLayout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EmpleadosIndex.vue</w:t>
            </w:r>
          </w:p>
        </w:tc>
        <w:tc>
          <w:tcPr/>
          <w:p>
            <w:pPr>
              <w:pStyle w:val="Compact"/>
            </w:pPr>
            <w:r>
              <w:t xml:space="preserve">Listado con buscador + filtros + paginación.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empleados/crear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EmpleadoForm.vue</w:t>
            </w:r>
          </w:p>
        </w:tc>
        <w:tc>
          <w:tcPr/>
          <w:p>
            <w:pPr>
              <w:pStyle w:val="Compact"/>
            </w:pPr>
            <w:r>
              <w:t xml:space="preserve">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EmpleadoDetalle.vue</w:t>
            </w:r>
          </w:p>
        </w:tc>
        <w:tc>
          <w:tcPr/>
          <w:p>
            <w:pPr>
              <w:pStyle w:val="Compact"/>
            </w:pPr>
            <w:r>
              <w:t xml:space="preserve">Ficha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empleados/:id/editar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EmpleadoForm.vue</w:t>
            </w:r>
          </w:p>
        </w:tc>
        <w:tc>
          <w:tcPr/>
          <w:p>
            <w:pPr>
              <w:pStyle w:val="Compact"/>
            </w:pPr>
            <w:r>
              <w:t xml:space="preserve">Edición.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empleados/importar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ImportacionView.vue</w:t>
            </w:r>
          </w:p>
        </w:tc>
        <w:tc>
          <w:tcPr/>
          <w:p>
            <w:pPr>
              <w:pStyle w:val="Compact"/>
            </w:pPr>
            <w:r>
              <w:t xml:space="preserve">Spec 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empleados/distributivo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DistributivoView.vue</w:t>
            </w:r>
          </w:p>
        </w:tc>
        <w:tc>
          <w:tcPr/>
          <w:p>
            <w:pPr>
              <w:pStyle w:val="Compact"/>
            </w:pPr>
            <w:r>
              <w:t xml:space="preserve">Vista del distributivo + carga CSV legado.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empleados/reporte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ReporteEmpleadosView.vue</w:t>
            </w:r>
          </w:p>
        </w:tc>
        <w:tc>
          <w:tcPr/>
          <w:p>
            <w:pPr>
              <w:pStyle w:val="Compact"/>
            </w:pPr>
            <w:r>
              <w:t xml:space="preserve">Spec 11.</w:t>
            </w:r>
          </w:p>
        </w:tc>
      </w:tr>
    </w:tbl>
    <w:bookmarkStart w:id="32" w:name="empleadoform.vue-4-pestañas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EmpleadoForm.vue</w:t>
      </w:r>
      <w:r>
        <w:t xml:space="preserve"> </w:t>
      </w:r>
      <w:r>
        <w:t xml:space="preserve">— 4 pestañas</w:t>
      </w:r>
    </w:p>
    <w:p>
      <w:pPr>
        <w:pStyle w:val="FirstParagraph"/>
      </w:pPr>
      <w:r>
        <w:t xml:space="preserve">Diseño y detalle completo en CLAUDE.md (</w:t>
      </w:r>
      <w:r>
        <w:rPr>
          <w:rStyle w:val="VerbatimChar"/>
        </w:rPr>
        <w:t xml:space="preserve">views/empleados/</w:t>
      </w:r>
      <w:r>
        <w:t xml:space="preserve">). Resumen: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1</w:t>
      </w:r>
      <w:r>
        <w:rPr>
          <w:b/>
          <w:bCs/>
        </w:rPr>
        <w:t xml:space="preserve"> </w:t>
      </w:r>
      <w:r>
        <w:rPr>
          <w:b/>
          <w:bCs/>
        </w:rPr>
        <w:t xml:space="preserve">“Datos Personales”</w:t>
      </w:r>
      <w:r>
        <w:rPr>
          <w:b/>
          <w:bCs/>
        </w:rPr>
        <w:t xml:space="preserve">:</w:t>
      </w:r>
      <w:r>
        <w:t xml:space="preserve"> </w:t>
      </w:r>
      <w:r>
        <w:t xml:space="preserve">nombres, apellidos, cédula, teléfono, extensión (opcional), email,</w:t>
      </w:r>
      <w:r>
        <w:t xml:space="preserve"> </w:t>
      </w:r>
      <w:r>
        <w:t xml:space="preserve">dirección, sexo, tipo de sangre + grupo vulnerable + grupo prioritario + bloque Discapacidad</w:t>
      </w:r>
      <w:r>
        <w:t xml:space="preserve"> </w:t>
      </w:r>
      <w:r>
        <w:t xml:space="preserve">(toggle → tipo CONADIS + %) + bloque Enfermedad Catastrófica (toggle → tipo MSP) + bloque Persona</w:t>
      </w:r>
      <w:r>
        <w:t xml:space="preserve"> </w:t>
      </w:r>
      <w:r>
        <w:t xml:space="preserve">Sustituta (toggle → fecha caducidad + subir/ver/eliminar PDF) + bloque Hijos (</w:t>
      </w:r>
      <w:r>
        <w:rPr>
          <w:rStyle w:val="VerbatimChar"/>
        </w:rPr>
        <w:t xml:space="preserve">num_hijos_mayores</w:t>
      </w:r>
    </w:p>
    <w:p>
      <w:pPr>
        <w:pStyle w:val="Compact"/>
        <w:numPr>
          <w:ilvl w:val="1"/>
          <w:numId w:val="1015"/>
        </w:numPr>
      </w:pPr>
      <w:r>
        <w:t xml:space="preserve">lista dinámica de menores con fecha de nacimiento y badge</w:t>
      </w:r>
      <w:r>
        <w:t xml:space="preserve"> </w:t>
      </w:r>
      <w:r>
        <w:t xml:space="preserve">“Guardería”</w:t>
      </w:r>
      <w:r>
        <w:t xml:space="preserve"> </w:t>
      </w:r>
      <w:r>
        <w:t xml:space="preserve">si &lt;5) + bloque Datos</w:t>
      </w:r>
      <w:r>
        <w:t xml:space="preserve"> </w:t>
      </w:r>
      <w:r>
        <w:t xml:space="preserve">Bancarios (banco, tipo de cuenta, número).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2</w:t>
      </w:r>
      <w:r>
        <w:rPr>
          <w:b/>
          <w:bCs/>
        </w:rPr>
        <w:t xml:space="preserve"> </w:t>
      </w:r>
      <w:r>
        <w:rPr>
          <w:b/>
          <w:bCs/>
        </w:rPr>
        <w:t xml:space="preserve">“Cargo y Contrato”</w:t>
      </w:r>
      <w:r>
        <w:rPr>
          <w:b/>
          <w:bCs/>
        </w:rPr>
        <w:t xml:space="preserve">:</w:t>
      </w:r>
      <w:r>
        <w:t xml:space="preserve"> </w:t>
      </w:r>
      <w:r>
        <w:t xml:space="preserve">departamento, cargo, tipo de contrato, modalidad laboral, jornada,</w:t>
      </w:r>
      <w:r>
        <w:t xml:space="preserve"> </w:t>
      </w:r>
      <w:r>
        <w:t xml:space="preserve">estado, fecha de ingreso, fecha de salida (v-if INACTIVO), salario,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 </w:t>
      </w:r>
      <w:r>
        <w:t xml:space="preserve">(v-if</w:t>
      </w:r>
      <w:r>
        <w:t xml:space="preserve"> </w:t>
      </w:r>
      <w:r>
        <w:t xml:space="preserve">INACTIVO),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 </w:t>
      </w:r>
      <w:r>
        <w:t xml:space="preserve">(v-if ACTIVO con salida previa).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3</w:t>
      </w:r>
      <w:r>
        <w:rPr>
          <w:b/>
          <w:bCs/>
        </w:rPr>
        <w:t xml:space="preserve"> </w:t>
      </w:r>
      <w:r>
        <w:rPr>
          <w:b/>
          <w:bCs/>
        </w:rPr>
        <w:t xml:space="preserve">“Datos del Puesto”</w:t>
      </w:r>
      <w:r>
        <w:rPr>
          <w:b/>
          <w:bCs/>
        </w:rPr>
        <w:t xml:space="preserve">:</w:t>
      </w:r>
      <w:r>
        <w:t xml:space="preserve"> </w:t>
      </w:r>
      <w:r>
        <w:t xml:space="preserve">grupo ocupacional, grado, proceso institucional, estado del puesto,</w:t>
      </w:r>
      <w:r>
        <w:t xml:space="preserve"> </w:t>
      </w:r>
      <w:r>
        <w:t xml:space="preserve">partida individual (+ botón</w:t>
      </w:r>
      <w:r>
        <w:t xml:space="preserve"> </w:t>
      </w:r>
      <w:r>
        <w:t xml:space="preserve">“Seleccionar libre”</w:t>
      </w:r>
      <w:r>
        <w:t xml:space="preserve"> </w:t>
      </w:r>
      <w:r>
        <w:t xml:space="preserve">→ modal con</w:t>
      </w:r>
      <w:r>
        <w:t xml:space="preserve"> </w:t>
      </w:r>
      <w:r>
        <w:rPr>
          <w:rStyle w:val="VerbatimChar"/>
        </w:rPr>
        <w:t xml:space="preserve">partidas-vacantes</w:t>
      </w:r>
      <w:r>
        <w:t xml:space="preserve">), programa,</w:t>
      </w:r>
      <w:r>
        <w:t xml:space="preserve"> </w:t>
      </w:r>
      <w:r>
        <w:t xml:space="preserve">actividad, décimos (selector único), fondos de reserva, estructura programática, N° SERCOP,</w:t>
      </w:r>
      <w:r>
        <w:t xml:space="preserve"> </w:t>
      </w:r>
      <w:r>
        <w:t xml:space="preserve">vigencia SERCOP.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4</w:t>
      </w:r>
      <w:r>
        <w:rPr>
          <w:b/>
          <w:bCs/>
        </w:rPr>
        <w:t xml:space="preserve"> </w:t>
      </w:r>
      <w:r>
        <w:rPr>
          <w:b/>
          <w:bCs/>
        </w:rPr>
        <w:t xml:space="preserve">“Asistencia”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(radio cards PRESENCIAL/TEMPORAL/TELETRABAJO/</w:t>
      </w:r>
      <w:r>
        <w:t xml:space="preserve"> </w:t>
      </w:r>
      <w:r>
        <w:t xml:space="preserve">BIOMETRICO),</w:t>
      </w:r>
      <w:r>
        <w:t xml:space="preserve"> </w:t>
      </w:r>
      <w:r>
        <w:rPr>
          <w:rStyle w:val="VerbatimChar"/>
        </w:rPr>
        <w:t xml:space="preserve">puede_solicitar_vehiculo</w:t>
      </w:r>
      <w:r>
        <w:t xml:space="preserve">, y —si modalidad = TELETRABAJO en edición— la sección</w:t>
      </w:r>
      <w:r>
        <w:t xml:space="preserve"> </w:t>
      </w:r>
      <w:r>
        <w:t xml:space="preserve">“Períodos de Teletrabajo Habilitados”</w:t>
      </w:r>
      <w:r>
        <w:t xml:space="preserve"> </w:t>
      </w:r>
      <w:r>
        <w:t xml:space="preserve">(tabla historial + agregar período inline).</w:t>
      </w:r>
    </w:p>
    <w:p>
      <w:pPr>
        <w:pStyle w:val="FirstParagraph"/>
      </w:pPr>
      <w:r>
        <w:rPr>
          <w:b/>
          <w:bCs/>
        </w:rPr>
        <w:t xml:space="preserve">Regla de UI crítica (Vue 3):</w:t>
      </w:r>
      <w:r>
        <w:t xml:space="preserve"> </w:t>
      </w:r>
      <w:r>
        <w:t xml:space="preserve">no usar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en inputs dentro de tabs con</w:t>
      </w:r>
      <w:r>
        <w:t xml:space="preserve"> </w:t>
      </w:r>
      <w:r>
        <w:rPr>
          <w:rStyle w:val="VerbatimChar"/>
        </w:rPr>
        <w:t xml:space="preserve">v-show</w:t>
      </w:r>
      <w:r>
        <w:t xml:space="preserve"> </w:t>
      </w:r>
      <w:r>
        <w:t xml:space="preserve">— el</w:t>
      </w:r>
      <w:r>
        <w:t xml:space="preserve"> </w:t>
      </w:r>
      <w:r>
        <w:t xml:space="preserve">navegador falla al hacer focus en campos ocultos y bloquea el submit sin mensaje. Validación manual</w:t>
      </w:r>
      <w:r>
        <w:t xml:space="preserve"> </w:t>
      </w:r>
      <w:r>
        <w:t xml:space="preserve">al inicio de</w:t>
      </w:r>
      <w:r>
        <w:t xml:space="preserve"> </w:t>
      </w:r>
      <w:r>
        <w:rPr>
          <w:rStyle w:val="VerbatimChar"/>
        </w:rPr>
        <w:t xml:space="preserve">guardar()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; si hay errores, saltar</w:t>
      </w:r>
      <w:r>
        <w:t xml:space="preserve"> </w:t>
      </w:r>
      <w:r>
        <w:rPr>
          <w:rStyle w:val="VerbatimChar"/>
        </w:rPr>
        <w:t xml:space="preserve">tabActivo</w:t>
      </w:r>
      <w:r>
        <w:t xml:space="preserve"> </w:t>
      </w:r>
      <w:r>
        <w:t xml:space="preserve">al primer tab con</w:t>
      </w:r>
      <w:r>
        <w:t xml:space="preserve"> </w:t>
      </w:r>
      <w:r>
        <w:t xml:space="preserve">error. Campos numéricos que llegan como número desde la BD:</w:t>
      </w:r>
      <w:r>
        <w:t xml:space="preserve"> </w:t>
      </w:r>
      <w:r>
        <w:rPr>
          <w:rStyle w:val="VerbatimChar"/>
        </w:rPr>
        <w:t xml:space="preserve">String(val ?? '').trim()</w:t>
      </w:r>
      <w:r>
        <w:t xml:space="preserve">.</w:t>
      </w:r>
    </w:p>
    <w:bookmarkEnd w:id="32"/>
    <w:bookmarkStart w:id="33" w:name="estados-vacíos-y-errores"/>
    <w:p>
      <w:pPr>
        <w:pStyle w:val="Heading3"/>
      </w:pPr>
      <w:r>
        <w:t xml:space="preserve">7.2 Estados vacíos y errores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es_externo = true</w:t>
      </w:r>
      <w:r>
        <w:t xml:space="preserve"> </w:t>
      </w:r>
      <w:r>
        <w:t xml:space="preserve">en edición → banner amarillo de advertencia; el submit responde 422.</w:t>
      </w:r>
    </w:p>
    <w:p>
      <w:pPr>
        <w:pStyle w:val="Compact"/>
        <w:numPr>
          <w:ilvl w:val="0"/>
          <w:numId w:val="1016"/>
        </w:numPr>
      </w:pPr>
      <w:r>
        <w:t xml:space="preserve">Cédula duplicada → 422 mostrado en Tab 1.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iterios-de-aceptación"/>
    <w:p>
      <w:pPr>
        <w:pStyle w:val="Heading2"/>
      </w:pPr>
      <w:r>
        <w:t xml:space="preserve">8. Criterios de aceptación</w:t>
      </w:r>
    </w:p>
    <w:p>
      <w:pPr>
        <w:pStyle w:val="FirstParagraph"/>
      </w:pPr>
      <w:r>
        <w:rPr>
          <w:b/>
          <w:bCs/>
        </w:rPr>
        <w:t xml:space="preserve">Alta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</w:t>
      </w:r>
      <w:r>
        <w:t xml:space="preserve"> </w:t>
      </w:r>
      <w:r>
        <w:t xml:space="preserve">— Dado un usuario TH, cuando crea un empleado con todos los obligatorios y una cédula</w:t>
      </w:r>
      <w:r>
        <w:t xml:space="preserve"> </w:t>
      </w:r>
      <w:r>
        <w:t xml:space="preserve">nueva, entonces se crea con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correlativo de 5 dígitos,</w:t>
      </w:r>
      <w:r>
        <w:t xml:space="preserve"> </w:t>
      </w:r>
      <w:r>
        <w:rPr>
          <w:rStyle w:val="VerbatimChar"/>
        </w:rPr>
        <w:t xml:space="preserve">estado = 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  bcrypt(cédula)</w:t>
      </w:r>
      <w:r>
        <w:t xml:space="preserve">, una fila 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 contadores en 0, y un registro de</w:t>
      </w:r>
      <w:r>
        <w:t xml:space="preserve"> </w:t>
      </w:r>
      <w:r>
        <w:t xml:space="preserve">auditoría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</w:t>
      </w:r>
      <w:r>
        <w:t xml:space="preserve"> </w:t>
      </w:r>
      <w:r>
        <w:t xml:space="preserve">— Dado un intento de alta con una cédula ya existente, entonces HTTP 422 y no se crea nada.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CA-01-3</w:t>
      </w:r>
      <w:r>
        <w:t xml:space="preserve"> </w:t>
      </w:r>
      <w:r>
        <w:t xml:space="preserve">— Dado un usuario sin rol Admin/TH, cuando llama</w:t>
      </w:r>
      <w:r>
        <w:t xml:space="preserve"> </w:t>
      </w:r>
      <w:r>
        <w:rPr>
          <w:rStyle w:val="VerbatimChar"/>
        </w:rPr>
        <w:t xml:space="preserve">POST /empleados</w:t>
      </w:r>
      <w:r>
        <w:t xml:space="preserve">, entonces HTTP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CA-01-4</w:t>
      </w:r>
      <w:r>
        <w:t xml:space="preserve"> </w:t>
      </w:r>
      <w:r>
        <w:t xml:space="preserve">— Dado que se crea/edita un empleado con</w:t>
      </w:r>
      <w:r>
        <w:t xml:space="preserve"> </w:t>
      </w:r>
      <w:r>
        <w:rPr>
          <w:rStyle w:val="VerbatimChar"/>
        </w:rPr>
        <w:t xml:space="preserve">partida_individual = X</w:t>
      </w:r>
      <w:r>
        <w:t xml:space="preserve">, y existe otro</w:t>
      </w:r>
      <w:r>
        <w:t xml:space="preserve"> </w:t>
      </w:r>
      <w:r>
        <w:t xml:space="preserve">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partida_individual = X</w:t>
      </w:r>
      <w:r>
        <w:t xml:space="preserve">, entonces ese otro pasa a</w:t>
      </w:r>
      <w:r>
        <w:t xml:space="preserve"> </w:t>
      </w:r>
      <w:r>
        <w:rPr>
          <w:rStyle w:val="VerbatimChar"/>
        </w:rPr>
        <w:t xml:space="preserve">estado_puesto = OCUPADO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Edición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CA-01-5</w:t>
      </w:r>
      <w:r>
        <w:t xml:space="preserve"> </w:t>
      </w:r>
      <w:r>
        <w:t xml:space="preserve">— Dado un empleado con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, cuando TH intenta</w:t>
      </w:r>
      <w:r>
        <w:t xml:space="preserve"> </w:t>
      </w:r>
      <w:r>
        <w:rPr>
          <w:rStyle w:val="VerbatimChar"/>
        </w:rPr>
        <w:t xml:space="preserve">PUT /empleados/{id}</w:t>
      </w:r>
      <w:r>
        <w:t xml:space="preserve">,</w:t>
      </w:r>
      <w:r>
        <w:t xml:space="preserve"> </w:t>
      </w:r>
      <w:r>
        <w:t xml:space="preserve">entonces HTTP 422 con el mensaje de funcionarios externos y ningún campo cambia.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CA-01-6</w:t>
      </w:r>
      <w:r>
        <w:t xml:space="preserve"> </w:t>
      </w:r>
      <w:r>
        <w:t xml:space="preserve">— Dado que TH cambia el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de 1000 a 1200, entonces la auditoría</w:t>
      </w:r>
      <w:r>
        <w:t xml:space="preserve"> </w:t>
      </w:r>
      <w:r>
        <w:rPr>
          <w:rStyle w:val="VerbatimChar"/>
        </w:rPr>
        <w:t xml:space="preserve">ACTUALIZAR</w:t>
      </w:r>
      <w:r>
        <w:t xml:space="preserve"> </w:t>
      </w:r>
      <w:r>
        <w:t xml:space="preserve">registra</w:t>
      </w:r>
      <w:r>
        <w:t xml:space="preserve"> </w:t>
      </w:r>
      <w:r>
        <w:rPr>
          <w:rStyle w:val="VerbatimChar"/>
        </w:rPr>
        <w:t xml:space="preserve">datos_anteriores.sueldo = 1000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datos_nuevos.sueldo = 1200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CA-01-7</w:t>
      </w:r>
      <w:r>
        <w:t xml:space="preserve"> </w:t>
      </w:r>
      <w:r>
        <w:t xml:space="preserve">— Dado que TH pone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entonces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queda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aunque no se haya enviado ese campo.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CA-01-8</w:t>
      </w:r>
      <w:r>
        <w:t xml:space="preserve"> </w:t>
      </w:r>
      <w:r>
        <w:t xml:space="preserve">— Dado que se envía un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nuevo, entonces los</w:t>
      </w:r>
      <w:r>
        <w:t xml:space="preserve"> </w:t>
      </w:r>
      <w:r>
        <w:rPr>
          <w:rStyle w:val="VerbatimChar"/>
        </w:rPr>
        <w:t xml:space="preserve">ad_empleado_mail</w:t>
      </w:r>
      <w:r>
        <w:t xml:space="preserve"> </w:t>
      </w:r>
      <w:r>
        <w:t xml:space="preserve">previos del</w:t>
      </w:r>
      <w:r>
        <w:t xml:space="preserve"> </w:t>
      </w:r>
      <w:r>
        <w:t xml:space="preserve">empleado quedan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y hay exactamente uno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 el nuevo valor.</w:t>
      </w:r>
    </w:p>
    <w:p>
      <w:pPr>
        <w:pStyle w:val="BodyText"/>
      </w:pPr>
      <w:r>
        <w:rPr>
          <w:b/>
          <w:bCs/>
        </w:rPr>
        <w:t xml:space="preserve">Listado / detalle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CA-01-9</w:t>
      </w:r>
      <w:r>
        <w:t xml:space="preserve"> </w:t>
      </w:r>
      <w:r>
        <w:t xml:space="preserve">— El listado nunca incluye empleados con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CA-01-10</w:t>
      </w:r>
      <w:r>
        <w:t xml:space="preserve"> </w:t>
      </w:r>
      <w:r>
        <w:t xml:space="preserve">— El filtro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encuentra por coincidencia parcial (ILIKE) en nombre, apellido</w:t>
      </w:r>
      <w:r>
        <w:t xml:space="preserve"> </w:t>
      </w:r>
      <w:r>
        <w:t xml:space="preserve">o identificación.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devuelve cada hijo con</w:t>
      </w:r>
      <w:r>
        <w:t xml:space="preserve"> </w:t>
      </w:r>
      <w:r>
        <w:rPr>
          <w:rStyle w:val="VerbatimChar"/>
        </w:rPr>
        <w:t xml:space="preserve">anos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guarderia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guarderia = true</w:t>
      </w:r>
      <w:r>
        <w:t xml:space="preserve"> </w:t>
      </w:r>
      <w:r>
        <w:t xml:space="preserve">sii</w:t>
      </w:r>
      <w:r>
        <w:t xml:space="preserve"> </w:t>
      </w:r>
      <w:r>
        <w:t xml:space="preserve">el hijo tiene menos de 5 años a la fecha actual.</w:t>
      </w:r>
    </w:p>
    <w:p>
      <w:pPr>
        <w:pStyle w:val="BodyText"/>
      </w:pPr>
      <w:r>
        <w:rPr>
          <w:b/>
          <w:bCs/>
        </w:rPr>
        <w:t xml:space="preserve">Foto / hijos / sustituta / teletrabajo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CA-01-12</w:t>
      </w:r>
      <w:r>
        <w:t xml:space="preserve"> </w:t>
      </w:r>
      <w:r>
        <w:t xml:space="preserve">— Al subir una foto nueva, la anterior se elimina del disco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CA-01-13</w:t>
      </w:r>
      <w:r>
        <w:t xml:space="preserve"> </w:t>
      </w:r>
      <w:r>
        <w:t xml:space="preserve">— Al subir el PDF de persona sustituta con éxito,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 se guardan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CA-01-14</w:t>
      </w:r>
      <w:r>
        <w:t xml:space="preserve"> </w:t>
      </w:r>
      <w:r>
        <w:t xml:space="preserve">— Si Alfresco no acepta la subida de la sustituta, HTTP 502 y no se modifica el empleado.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fecha_hasta &lt; fecha_desde</w:t>
      </w:r>
      <w:r>
        <w:t xml:space="preserve"> </w:t>
      </w:r>
      <w:r>
        <w:t xml:space="preserve">→ HTTP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fecha_nacimiento</w:t>
      </w:r>
      <w:r>
        <w:t xml:space="preserve"> </w:t>
      </w:r>
      <w:r>
        <w:t xml:space="preserve">futura → HTTP 422.</w:t>
      </w:r>
    </w:p>
    <w:p>
      <w:pPr>
        <w:pStyle w:val="BodyText"/>
      </w:pPr>
      <w:r>
        <w:rPr>
          <w:b/>
          <w:bCs/>
        </w:rPr>
        <w:t xml:space="preserve">Contraseñas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por un usuario sin rol Admin/TH → HTTP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password_actual</w:t>
      </w:r>
      <w:r>
        <w:t xml:space="preserve"> </w:t>
      </w:r>
      <w:r>
        <w:t xml:space="preserve">incorrecta → HTTP 422 y la contraseña no cambia.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password_confirmar</w:t>
      </w:r>
      <w:r>
        <w:t xml:space="preserve"> </w:t>
      </w:r>
      <w:r>
        <w:t xml:space="preserve">distinta de</w:t>
      </w:r>
      <w:r>
        <w:t xml:space="preserve"> </w:t>
      </w:r>
      <w:r>
        <w:rPr>
          <w:rStyle w:val="VerbatimChar"/>
        </w:rPr>
        <w:t xml:space="preserve">password_nuevo</w:t>
      </w:r>
      <w:r>
        <w:t xml:space="preserve"> </w:t>
      </w:r>
      <w:r>
        <w:t xml:space="preserve">→ HTTP 422.</w:t>
      </w:r>
    </w:p>
    <w:p>
      <w:pPr>
        <w:pStyle w:val="BodyText"/>
      </w:pPr>
      <w:r>
        <w:rPr>
          <w:b/>
          <w:bCs/>
        </w:rPr>
        <w:t xml:space="preserve">Distributivo CSV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CA-01-20</w:t>
      </w:r>
      <w:r>
        <w:t xml:space="preserve"> </w:t>
      </w:r>
      <w:r>
        <w:t xml:space="preserve">— Una fila cuyo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no corresponde a ningún empleado se lista en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y el resto de filas sí se procesan.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CA-01-21</w:t>
      </w:r>
      <w:r>
        <w:t xml:space="preserve"> </w:t>
      </w:r>
      <w:r>
        <w:t xml:space="preserve">— Una cédula escrita sin ceros iniciales (p. ej.</w:t>
      </w:r>
      <w:r>
        <w:t xml:space="preserve"> </w:t>
      </w:r>
      <w:r>
        <w:rPr>
          <w:rStyle w:val="VerbatimChar"/>
        </w:rPr>
        <w:t xml:space="preserve">987654321</w:t>
      </w:r>
      <w:r>
        <w:t xml:space="preserve">) se normaliza a 10</w:t>
      </w:r>
      <w:r>
        <w:t xml:space="preserve"> </w:t>
      </w:r>
      <w:r>
        <w:t xml:space="preserve">dígitos y encuentra al empleado.</w:t>
      </w:r>
    </w:p>
    <w:p>
      <w:r>
        <w:pict>
          <v:rect style="width:0;height:1.5pt" o:hralign="center" o:hrstd="t" o:hr="t"/>
        </w:pict>
      </w:r>
    </w:p>
    <w:bookmarkEnd w:id="35"/>
    <w:bookmarkStart w:id="36" w:name="casos-borde"/>
    <w:p>
      <w:pPr>
        <w:pStyle w:val="Heading2"/>
      </w:pPr>
      <w:r>
        <w:t xml:space="preserve">9.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max(id_emp)</w:t>
            </w:r>
            <w:r>
              <w:t xml:space="preserve"> </w:t>
            </w:r>
            <w:r>
              <w:t xml:space="preserve">no es numérico puro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generarIdEmp</w:t>
            </w:r>
            <w:r>
              <w:t xml:space="preserve"> </w:t>
            </w:r>
            <w:r>
              <w:t xml:space="preserve">hace</w:t>
            </w:r>
            <w:r>
              <w:t xml:space="preserve"> </w:t>
            </w:r>
            <w:r>
              <w:rPr>
                <w:rStyle w:val="VerbatimChar"/>
              </w:rPr>
              <w:t xml:space="preserve">(int) $ultimo + 1</w:t>
            </w:r>
            <w:r>
              <w:t xml:space="preserve">; si la tabla tiene basura no numérica el correlativo puede colisionar.</w:t>
            </w:r>
            <w:r>
              <w:t xml:space="preserve"> </w:t>
            </w:r>
            <w:r>
              <w:rPr>
                <w:i/>
                <w:iCs/>
              </w:rPr>
              <w:t xml:space="preserve">(Deuda, §10.)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fecha_ingreso</w:t>
            </w:r>
            <w:r>
              <w:t xml:space="preserve"> </w:t>
            </w:r>
            <w:r>
              <w:t xml:space="preserve">al crear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d2_cabecera_vacacion.fecha_proceso = hoy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Editar empleado y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enviar campos personales</w:t>
            </w:r>
          </w:p>
        </w:tc>
        <w:tc>
          <w:tcPr/>
          <w:p>
            <w:pPr>
              <w:pStyle w:val="Compact"/>
            </w:pPr>
            <w:r>
              <w:t xml:space="preserve">Se conservan (merge</w:t>
            </w:r>
            <w:r>
              <w:t xml:space="preserve"> </w:t>
            </w:r>
            <w:r>
              <w:rPr>
                <w:rStyle w:val="VerbatimChar"/>
              </w:rPr>
              <w:t xml:space="preserve">?? $emp-&gt;campo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</w:t>
            </w:r>
            <w:r>
              <w:t xml:space="preserve"> </w:t>
            </w:r>
            <w:r>
              <w:rPr>
                <w:rStyle w:val="VerbatimChar"/>
              </w:rPr>
              <w:t xml:space="preserve">banco = ""</w:t>
            </w:r>
            <w:r>
              <w:t xml:space="preserve"> </w:t>
            </w:r>
            <w:r>
              <w:t xml:space="preserve">en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banco</w:t>
            </w:r>
            <w:r>
              <w:t xml:space="preserve"> </w:t>
            </w:r>
            <w:r>
              <w:t xml:space="preserve">pasa a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(RN-17).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sobre un empleado ya INACTIVO</w:t>
            </w:r>
          </w:p>
        </w:tc>
        <w:tc>
          <w:tcPr/>
          <w:p>
            <w:pPr>
              <w:pStyle w:val="Compact"/>
            </w:pPr>
            <w:r>
              <w:t xml:space="preserve">Idempotente: queda INACTIVO; no toca</w:t>
            </w:r>
            <w:r>
              <w:t xml:space="preserve"> </w:t>
            </w:r>
            <w:r>
              <w:rPr>
                <w:rStyle w:val="VerbatimChar"/>
              </w:rPr>
              <w:t xml:space="preserve">estado_puesto</w:t>
            </w:r>
            <w:r>
              <w:t xml:space="preserve"> </w:t>
            </w:r>
            <w:r>
              <w:t xml:space="preserve">(a diferencia de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foto &gt; 2 MB</w:t>
            </w:r>
          </w:p>
        </w:tc>
        <w:tc>
          <w:tcPr/>
          <w:p>
            <w:pPr>
              <w:pStyle w:val="Compact"/>
            </w:pPr>
            <w:r>
              <w:t xml:space="preserve">422 (</w:t>
            </w:r>
            <w:r>
              <w:rPr>
                <w:rStyle w:val="VerbatimChar"/>
              </w:rPr>
              <w:t xml:space="preserve">max:2048</w:t>
            </w:r>
            <w:r>
              <w:t xml:space="preserve"> </w:t>
            </w:r>
            <w:r>
              <w:t xml:space="preserve">KB).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de sustituta que no es PDF real pero tiene extensión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mimes:pdf</w:t>
            </w:r>
            <w:r>
              <w:t xml:space="preserve"> </w:t>
            </w:r>
            <w:r>
              <w:t xml:space="preserve">valida por MIME; se rechaza si el MIME no es 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períodos de teletrabajo solapados</w:t>
            </w:r>
          </w:p>
        </w:tc>
        <w:tc>
          <w:tcPr/>
          <w:p>
            <w:pPr>
              <w:pStyle w:val="Compact"/>
            </w:pPr>
            <w:r>
              <w:t xml:space="preserve">Ambos se guardan; spec 03 decide validez en marcación (basta con que hoy caiga en alguno).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eliminarDocSustituta</w:t>
            </w:r>
            <w:r>
              <w:t xml:space="preserve"> </w:t>
            </w:r>
            <w:r>
              <w:t xml:space="preserve">deja</w:t>
            </w:r>
            <w:r>
              <w:t xml:space="preserve"> </w:t>
            </w:r>
            <w:r>
              <w:rPr>
                <w:rStyle w:val="VerbatimChar"/>
              </w:rPr>
              <w:t xml:space="preserve">tiene_persona_sustituta = true</w:t>
            </w:r>
          </w:p>
        </w:tc>
        <w:tc>
          <w:tcPr/>
          <w:p>
            <w:pPr>
              <w:pStyle w:val="Compact"/>
            </w:pPr>
            <w:r>
              <w:t xml:space="preserve">Sí (deuda §10) — el flag queda</w:t>
            </w:r>
            <w:r>
              <w:t xml:space="preserve"> </w:t>
            </w:r>
            <w:r>
              <w:t xml:space="preserve">“encendido”</w:t>
            </w:r>
            <w:r>
              <w:t xml:space="preserve"> </w:t>
            </w:r>
            <w:r>
              <w:t xml:space="preserve">sin documento.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euda-técnica-hallazgos"/>
    <w:p>
      <w:pPr>
        <w:pStyle w:val="Heading2"/>
      </w:pPr>
      <w:r>
        <w:t xml:space="preserve">10. Deuda técnica / hallazgos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Endpoints de sub-recursos sin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 </w:t>
      </w:r>
      <w:r>
        <w:t xml:space="preserve">(y los</w:t>
      </w:r>
      <w:r>
        <w:t xml:space="preserve"> </w:t>
      </w:r>
      <w:r>
        <w:rPr>
          <w:rStyle w:val="VerbatimChar"/>
        </w:rPr>
        <w:t xml:space="preserve">*Index</w:t>
      </w:r>
      <w:r>
        <w:t xml:space="preserve"> </w:t>
      </w:r>
      <w:r>
        <w:t xml:space="preserve">según la</w:t>
      </w:r>
      <w:r>
        <w:t xml:space="preserve"> </w:t>
      </w:r>
      <w:r>
        <w:t xml:space="preserve">implementación). Cerrados con</w:t>
      </w:r>
      <w:r>
        <w:t xml:space="preserve"> </w:t>
      </w:r>
      <w:r>
        <w:rPr>
          <w:rStyle w:val="VerbatimChar"/>
        </w:rPr>
        <w:t xml:space="preserve">$this-&gt;requireRole($request, self::ROLES_ADMIN)</w:t>
      </w:r>
      <w:r>
        <w:t xml:space="preserve"> </w:t>
      </w:r>
      <w:r>
        <w:t xml:space="preserve">al inicio de cada</w:t>
      </w:r>
      <w:r>
        <w:t xml:space="preserve"> </w:t>
      </w:r>
      <w:r>
        <w:t xml:space="preserve">método (gap fuera del alcance de la auditoría de seguridad del 2026-08-17; ver CLAUDE.md</w:t>
      </w:r>
      <w:r>
        <w:t xml:space="preserve"> </w:t>
      </w:r>
      <w:r>
        <w:t xml:space="preserve">§</w:t>
      </w:r>
      <w:r>
        <w:t xml:space="preserve">“Gaps encontrados y cerrados el 2026-09-01”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destroy</w:t>
      </w:r>
      <w:r>
        <w:rPr>
          <w:b/>
          <w:bCs/>
        </w:rPr>
        <w:t xml:space="preserve"> </w:t>
      </w:r>
      <w:r>
        <w:rPr>
          <w:b/>
          <w:bCs/>
        </w:rPr>
        <w:t xml:space="preserve">no audita</w:t>
      </w:r>
      <w:r>
        <w:t xml:space="preserve"> </w:t>
      </w:r>
      <w:r>
        <w:t xml:space="preserve">y no fuerza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 </w:t>
      </w:r>
      <w:r>
        <w:t xml:space="preserve">(incoherente 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  <w:r>
        <w:t xml:space="preserve"> </w:t>
      </w:r>
      <w:r>
        <w:rPr>
          <w:i/>
          <w:iCs/>
        </w:rPr>
        <w:t xml:space="preserve">(abierto)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eliminarDocSustituta</w:t>
      </w:r>
      <w:r>
        <w:t xml:space="preserve"> </w:t>
      </w:r>
      <w:r>
        <w:t xml:space="preserve">no apaga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 </w:t>
      </w:r>
      <w:r>
        <w:t xml:space="preserve">ni limpia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importarDistributivo</w:t>
      </w:r>
      <w:r>
        <w:t xml:space="preserve"> </w:t>
      </w:r>
      <w:r>
        <w:t xml:space="preserve">no es transaccional ni audita; usa índices de columna fijos (0 y 9)</w:t>
      </w:r>
      <w:r>
        <w:t xml:space="preserve"> </w:t>
      </w:r>
      <w:r>
        <w:t xml:space="preserve">frágiles ante cambios del CSV.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generarIdEmp</w:t>
      </w:r>
      <w:r>
        <w:t xml:space="preserve"> </w:t>
      </w:r>
      <w:r>
        <w:t xml:space="preserve">asume que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es numérico convertible; sin bloqueo/transacción hay riesgo</w:t>
      </w:r>
      <w:r>
        <w:t xml:space="preserve"> </w:t>
      </w:r>
      <w:r>
        <w:t xml:space="preserve">de colisión con altas concurrentes.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jornada_id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id_jornada</w:t>
      </w:r>
      <w:r>
        <w:t xml:space="preserve"> </w:t>
      </w:r>
      <w:r>
        <w:t xml:space="preserve">coexisten; el código escribe ambas — revisar cuál usa realmente</w:t>
      </w:r>
      <w:r>
        <w:t xml:space="preserve"> </w:t>
      </w:r>
      <w:r>
        <w:t xml:space="preserve">el cálculo de asistencia (spec 03).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departamentos()</w:t>
      </w:r>
      <w:r>
        <w:t xml:space="preserve"> </w:t>
      </w:r>
      <w:r>
        <w:t xml:space="preserve">en este controlador no excluye el 999 (sí lo hace</w:t>
      </w:r>
      <w:r>
        <w:t xml:space="preserve"> </w:t>
      </w:r>
      <w:r>
        <w:rPr>
          <w:rStyle w:val="VerbatimChar"/>
        </w:rPr>
        <w:t xml:space="preserve">Admin/DepartamentoController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7"/>
    <w:bookmarkStart w:id="38" w:name="dependencias"/>
    <w:p>
      <w:pPr>
        <w:pStyle w:val="Heading2"/>
      </w:pPr>
      <w:r>
        <w:t xml:space="preserve">11. Dependencias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reglas transversales, auditoría, roles, Alfresco.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03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05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; aquí solo se inicializa la cabecera.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09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acumula_*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02</w:t>
      </w:r>
      <w:r>
        <w:t xml:space="preserve"> </w:t>
      </w:r>
      <w:r>
        <w:t xml:space="preserve">— importación masiva (48 columnas) hace upsert sobre esta misma tabla.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RolController</w:t>
      </w:r>
      <w:r>
        <w:t xml:space="preserve"> </w:t>
      </w:r>
      <w:r>
        <w:t xml:space="preserve">— asignación de roles (rutas</w:t>
      </w:r>
      <w:r>
        <w:t xml:space="preserve"> </w:t>
      </w:r>
      <w:r>
        <w:rPr>
          <w:rStyle w:val="VerbatimChar"/>
        </w:rPr>
        <w:t xml:space="preserve">/empleados/{id}/roles</w:t>
      </w:r>
      <w:r>
        <w:t xml:space="preserve">), fuera de esta spec.</w:t>
      </w:r>
    </w:p>
    <w:p>
      <w:pPr>
        <w:pStyle w:val="Compact"/>
        <w:numPr>
          <w:ilvl w:val="0"/>
          <w:numId w:val="1018"/>
        </w:numPr>
      </w:pPr>
      <w:r>
        <w:t xml:space="preserve">Alfresco —</w:t>
      </w:r>
      <w:r>
        <w:t xml:space="preserve"> </w:t>
      </w:r>
      <w:r>
        <w:rPr>
          <w:rStyle w:val="VerbatimChar"/>
        </w:rPr>
        <w:t xml:space="preserve">config('services.alfresco.*')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Storage local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— fotos (</w:t>
      </w:r>
      <w:r>
        <w:rPr>
          <w:rStyle w:val="VerbatimChar"/>
        </w:rPr>
        <w:t xml:space="preserve">php artisan storage:link</w:t>
      </w:r>
      <w:r>
        <w:t xml:space="preserve"> </w:t>
      </w:r>
      <w:r>
        <w:t xml:space="preserve">requerido en el servidor).</w:t>
      </w:r>
    </w:p>
    <w:p>
      <w:r>
        <w:pict>
          <v:rect style="width:0;height:1.5pt" o:hralign="center" o:hrstd="t" o:hr="t"/>
        </w:pict>
      </w:r>
    </w:p>
    <w:bookmarkEnd w:id="38"/>
    <w:bookmarkStart w:id="39" w:name="preguntas-abiertas"/>
    <w:p>
      <w:pPr>
        <w:pStyle w:val="Heading2"/>
      </w:pPr>
      <w:r>
        <w:t xml:space="preserve">12. Preguntas abiertas</w:t>
      </w:r>
    </w:p>
    <w:p>
      <w:pPr>
        <w:pStyle w:val="Compact"/>
        <w:numPr>
          <w:ilvl w:val="0"/>
          <w:numId w:val="1019"/>
        </w:numPr>
      </w:pPr>
      <w:r>
        <w:rPr>
          <w:strike/>
        </w:rPr>
        <w:t xml:space="preserve">¿Cerrar el acceso por rol a los sub-recursos (foto/hijos/sustituta/teletrabajo)?</w:t>
      </w:r>
      <w:r>
        <w:t xml:space="preserve"> </w:t>
      </w:r>
      <w:r>
        <w:t xml:space="preserve">✅ hecho 2026-09-01.</w:t>
      </w:r>
    </w:p>
    <w:p>
      <w:pPr>
        <w:pStyle w:val="Compact"/>
        <w:numPr>
          <w:ilvl w:val="0"/>
          <w:numId w:val="1019"/>
        </w:numPr>
      </w:pPr>
      <w:r>
        <w:t xml:space="preserve">¿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debería registrar auditoría</w:t>
      </w:r>
      <w:r>
        <w:t xml:space="preserve"> </w:t>
      </w:r>
      <w:r>
        <w:rPr>
          <w:rStyle w:val="VerbatimChar"/>
        </w:rPr>
        <w:t xml:space="preserve">DESACTIVAR</w:t>
      </w:r>
      <w:r>
        <w:t xml:space="preserve"> </w:t>
      </w:r>
      <w:r>
        <w:t xml:space="preserve">y pedir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¿Unificar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id_jornada</w:t>
      </w:r>
      <w:r>
        <w:t xml:space="preserve"> </w:t>
      </w:r>
      <w:r>
        <w:t xml:space="preserve">en una sola columna?</w:t>
      </w:r>
    </w:p>
    <w:p>
      <w:pPr>
        <w:pStyle w:val="Compact"/>
        <w:numPr>
          <w:ilvl w:val="0"/>
          <w:numId w:val="1019"/>
        </w:numPr>
      </w:pPr>
      <w:r>
        <w:t xml:space="preserve">¿La importación de distributivo debería fusionarse con la importación masiva de la spec 02 (que ya</w:t>
      </w:r>
      <w:r>
        <w:t xml:space="preserve"> </w:t>
      </w:r>
      <w:r>
        <w:t xml:space="preserve">cubre estos campos) y deprecarse?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2026-09-01T21:37:59Z</dcterms:created>
  <dcterms:modified xsi:type="dcterms:W3CDTF">2026-09-01T21:37:59Z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