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8A777A" w:rsidR="00AA062B" w:rsidP="53D2CDE6" w:rsidRDefault="00AA062B" w14:paraId="3CC171A8" w14:textId="77777777">
      <w:pPr>
        <w:ind w:left="1416" w:hanging="1416"/>
        <w:jc w:val="both"/>
        <w:rPr>
          <w:rFonts w:ascii="Omnes" w:hAnsi="Omnes"/>
          <w:sz w:val="18"/>
          <w:szCs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73570756" wp14:editId="2074EBE6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left</wp:align>
                </wp:positionH>
                <wp:positionV xmlns:wp="http://schemas.openxmlformats.org/drawingml/2006/wordprocessingDrawing" relativeFrom="paragraph">
                  <wp:posOffset>90805</wp:posOffset>
                </wp:positionV>
                <wp:extent cx="6095365" cy="1315085"/>
                <wp:effectExtent l="0" t="0" r="19685" b="18415"/>
                <wp:wrapNone xmlns:wp="http://schemas.openxmlformats.org/drawingml/2006/wordprocessingDrawing"/>
                <wp:docPr xmlns:wp="http://schemas.openxmlformats.org/drawingml/2006/wordprocessingDrawing" id="2" name="Rectángulo redondeado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95365" cy="1315085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908BC" w:rsidR="00EE770F" w:rsidP="004908BC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Análisis del comportamiento de abonos en facilitador y PMP</w:t>
                            </w:r>
                          </w:p>
                          <w:p w:rsidRPr="004908BC" w:rsidR="00EE770F" w:rsidP="004908BC" w:rsidRDefault="00EE770F">
                            <w:pPr>
                              <w:jc w:val="center"/>
                              <w:rPr>
                                <w:rFonts w:hint="eastAsia"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908B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Construcción de un </w:t>
                            </w: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reporte</w:t>
                            </w:r>
                            <w:r w:rsidRPr="004908B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que permita visualizar y entender el comportamiento de los abonos de los comercios</w:t>
                            </w: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908B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Facilitador y PMP, considerando variables como tipo de abono (PPTR, On Us, cortes, T+1), canal</w:t>
                            </w: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(POS, e-commerce, APP)</w:t>
                            </w:r>
                            <w:r w:rsidRPr="004908B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, método de pago, banco de abono, segmento</w:t>
                            </w: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[BN, BR, BC (BI, BE, BC)]</w:t>
                            </w:r>
                            <w:r w:rsidRPr="004908B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, monto y horario de transacción.</w:t>
                            </w:r>
                          </w:p>
                          <w:p w:rsidRPr="004908BC" w:rsidR="00EE770F" w:rsidP="004908BC" w:rsidRDefault="00EE770F">
                            <w:pPr>
                              <w:jc w:val="center"/>
                              <w:rPr>
                                <w:rFonts w:hint="eastAsia"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Pr="008A777A" w:rsidR="00EE770F" w:rsidP="004908BC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  <w:r w:rsidRPr="004908B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El objetivo es identificar qué tipo de abono genera mayor valor para los comercios y definir oportunidades de mejora en la propuesta de valor y monetización.</w:t>
                            </w: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  <w:p w:rsidRPr="008A777A" w:rsidR="00EE770F" w:rsidP="00A61FE9" w:rsidRDefault="00EE770F">
                            <w:pPr>
                              <w:jc w:val="center"/>
                              <w:rPr>
                                <w:rFonts w:hint="eastAsia"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Pr="008A777A">
        <w:rPr>
          <w:rFonts w:ascii="Omnes" w:hAnsi="Omnes"/>
          <w:sz w:val="18"/>
        </w:rPr>
        <w:tab/>
      </w:r>
    </w:p>
    <w:p w:rsidRPr="008A777A" w:rsidR="00AA062B" w:rsidP="00AA062B" w:rsidRDefault="00AA062B" w14:paraId="64320FE6" w14:textId="77777777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:rsidRPr="008A777A" w:rsidR="00AA062B" w:rsidP="00AA062B" w:rsidRDefault="00AA062B" w14:paraId="6F98CA89" w14:textId="77777777">
      <w:pPr>
        <w:jc w:val="both"/>
        <w:rPr>
          <w:rFonts w:ascii="Omnes" w:hAnsi="Omnes"/>
          <w:sz w:val="20"/>
        </w:rPr>
      </w:pPr>
    </w:p>
    <w:p w:rsidRPr="008A777A" w:rsidR="00AA062B" w:rsidP="00AA062B" w:rsidRDefault="00AA062B" w14:paraId="539EDDC2" w14:textId="77777777">
      <w:pPr>
        <w:jc w:val="both"/>
        <w:rPr>
          <w:rFonts w:ascii="Omnes" w:hAnsi="Omnes"/>
          <w:sz w:val="20"/>
        </w:rPr>
      </w:pPr>
    </w:p>
    <w:p w:rsidRPr="008A777A" w:rsidR="00AA062B" w:rsidP="00AA062B" w:rsidRDefault="00AA062B" w14:paraId="10AE3C36" w14:textId="77777777">
      <w:pPr>
        <w:jc w:val="both"/>
        <w:rPr>
          <w:rFonts w:ascii="Omnes" w:hAnsi="Omnes"/>
          <w:sz w:val="20"/>
        </w:rPr>
      </w:pPr>
    </w:p>
    <w:p w:rsidRPr="008A777A" w:rsidR="00AA062B" w:rsidP="00AA062B" w:rsidRDefault="00AA062B" w14:paraId="0748AA34" w14:textId="77777777">
      <w:pPr>
        <w:jc w:val="both"/>
        <w:rPr>
          <w:rFonts w:ascii="Omnes" w:hAnsi="Omnes"/>
          <w:sz w:val="20"/>
        </w:rPr>
      </w:pPr>
    </w:p>
    <w:p w:rsidRPr="008A777A" w:rsidR="00AA062B" w:rsidP="00AA062B" w:rsidRDefault="00AA062B" w14:paraId="09B6446B" w14:textId="77777777">
      <w:pPr>
        <w:jc w:val="both"/>
        <w:rPr>
          <w:rFonts w:ascii="Omnes" w:hAnsi="Omnes"/>
          <w:sz w:val="20"/>
        </w:rPr>
      </w:pPr>
    </w:p>
    <w:p w:rsidRPr="008A777A" w:rsidR="00AA062B" w:rsidP="00AA062B" w:rsidRDefault="00AA062B" w14:paraId="306B60D7" w14:textId="77777777">
      <w:pPr>
        <w:jc w:val="both"/>
        <w:rPr>
          <w:rFonts w:ascii="Omnes" w:hAnsi="Omnes"/>
          <w:sz w:val="20"/>
        </w:rPr>
      </w:pPr>
    </w:p>
    <w:p w:rsidRPr="008A777A" w:rsidR="00AA062B" w:rsidP="00AA062B" w:rsidRDefault="00AA062B" w14:paraId="226ED2C7" w14:textId="77777777">
      <w:pPr>
        <w:jc w:val="both"/>
        <w:rPr>
          <w:rFonts w:ascii="Omnes" w:hAnsi="Omnes"/>
          <w:sz w:val="20"/>
        </w:rPr>
      </w:pPr>
    </w:p>
    <w:p w:rsidRPr="008A777A" w:rsidR="00AA062B" w:rsidP="00AA062B" w:rsidRDefault="00AA062B" w14:paraId="1098D864" w14:textId="77777777">
      <w:pPr>
        <w:jc w:val="both"/>
        <w:rPr>
          <w:rFonts w:ascii="Omnes" w:hAnsi="Omnes"/>
          <w:sz w:val="20"/>
        </w:rPr>
      </w:pPr>
    </w:p>
    <w:p w:rsidR="00AA062B" w:rsidP="00AA062B" w:rsidRDefault="002B10E5" w14:paraId="52B21B5D" w14:textId="26E93456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:rsidR="002B10E5" w:rsidP="002B10E5" w:rsidRDefault="002B10E5" w14:paraId="445834F7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FB1F8F" w:rsidR="00B97496" w:rsidP="00216213" w:rsidRDefault="002B10E5" w14:paraId="2A795974" w14:textId="25ED7D06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>¿Qué es?:</w:t>
      </w:r>
      <w:r w:rsidRPr="00FB1F8F" w:rsidR="001E2F1A">
        <w:rPr>
          <w:rFonts w:ascii="Omnes Regular" w:hAnsi="Omnes Regular" w:eastAsia="Times New Roman" w:cs="Times New Roman"/>
          <w:bCs/>
          <w:i/>
          <w:color w:val="44546A" w:themeColor="text2"/>
          <w:sz w:val="20"/>
          <w:szCs w:val="20"/>
          <w:lang w:val="es-PE" w:eastAsia="es-PE"/>
        </w:rPr>
        <w:t>.</w:t>
      </w:r>
      <w:r w:rsidRPr="00FB1F8F" w:rsidR="00216213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Pr="00FB1F8F" w:rsidR="00B97496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Objetivo y alcance del proyecto.</w:t>
      </w:r>
    </w:p>
    <w:p w:rsidR="002B10E5" w:rsidP="004E4936" w:rsidRDefault="005A01DC" w14:paraId="0A383585" w14:textId="290A09D0">
      <w:pPr>
        <w:ind w:left="708"/>
        <w:jc w:val="both"/>
        <w:rPr>
          <w:sz w:val="20"/>
          <w:szCs w:val="20"/>
        </w:rPr>
      </w:pPr>
      <w:r w:rsidRPr="005A01DC">
        <w:rPr>
          <w:sz w:val="20"/>
          <w:szCs w:val="20"/>
        </w:rPr>
        <w:t>Proyecto de análisis de data que busca estructurar y visualizar el comportamiento de los abonos de los comercios, permitiendo identificar patrones de uso y diferencias según variables clave del negocio.</w:t>
      </w:r>
    </w:p>
    <w:p w:rsidRPr="005A01DC" w:rsidR="005A01DC" w:rsidP="005A01DC" w:rsidRDefault="005A01DC" w14:paraId="71084ADF" w14:textId="77777777">
      <w:pPr>
        <w:ind w:left="708"/>
        <w:rPr>
          <w:sz w:val="20"/>
          <w:szCs w:val="20"/>
        </w:rPr>
      </w:pPr>
    </w:p>
    <w:p w:rsidRPr="00FB1F8F" w:rsidR="00216213" w:rsidP="00216213" w:rsidRDefault="002B10E5" w14:paraId="2D5C3C14" w14:textId="77777777">
      <w:pPr>
        <w:ind w:left="708"/>
        <w:jc w:val="both"/>
        <w:outlineLvl w:val="0"/>
        <w:rPr>
          <w:rFonts w:ascii="Omnes Regular" w:hAnsi="Omnes Regular" w:eastAsia="Times New Roman" w:cs="Times New Roman"/>
          <w:bCs/>
          <w:i/>
          <w:color w:val="44546A" w:themeColor="text2"/>
          <w:sz w:val="20"/>
          <w:szCs w:val="20"/>
          <w:lang w:val="es-PE" w:eastAsia="es-PE"/>
        </w:rPr>
      </w:pPr>
      <w:r w:rsidRPr="00FB1F8F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 xml:space="preserve">¿Para qué?: </w:t>
      </w:r>
      <w:r w:rsidRPr="00FB1F8F" w:rsidR="00216213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Qué se espera lograr y qué se hará para ello.</w:t>
      </w:r>
    </w:p>
    <w:p w:rsidRPr="00DD21B6" w:rsidR="00DD21B6" w:rsidP="004E4936" w:rsidRDefault="00DD21B6" w14:paraId="32D08C82" w14:textId="4381C386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DD21B6">
        <w:rPr>
          <w:rFonts w:asciiTheme="minorHAnsi" w:hAnsiTheme="minorHAnsi" w:cstheme="minorHAnsi"/>
          <w:sz w:val="20"/>
          <w:szCs w:val="20"/>
        </w:rPr>
        <w:t>I</w:t>
      </w:r>
      <w:r w:rsidRPr="00DD21B6">
        <w:rPr>
          <w:rFonts w:asciiTheme="minorHAnsi" w:hAnsiTheme="minorHAnsi" w:cstheme="minorHAnsi"/>
          <w:sz w:val="20"/>
          <w:szCs w:val="20"/>
        </w:rPr>
        <w:t xml:space="preserve">dentificar qué tipo de abono (PPTR, </w:t>
      </w:r>
      <w:proofErr w:type="spellStart"/>
      <w:r w:rsidRPr="00DD21B6">
        <w:rPr>
          <w:rFonts w:asciiTheme="minorHAnsi" w:hAnsiTheme="minorHAnsi" w:cstheme="minorHAnsi"/>
          <w:sz w:val="20"/>
          <w:szCs w:val="20"/>
        </w:rPr>
        <w:t>On</w:t>
      </w:r>
      <w:proofErr w:type="spellEnd"/>
      <w:r w:rsidRPr="00DD21B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D21B6">
        <w:rPr>
          <w:rFonts w:asciiTheme="minorHAnsi" w:hAnsiTheme="minorHAnsi" w:cstheme="minorHAnsi"/>
          <w:sz w:val="20"/>
          <w:szCs w:val="20"/>
        </w:rPr>
        <w:t>Us</w:t>
      </w:r>
      <w:proofErr w:type="spellEnd"/>
      <w:r w:rsidRPr="00DD21B6">
        <w:rPr>
          <w:rFonts w:asciiTheme="minorHAnsi" w:hAnsiTheme="minorHAnsi" w:cstheme="minorHAnsi"/>
          <w:sz w:val="20"/>
          <w:szCs w:val="20"/>
        </w:rPr>
        <w:t xml:space="preserve">, </w:t>
      </w:r>
      <w:r w:rsidR="00727B83">
        <w:rPr>
          <w:rFonts w:asciiTheme="minorHAnsi" w:hAnsiTheme="minorHAnsi" w:cstheme="minorHAnsi"/>
          <w:sz w:val="20"/>
          <w:szCs w:val="20"/>
        </w:rPr>
        <w:t>cortes</w:t>
      </w:r>
      <w:r w:rsidRPr="00DD21B6">
        <w:rPr>
          <w:rFonts w:asciiTheme="minorHAnsi" w:hAnsiTheme="minorHAnsi" w:cstheme="minorHAnsi"/>
          <w:sz w:val="20"/>
          <w:szCs w:val="20"/>
        </w:rPr>
        <w:t>, T+1, etc.) genera mayor valor para los comercios.</w:t>
      </w:r>
    </w:p>
    <w:p w:rsidRPr="00DD21B6" w:rsidR="00DD21B6" w:rsidP="004E4936" w:rsidRDefault="00DD21B6" w14:paraId="07665DE5" w14:textId="0205458A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DD21B6">
        <w:rPr>
          <w:rFonts w:asciiTheme="minorHAnsi" w:hAnsiTheme="minorHAnsi" w:cstheme="minorHAnsi"/>
          <w:sz w:val="20"/>
          <w:szCs w:val="20"/>
        </w:rPr>
        <w:t>Entender qué variables influyen en la preferencia (canal, monto, segmento, banco</w:t>
      </w:r>
      <w:r w:rsidR="00727B83">
        <w:rPr>
          <w:rFonts w:asciiTheme="minorHAnsi" w:hAnsiTheme="minorHAnsi" w:cstheme="minorHAnsi"/>
          <w:sz w:val="20"/>
          <w:szCs w:val="20"/>
        </w:rPr>
        <w:t>, etc.</w:t>
      </w:r>
      <w:r w:rsidRPr="00DD21B6">
        <w:rPr>
          <w:rFonts w:asciiTheme="minorHAnsi" w:hAnsiTheme="minorHAnsi" w:cstheme="minorHAnsi"/>
          <w:sz w:val="20"/>
          <w:szCs w:val="20"/>
        </w:rPr>
        <w:t>).</w:t>
      </w:r>
    </w:p>
    <w:p w:rsidRPr="00DD21B6" w:rsidR="00DD21B6" w:rsidP="004E4936" w:rsidRDefault="00DD21B6" w14:paraId="161D82EF" w14:textId="77777777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DD21B6">
        <w:rPr>
          <w:rFonts w:asciiTheme="minorHAnsi" w:hAnsiTheme="minorHAnsi" w:cstheme="minorHAnsi"/>
          <w:sz w:val="20"/>
          <w:szCs w:val="20"/>
        </w:rPr>
        <w:t xml:space="preserve">Optimizar la propuesta de valor y priorización de </w:t>
      </w:r>
      <w:proofErr w:type="spellStart"/>
      <w:r w:rsidRPr="00DD21B6">
        <w:rPr>
          <w:rFonts w:asciiTheme="minorHAnsi" w:hAnsiTheme="minorHAnsi" w:cstheme="minorHAnsi"/>
          <w:sz w:val="20"/>
          <w:szCs w:val="20"/>
        </w:rPr>
        <w:t>features</w:t>
      </w:r>
      <w:proofErr w:type="spellEnd"/>
      <w:r w:rsidRPr="00DD21B6">
        <w:rPr>
          <w:rFonts w:asciiTheme="minorHAnsi" w:hAnsiTheme="minorHAnsi" w:cstheme="minorHAnsi"/>
          <w:sz w:val="20"/>
          <w:szCs w:val="20"/>
        </w:rPr>
        <w:t xml:space="preserve"> (ej. retiro inmediato vs </w:t>
      </w:r>
      <w:proofErr w:type="spellStart"/>
      <w:r w:rsidRPr="00DD21B6">
        <w:rPr>
          <w:rFonts w:asciiTheme="minorHAnsi" w:hAnsiTheme="minorHAnsi" w:cstheme="minorHAnsi"/>
          <w:sz w:val="20"/>
          <w:szCs w:val="20"/>
        </w:rPr>
        <w:t>batching</w:t>
      </w:r>
      <w:proofErr w:type="spellEnd"/>
      <w:r w:rsidRPr="00DD21B6">
        <w:rPr>
          <w:rFonts w:asciiTheme="minorHAnsi" w:hAnsiTheme="minorHAnsi" w:cstheme="minorHAnsi"/>
          <w:sz w:val="20"/>
          <w:szCs w:val="20"/>
        </w:rPr>
        <w:t>).</w:t>
      </w:r>
    </w:p>
    <w:p w:rsidRPr="00DD21B6" w:rsidR="005A01DC" w:rsidP="004E4936" w:rsidRDefault="00DD21B6" w14:paraId="3343742A" w14:textId="6C1FAC2F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DD21B6">
        <w:rPr>
          <w:rFonts w:asciiTheme="minorHAnsi" w:hAnsiTheme="minorHAnsi" w:cstheme="minorHAnsi"/>
          <w:sz w:val="20"/>
          <w:szCs w:val="20"/>
        </w:rPr>
        <w:t xml:space="preserve">Tomar decisiones de </w:t>
      </w:r>
      <w:proofErr w:type="spellStart"/>
      <w:r w:rsidRPr="00DD21B6">
        <w:rPr>
          <w:rFonts w:asciiTheme="minorHAnsi" w:hAnsiTheme="minorHAnsi" w:cstheme="minorHAnsi"/>
          <w:sz w:val="20"/>
          <w:szCs w:val="20"/>
        </w:rPr>
        <w:t>pricing</w:t>
      </w:r>
      <w:proofErr w:type="spellEnd"/>
      <w:r w:rsidRPr="00DD21B6">
        <w:rPr>
          <w:rFonts w:asciiTheme="minorHAnsi" w:hAnsiTheme="minorHAnsi" w:cstheme="minorHAnsi"/>
          <w:sz w:val="20"/>
          <w:szCs w:val="20"/>
        </w:rPr>
        <w:t xml:space="preserve">, producto y </w:t>
      </w:r>
      <w:proofErr w:type="spellStart"/>
      <w:r w:rsidRPr="00DD21B6">
        <w:rPr>
          <w:rFonts w:asciiTheme="minorHAnsi" w:hAnsiTheme="minorHAnsi" w:cstheme="minorHAnsi"/>
          <w:sz w:val="20"/>
          <w:szCs w:val="20"/>
        </w:rPr>
        <w:t>go-to-market</w:t>
      </w:r>
      <w:proofErr w:type="spellEnd"/>
      <w:r w:rsidRPr="00DD21B6">
        <w:rPr>
          <w:rFonts w:asciiTheme="minorHAnsi" w:hAnsiTheme="minorHAnsi" w:cstheme="minorHAnsi"/>
          <w:sz w:val="20"/>
          <w:szCs w:val="20"/>
        </w:rPr>
        <w:t xml:space="preserve"> basadas en data.</w:t>
      </w:r>
    </w:p>
    <w:p w:rsidRPr="00DD21B6" w:rsidR="00DD21B6" w:rsidP="00DD21B6" w:rsidRDefault="00DD21B6" w14:paraId="700432D9" w14:textId="77777777">
      <w:pPr>
        <w:ind w:left="708"/>
        <w:rPr>
          <w:rFonts w:eastAsia="Times New Roman" w:cstheme="minorHAnsi"/>
          <w:sz w:val="20"/>
          <w:szCs w:val="20"/>
          <w:lang w:val="es-ES" w:eastAsia="es-ES"/>
        </w:rPr>
      </w:pPr>
    </w:p>
    <w:p w:rsidRPr="00FB1F8F" w:rsidR="00066480" w:rsidP="00C8479C" w:rsidRDefault="00066480" w14:paraId="397F4FFC" w14:textId="689B436F">
      <w:pPr>
        <w:ind w:left="720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00FB1F8F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>Dolores y oportunidades que dieron origen al proyecto:</w:t>
      </w:r>
      <w:r w:rsidRPr="00FB1F8F" w:rsidR="00591542">
        <w:rPr>
          <w:rFonts w:ascii="Omnes Regular" w:hAnsi="Omnes Regular"/>
          <w:sz w:val="20"/>
          <w:szCs w:val="20"/>
        </w:rPr>
        <w:t xml:space="preserve"> </w:t>
      </w:r>
      <w:r w:rsidRPr="00FB1F8F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Contexto.</w:t>
      </w:r>
    </w:p>
    <w:p w:rsidR="002B10E5" w:rsidP="00D12A4F" w:rsidRDefault="00FC6207" w14:paraId="08847B66" w14:textId="53ADD936">
      <w:pPr>
        <w:ind w:left="708"/>
        <w:jc w:val="both"/>
        <w:rPr>
          <w:sz w:val="20"/>
          <w:szCs w:val="20"/>
        </w:rPr>
      </w:pPr>
      <w:r w:rsidRPr="00FC6207">
        <w:rPr>
          <w:sz w:val="20"/>
          <w:szCs w:val="20"/>
        </w:rPr>
        <w:t>No se cuenta con visibilidad clara del comportamiento de abonos por tipo, canal y segmento, lo que limita la toma de decisiones sobre propuesta de valor, priorización de funcionalidades y oportunidades de monetización.</w:t>
      </w:r>
    </w:p>
    <w:p w:rsidRPr="00FC6207" w:rsidR="00FC6207" w:rsidP="00FC6207" w:rsidRDefault="00FC6207" w14:paraId="028D38A9" w14:textId="77777777">
      <w:pPr>
        <w:ind w:left="708"/>
        <w:rPr>
          <w:sz w:val="20"/>
          <w:szCs w:val="20"/>
        </w:rPr>
      </w:pPr>
    </w:p>
    <w:p w:rsidRPr="00FB1F8F" w:rsidR="006A06F0" w:rsidP="00216213" w:rsidRDefault="002B10E5" w14:paraId="2A9A0F0A" w14:textId="2776D75C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00FB1F8F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>Resultado esperado:</w:t>
      </w:r>
      <w:r w:rsidRPr="00FB1F8F">
        <w:rPr>
          <w:rFonts w:ascii="Omnes Regular" w:hAnsi="Omnes Regular"/>
          <w:sz w:val="20"/>
          <w:szCs w:val="20"/>
        </w:rPr>
        <w:t xml:space="preserve"> </w:t>
      </w:r>
      <w:r w:rsidRPr="00FB1F8F" w:rsidR="00216213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Objetivo y alcance del proyecto definidos.</w:t>
      </w:r>
    </w:p>
    <w:p w:rsidRPr="00885F08" w:rsidR="00885F08" w:rsidP="00D12A4F" w:rsidRDefault="00885F08" w14:paraId="5593A61F" w14:textId="03B7BF7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Identificar </w:t>
      </w:r>
      <w:r w:rsidRPr="00885F08">
        <w:rPr>
          <w:sz w:val="20"/>
          <w:szCs w:val="20"/>
        </w:rPr>
        <w:t>el tipo de abono óptimo por segmento</w:t>
      </w:r>
      <w:r w:rsidR="00135DD0">
        <w:rPr>
          <w:sz w:val="20"/>
          <w:szCs w:val="20"/>
        </w:rPr>
        <w:t xml:space="preserve">, </w:t>
      </w:r>
      <w:r w:rsidRPr="00885F08">
        <w:rPr>
          <w:sz w:val="20"/>
          <w:szCs w:val="20"/>
        </w:rPr>
        <w:t>canal</w:t>
      </w:r>
      <w:r w:rsidR="00135DD0">
        <w:rPr>
          <w:sz w:val="20"/>
          <w:szCs w:val="20"/>
        </w:rPr>
        <w:t xml:space="preserve"> y método de pago</w:t>
      </w:r>
    </w:p>
    <w:p w:rsidRPr="00885F08" w:rsidR="00885F08" w:rsidP="00D12A4F" w:rsidRDefault="00885F08" w14:paraId="1C58DCEA" w14:textId="77777777">
      <w:pPr>
        <w:ind w:left="708"/>
        <w:jc w:val="both"/>
        <w:rPr>
          <w:sz w:val="20"/>
          <w:szCs w:val="20"/>
        </w:rPr>
      </w:pPr>
      <w:r w:rsidRPr="00885F08">
        <w:rPr>
          <w:sz w:val="20"/>
          <w:szCs w:val="20"/>
        </w:rPr>
        <w:t>Validación del valor del retiro inmediato (PPTR) como diferencial competitivo.</w:t>
      </w:r>
    </w:p>
    <w:p w:rsidRPr="00885F08" w:rsidR="00885F08" w:rsidP="53D2CDE6" w:rsidRDefault="00885F08" w14:paraId="181FB4D5" w14:textId="77777777">
      <w:pPr>
        <w:ind w:left="708"/>
        <w:jc w:val="both"/>
        <w:rPr>
          <w:sz w:val="20"/>
          <w:szCs w:val="20"/>
          <w:lang w:val="es-ES"/>
        </w:rPr>
      </w:pPr>
      <w:r w:rsidRPr="53D2CDE6" w:rsidR="00885F08">
        <w:rPr>
          <w:sz w:val="20"/>
          <w:szCs w:val="20"/>
          <w:lang w:val="es-ES"/>
        </w:rPr>
        <w:t xml:space="preserve">Definición de estrategia de abonos (ej. </w:t>
      </w:r>
      <w:r w:rsidRPr="53D2CDE6" w:rsidR="00885F08">
        <w:rPr>
          <w:sz w:val="20"/>
          <w:szCs w:val="20"/>
          <w:lang w:val="es-ES"/>
        </w:rPr>
        <w:t>batching</w:t>
      </w:r>
      <w:r w:rsidRPr="53D2CDE6" w:rsidR="00885F08">
        <w:rPr>
          <w:sz w:val="20"/>
          <w:szCs w:val="20"/>
          <w:lang w:val="es-ES"/>
        </w:rPr>
        <w:t xml:space="preserve"> vs tiempo real).</w:t>
      </w:r>
    </w:p>
    <w:p w:rsidRPr="00FC6207" w:rsidR="005A0909" w:rsidP="53D2CDE6" w:rsidRDefault="00885F08" w14:paraId="0E9FA9D7" w14:textId="13690F39">
      <w:pPr>
        <w:ind w:left="708"/>
        <w:jc w:val="both"/>
        <w:rPr>
          <w:sz w:val="20"/>
          <w:szCs w:val="20"/>
          <w:lang w:val="es-ES"/>
        </w:rPr>
      </w:pPr>
      <w:r w:rsidRPr="53D2CDE6" w:rsidR="00885F08">
        <w:rPr>
          <w:sz w:val="20"/>
          <w:szCs w:val="20"/>
          <w:lang w:val="es-ES"/>
        </w:rPr>
        <w:t xml:space="preserve">Inputs claros para decisiones de </w:t>
      </w:r>
      <w:r w:rsidRPr="53D2CDE6" w:rsidR="00885F08">
        <w:rPr>
          <w:sz w:val="20"/>
          <w:szCs w:val="20"/>
          <w:lang w:val="es-ES"/>
        </w:rPr>
        <w:t>pricing</w:t>
      </w:r>
      <w:r w:rsidRPr="53D2CDE6" w:rsidR="00885F08">
        <w:rPr>
          <w:sz w:val="20"/>
          <w:szCs w:val="20"/>
          <w:lang w:val="es-ES"/>
        </w:rPr>
        <w:t xml:space="preserve"> y </w:t>
      </w:r>
      <w:r w:rsidRPr="53D2CDE6" w:rsidR="00885F08">
        <w:rPr>
          <w:sz w:val="20"/>
          <w:szCs w:val="20"/>
          <w:lang w:val="es-ES"/>
        </w:rPr>
        <w:t>roadmap</w:t>
      </w:r>
      <w:r w:rsidRPr="53D2CDE6" w:rsidR="00885F08">
        <w:rPr>
          <w:sz w:val="20"/>
          <w:szCs w:val="20"/>
          <w:lang w:val="es-ES"/>
        </w:rPr>
        <w:t>.</w:t>
      </w:r>
    </w:p>
    <w:p w:rsidRPr="00FB1F8F" w:rsidR="00FC6207" w:rsidP="00066480" w:rsidRDefault="00FC6207" w14:paraId="28AB1C39" w14:textId="77777777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:rsidR="00B07DFF" w:rsidP="00B07DFF" w:rsidRDefault="00216213" w14:paraId="06101397" w14:textId="3A001B0D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>Medición</w:t>
      </w:r>
      <w:r w:rsidRPr="00FB1F8F" w:rsidR="005A0909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 xml:space="preserve"> de éxito:</w:t>
      </w:r>
      <w:r w:rsidRPr="00FB1F8F" w:rsidR="005A0909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Indicadores KPIs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Izipay o los comercios.</w:t>
      </w:r>
    </w:p>
    <w:p w:rsidRPr="001B033B" w:rsidR="001B033B" w:rsidP="53D2CDE6" w:rsidRDefault="001B033B" w14:paraId="20EFE735" w14:textId="2EC4571D">
      <w:pPr>
        <w:pStyle w:val="Prrafodelista"/>
        <w:numPr>
          <w:ilvl w:val="0"/>
          <w:numId w:val="38"/>
        </w:numPr>
        <w:ind w:left="879" w:hanging="170"/>
        <w:jc w:val="both"/>
        <w:rPr>
          <w:rFonts w:ascii="Calibri" w:hAnsi="Calibri" w:cs="Calibri" w:asciiTheme="minorAscii" w:hAnsiTheme="minorAscii" w:cstheme="minorAscii"/>
          <w:sz w:val="20"/>
          <w:szCs w:val="20"/>
        </w:rPr>
      </w:pPr>
      <w:r w:rsidRPr="53D2CDE6" w:rsidR="001B033B">
        <w:rPr>
          <w:rFonts w:ascii="Calibri" w:hAnsi="Calibri" w:cs="Calibri" w:asciiTheme="minorAscii" w:hAnsiTheme="minorAscii" w:cstheme="minorAscii"/>
          <w:sz w:val="20"/>
          <w:szCs w:val="20"/>
        </w:rPr>
        <w:t>% de uso por tipo de abono</w:t>
      </w:r>
      <w:r w:rsidRPr="53D2CDE6" w:rsidR="50533364">
        <w:rPr>
          <w:rFonts w:ascii="Calibri" w:hAnsi="Calibri" w:cs="Calibri" w:asciiTheme="minorAscii" w:hAnsiTheme="minorAscii" w:cstheme="minorAscii"/>
          <w:sz w:val="20"/>
          <w:szCs w:val="20"/>
        </w:rPr>
        <w:t>. Y monto en soles.</w:t>
      </w:r>
    </w:p>
    <w:p w:rsidRPr="001B033B" w:rsidR="001B033B" w:rsidP="001B033B" w:rsidRDefault="001B033B" w14:paraId="2E859EF1" w14:textId="0035577E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1B033B">
        <w:rPr>
          <w:rFonts w:asciiTheme="minorHAnsi" w:hAnsiTheme="minorHAnsi" w:cstheme="minorHAnsi"/>
          <w:sz w:val="20"/>
          <w:szCs w:val="20"/>
        </w:rPr>
        <w:t>Frecuencia de uso de</w:t>
      </w:r>
      <w:r>
        <w:rPr>
          <w:rFonts w:asciiTheme="minorHAnsi" w:hAnsiTheme="minorHAnsi" w:cstheme="minorHAnsi"/>
          <w:sz w:val="20"/>
          <w:szCs w:val="20"/>
        </w:rPr>
        <w:t>l botón de</w:t>
      </w:r>
      <w:r w:rsidRPr="001B03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Retiro inmediato </w:t>
      </w:r>
      <w:r w:rsidRPr="001B033B">
        <w:rPr>
          <w:rFonts w:asciiTheme="minorHAnsi" w:hAnsiTheme="minorHAnsi" w:cstheme="minorHAnsi"/>
          <w:sz w:val="20"/>
          <w:szCs w:val="20"/>
        </w:rPr>
        <w:t>por comercio</w:t>
      </w:r>
    </w:p>
    <w:p w:rsidRPr="001B033B" w:rsidR="001B033B" w:rsidP="001B033B" w:rsidRDefault="001B033B" w14:paraId="572F505A" w14:textId="11D1B071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1B033B">
        <w:rPr>
          <w:rFonts w:asciiTheme="minorHAnsi" w:hAnsiTheme="minorHAnsi" w:cstheme="minorHAnsi"/>
          <w:sz w:val="20"/>
          <w:szCs w:val="20"/>
        </w:rPr>
        <w:t>Ticket</w:t>
      </w:r>
      <w:proofErr w:type="gramEnd"/>
      <w:r w:rsidRPr="001B033B">
        <w:rPr>
          <w:rFonts w:asciiTheme="minorHAnsi" w:hAnsiTheme="minorHAnsi" w:cstheme="minorHAnsi"/>
          <w:sz w:val="20"/>
          <w:szCs w:val="20"/>
        </w:rPr>
        <w:t xml:space="preserve"> promedio por tipo de abono</w:t>
      </w:r>
      <w:r>
        <w:rPr>
          <w:rFonts w:asciiTheme="minorHAnsi" w:hAnsiTheme="minorHAnsi" w:cstheme="minorHAnsi"/>
          <w:sz w:val="20"/>
          <w:szCs w:val="20"/>
        </w:rPr>
        <w:t xml:space="preserve"> (R</w:t>
      </w:r>
      <w:r w:rsidR="002514BB">
        <w:rPr>
          <w:rFonts w:asciiTheme="minorHAnsi" w:hAnsiTheme="minorHAnsi" w:cstheme="minorHAnsi"/>
          <w:sz w:val="20"/>
          <w:szCs w:val="20"/>
        </w:rPr>
        <w:t xml:space="preserve">etiro inmediato, abono inmediato, </w:t>
      </w:r>
      <w:r>
        <w:rPr>
          <w:rFonts w:asciiTheme="minorHAnsi" w:hAnsiTheme="minorHAnsi" w:cstheme="minorHAnsi"/>
          <w:sz w:val="20"/>
          <w:szCs w:val="20"/>
        </w:rPr>
        <w:t>T+1, ON US</w:t>
      </w:r>
      <w:r w:rsidR="002514BB">
        <w:rPr>
          <w:rFonts w:asciiTheme="minorHAnsi" w:hAnsiTheme="minorHAnsi" w:cstheme="minorHAnsi"/>
          <w:sz w:val="20"/>
          <w:szCs w:val="20"/>
        </w:rPr>
        <w:t>)</w:t>
      </w:r>
    </w:p>
    <w:p w:rsidRPr="001B033B" w:rsidR="001B033B" w:rsidP="001B033B" w:rsidRDefault="001B033B" w14:paraId="4D2A6D81" w14:textId="77777777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1B033B">
        <w:rPr>
          <w:rFonts w:asciiTheme="minorHAnsi" w:hAnsiTheme="minorHAnsi" w:cstheme="minorHAnsi"/>
          <w:sz w:val="20"/>
          <w:szCs w:val="20"/>
        </w:rPr>
        <w:t>Tiempo promedio entre transacción y abono</w:t>
      </w:r>
    </w:p>
    <w:p w:rsidRPr="001B033B" w:rsidR="001B033B" w:rsidP="001B033B" w:rsidRDefault="001B033B" w14:paraId="6FB7BB69" w14:textId="77777777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1B033B">
        <w:rPr>
          <w:rFonts w:asciiTheme="minorHAnsi" w:hAnsiTheme="minorHAnsi" w:cstheme="minorHAnsi"/>
          <w:sz w:val="20"/>
          <w:szCs w:val="20"/>
        </w:rPr>
        <w:t>Volumen transaccionado por tipo de abono</w:t>
      </w:r>
    </w:p>
    <w:p w:rsidRPr="001B033B" w:rsidR="001B033B" w:rsidP="001B033B" w:rsidRDefault="001B033B" w14:paraId="769DAB45" w14:textId="77777777">
      <w:pPr>
        <w:pStyle w:val="Prrafodelista"/>
        <w:numPr>
          <w:ilvl w:val="0"/>
          <w:numId w:val="38"/>
        </w:numPr>
        <w:ind w:left="879" w:hanging="170"/>
        <w:jc w:val="both"/>
        <w:rPr>
          <w:rFonts w:asciiTheme="minorHAnsi" w:hAnsiTheme="minorHAnsi" w:cstheme="minorHAnsi"/>
          <w:sz w:val="20"/>
          <w:szCs w:val="20"/>
        </w:rPr>
      </w:pPr>
      <w:r w:rsidRPr="001B033B">
        <w:rPr>
          <w:rFonts w:asciiTheme="minorHAnsi" w:hAnsiTheme="minorHAnsi" w:cstheme="minorHAnsi"/>
          <w:sz w:val="20"/>
          <w:szCs w:val="20"/>
        </w:rPr>
        <w:t>Adopción de funcionalidades de abono</w:t>
      </w:r>
    </w:p>
    <w:p w:rsidRPr="001B033B" w:rsidR="005A0909" w:rsidP="001B033B" w:rsidRDefault="005A0909" w14:paraId="1B066CCF" w14:textId="7BD7D952">
      <w:pPr>
        <w:ind w:left="708"/>
        <w:rPr>
          <w:sz w:val="20"/>
          <w:szCs w:val="20"/>
        </w:rPr>
      </w:pPr>
    </w:p>
    <w:p w:rsidRPr="001B033B" w:rsidR="00066480" w:rsidP="001B033B" w:rsidRDefault="00066480" w14:paraId="67EA6A8C" w14:textId="77777777">
      <w:pPr>
        <w:ind w:left="708"/>
        <w:rPr>
          <w:sz w:val="20"/>
          <w:szCs w:val="20"/>
        </w:rPr>
      </w:pPr>
    </w:p>
    <w:p w:rsidRPr="001B033B" w:rsidR="001E760F" w:rsidP="001B033B" w:rsidRDefault="001E760F" w14:paraId="02AC7ADC" w14:textId="396A92DF">
      <w:pPr>
        <w:ind w:left="708"/>
        <w:rPr>
          <w:sz w:val="20"/>
          <w:szCs w:val="20"/>
        </w:rPr>
      </w:pPr>
      <w:r w:rsidRPr="001B033B">
        <w:rPr>
          <w:sz w:val="20"/>
          <w:szCs w:val="20"/>
        </w:rPr>
        <w:br/>
      </w:r>
    </w:p>
    <w:p w:rsidRPr="001B033B" w:rsidR="00FA0809" w:rsidP="001B033B" w:rsidRDefault="00FA0809" w14:paraId="0DA1578E" w14:textId="65D5F7BA">
      <w:pPr>
        <w:ind w:left="708"/>
        <w:rPr>
          <w:sz w:val="20"/>
          <w:szCs w:val="20"/>
        </w:rPr>
      </w:pPr>
    </w:p>
    <w:p w:rsidRPr="001B033B" w:rsidR="00AA062B" w:rsidP="001B033B" w:rsidRDefault="00AA062B" w14:paraId="022239C5" w14:textId="77777777">
      <w:pPr>
        <w:ind w:left="708"/>
        <w:rPr>
          <w:sz w:val="20"/>
          <w:szCs w:val="20"/>
        </w:rPr>
      </w:pPr>
    </w:p>
    <w:p w:rsidRPr="001B033B" w:rsidR="001E25F3" w:rsidP="001B033B" w:rsidRDefault="001E25F3" w14:paraId="112A5148" w14:textId="77777777">
      <w:pPr>
        <w:ind w:left="708"/>
        <w:rPr>
          <w:sz w:val="20"/>
          <w:szCs w:val="20"/>
        </w:rPr>
      </w:pPr>
    </w:p>
    <w:p w:rsidRPr="001B033B" w:rsidR="001E25F3" w:rsidP="001B033B" w:rsidRDefault="001E25F3" w14:paraId="15C3A037" w14:textId="77777777">
      <w:pPr>
        <w:ind w:left="708"/>
        <w:rPr>
          <w:sz w:val="20"/>
          <w:szCs w:val="20"/>
        </w:rPr>
      </w:pPr>
    </w:p>
    <w:p w:rsidRPr="001B033B" w:rsidR="001E25F3" w:rsidP="00015F18" w:rsidRDefault="001E25F3" w14:paraId="778BA8E9" w14:textId="77777777">
      <w:pPr>
        <w:rPr>
          <w:sz w:val="20"/>
          <w:szCs w:val="20"/>
        </w:rPr>
      </w:pPr>
    </w:p>
    <w:p w:rsidRPr="008A777A" w:rsidR="00AA062B" w:rsidP="00AA062B" w:rsidRDefault="00AA062B" w14:paraId="760EF0F6" w14:textId="77777777">
      <w:pPr>
        <w:jc w:val="center"/>
        <w:rPr>
          <w:rFonts w:ascii="Omnes" w:hAnsi="Omnes"/>
          <w:sz w:val="20"/>
        </w:rPr>
      </w:pPr>
    </w:p>
    <w:p w:rsidRPr="00522C71" w:rsidR="00AA062B" w:rsidP="00AA062B" w:rsidRDefault="00AA062B" w14:paraId="363F08A1" w14:textId="77777777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name="_Toc3825074" w:id="0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:rsidRPr="008A777A" w:rsidR="00AA062B" w:rsidP="00AA062B" w:rsidRDefault="00AA062B" w14:paraId="2B3ACB40" w14:textId="77777777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Pr="008A777A" w:rsidR="00DD714C" w:rsidTr="53D2CDE6" w14:paraId="141CDE81" w14:textId="77777777">
        <w:trPr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28582"/>
            <w:tcMar/>
            <w:hideMark/>
          </w:tcPr>
          <w:p w:rsidRPr="007A4E0B" w:rsidR="007A4E0B" w:rsidP="107D5B5F" w:rsidRDefault="007A4E0B" w14:paraId="09942A06" w14:textId="0E02D169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r w:rsidR="001819D5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Título de iniciativa</w:t>
            </w:r>
          </w:p>
        </w:tc>
      </w:tr>
      <w:tr w:rsidRPr="008A777A" w:rsidR="00DD714C" w:rsidTr="53D2CDE6" w14:paraId="2F24AD96" w14:textId="77777777">
        <w:trPr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  <w:vAlign w:val="center"/>
            <w:hideMark/>
          </w:tcPr>
          <w:p w:rsidRPr="002676CC" w:rsidR="00AA062B" w:rsidP="005F6583" w:rsidRDefault="00AA062B" w14:paraId="3290C8CA" w14:textId="0D356556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76CC" w:rsidR="00AA062B" w:rsidP="009C5021" w:rsidRDefault="009B35D3" w14:paraId="7773C39F" w14:textId="594D2618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  <w:t xml:space="preserve">Willy Mertz, </w:t>
            </w:r>
            <w:r w:rsidR="0007303F"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  <w:t xml:space="preserve">producto </w:t>
            </w:r>
          </w:p>
        </w:tc>
      </w:tr>
      <w:tr w:rsidRPr="008A777A" w:rsidR="00DD714C" w:rsidTr="53D2CDE6" w14:paraId="3506554E" w14:textId="77777777">
        <w:trPr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  <w:vAlign w:val="center"/>
            <w:hideMark/>
          </w:tcPr>
          <w:p w:rsidRPr="002676CC" w:rsidR="00AA062B" w:rsidP="005F6583" w:rsidRDefault="00AA062B" w14:paraId="2D243307" w14:textId="77777777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76CC" w:rsidR="00AA062B" w:rsidP="00294236" w:rsidRDefault="00C76CA0" w14:paraId="60C65DB8" w14:textId="71D9925C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  <w:t xml:space="preserve">Analizar el comportamiento de los abonos </w:t>
            </w:r>
          </w:p>
        </w:tc>
      </w:tr>
      <w:tr w:rsidRPr="008A777A" w:rsidR="00DD714C" w:rsidTr="53D2CDE6" w14:paraId="1C463597" w14:textId="77777777">
        <w:trPr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  <w:vAlign w:val="center"/>
            <w:hideMark/>
          </w:tcPr>
          <w:p w:rsidRPr="002676CC" w:rsidR="00AA062B" w:rsidP="005F6583" w:rsidRDefault="00AA062B" w14:paraId="4F0355AC" w14:textId="77777777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76CC" w:rsidR="00AA062B" w:rsidP="00926266" w:rsidRDefault="00802B21" w14:paraId="4DFA7423" w14:textId="2A878235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  <w:t xml:space="preserve">Tomar decisiones sobre habilitar nuevos tipos de abonos a los comercios </w:t>
            </w:r>
          </w:p>
        </w:tc>
      </w:tr>
      <w:tr w:rsidRPr="008A777A" w:rsidR="00DD714C" w:rsidTr="53D2CDE6" w14:paraId="480C7689" w14:textId="77777777">
        <w:trPr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</w:tcPr>
          <w:p w:rsidRPr="008A777A" w:rsidR="00AA062B" w:rsidP="005F6583" w:rsidRDefault="00AA062B" w14:paraId="4C829149" w14:textId="77777777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Pr="00AF427C" w:rsidR="00DD714C" w:rsidTr="53D2CDE6" w14:paraId="0D8F568B" w14:textId="77777777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846C9" w:rsidR="003F08BD" w:rsidP="000846C9" w:rsidRDefault="003F08BD" w14:paraId="44D2E06D" w14:textId="77777777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:rsidR="003E6876" w:rsidP="003F08BD" w:rsidRDefault="003E6876" w14:paraId="02F85DFD" w14:textId="77777777">
            <w:pPr>
              <w:pStyle w:val="Prrafodelista"/>
              <w:ind w:left="360"/>
              <w:rPr>
                <w:rFonts w:ascii="Omnes Regular" w:hAnsi="Omnes Regular" w:cs="Times New Roman"/>
                <w:bCs/>
                <w:i/>
                <w:color w:val="44546A" w:themeColor="text2"/>
                <w:sz w:val="20"/>
                <w:szCs w:val="20"/>
                <w:lang w:val="es-PE" w:eastAsia="es-PE"/>
              </w:rPr>
            </w:pPr>
          </w:p>
          <w:p w:rsidRPr="003E6876" w:rsidR="001819D5" w:rsidP="001819D5" w:rsidRDefault="001819D5" w14:paraId="05D933E0" w14:textId="251CB367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Contexto:</w:t>
            </w:r>
            <w:r w:rsidR="008873BB">
              <w:rPr>
                <w:rFonts w:ascii="Omnes Regular" w:hAnsi="Omnes Regular"/>
                <w:b/>
                <w:i/>
              </w:rPr>
              <w:t xml:space="preserve">  </w:t>
            </w:r>
            <w:r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  <w:t>Preámbulo de la necesidad</w:t>
            </w:r>
            <w:r w:rsidR="008A046E"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  <w:t>. ¿Cómo nació la necesidad?</w:t>
            </w:r>
          </w:p>
          <w:p w:rsidRPr="001819D5" w:rsidR="001819D5" w:rsidP="001819D5" w:rsidRDefault="001819D5" w14:paraId="25A82C89" w14:textId="77777777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:rsidR="001819D5" w:rsidP="003F08BD" w:rsidRDefault="001819D5" w14:paraId="75203EA6" w14:textId="77777777">
            <w:pPr>
              <w:pStyle w:val="Prrafodelista"/>
              <w:ind w:left="360"/>
              <w:rPr>
                <w:rFonts w:ascii="Omnes Regular" w:hAnsi="Omnes Regular" w:cs="Times New Roman"/>
                <w:bCs/>
                <w:i/>
                <w:color w:val="44546A" w:themeColor="text2"/>
                <w:sz w:val="20"/>
                <w:szCs w:val="20"/>
                <w:lang w:val="es-PE" w:eastAsia="es-PE"/>
              </w:rPr>
            </w:pPr>
          </w:p>
          <w:p w:rsidRPr="005F7F95" w:rsidR="002676CC" w:rsidP="002676CC" w:rsidRDefault="003C22F1" w14:paraId="337B7232" w14:textId="3724A99B">
            <w:pPr>
              <w:rPr>
                <w:rFonts w:ascii="Omnes Regular" w:hAnsi="Omnes Regular"/>
                <w:b/>
                <w:i/>
                <w:color w:val="A6A6A6" w:themeColor="background1" w:themeShade="A6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  <w:r w:rsidR="005F7F95">
              <w:rPr>
                <w:rFonts w:ascii="Omnes Regular" w:hAnsi="Omnes Regular"/>
                <w:b/>
                <w:i/>
              </w:rPr>
              <w:t xml:space="preserve"> </w:t>
            </w:r>
            <w:r w:rsidRPr="006B48AC" w:rsidR="005F7F95">
              <w:rPr>
                <w:rFonts w:ascii="Omnes Regular" w:hAnsi="Omnes Regular"/>
                <w:bCs/>
                <w:i/>
                <w:color w:val="A6A6A6" w:themeColor="background1" w:themeShade="A6"/>
              </w:rPr>
              <w:t xml:space="preserve">Detalle punto por punto de lo que se necesita (servirá </w:t>
            </w:r>
            <w:r w:rsidRPr="006B48AC" w:rsidR="006B48AC">
              <w:rPr>
                <w:rFonts w:ascii="Omnes Regular" w:hAnsi="Omnes Regular"/>
                <w:bCs/>
                <w:i/>
                <w:color w:val="A6A6A6" w:themeColor="background1" w:themeShade="A6"/>
              </w:rPr>
              <w:t>como validador al terminar el desarrollo)</w:t>
            </w:r>
          </w:p>
          <w:p w:rsidRPr="002676CC" w:rsidR="002676CC" w:rsidP="002676CC" w:rsidRDefault="002676CC" w14:paraId="12809E95" w14:textId="77777777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:rsidR="005439F6" w:rsidP="003C22F1" w:rsidRDefault="005439F6" w14:paraId="4FA19B0D" w14:textId="03646B80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:rsidRPr="007C75A2" w:rsidR="008D6AB6" w:rsidP="007C75A2" w:rsidRDefault="00167935" w14:paraId="497C7704" w14:textId="3BB16F99">
            <w:pPr>
              <w:rPr>
                <w:rFonts w:asciiTheme="minorHAnsi" w:hAnsiTheme="minorHAnsi" w:cstheme="minorHAnsi"/>
                <w:lang w:val="es-PE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Pr="007C75A2" w:rsidR="008D6AB6">
              <w:rPr>
                <w:rFonts w:asciiTheme="minorHAnsi" w:hAnsiTheme="minorHAnsi" w:cstheme="minorHAnsi"/>
              </w:rPr>
              <w:t>F</w:t>
            </w:r>
            <w:proofErr w:type="spellStart"/>
            <w:r w:rsidRPr="007C75A2" w:rsidR="008D6AB6">
              <w:rPr>
                <w:rFonts w:asciiTheme="minorHAnsi" w:hAnsiTheme="minorHAnsi" w:cstheme="minorHAnsi"/>
                <w:lang w:val="es-PE"/>
              </w:rPr>
              <w:t>iltro</w:t>
            </w:r>
            <w:proofErr w:type="spellEnd"/>
            <w:r w:rsidRPr="007C75A2" w:rsidR="008D6AB6">
              <w:rPr>
                <w:rFonts w:asciiTheme="minorHAnsi" w:hAnsiTheme="minorHAnsi" w:cstheme="minorHAnsi"/>
                <w:lang w:val="es-PE"/>
              </w:rPr>
              <w:t xml:space="preserve"> Principal (Fecha inicio y fecha fin)</w:t>
            </w:r>
          </w:p>
          <w:p w:rsidRPr="008D6AB6" w:rsidR="008D6AB6" w:rsidP="007C75A2" w:rsidRDefault="008D6AB6" w14:paraId="46EEA4A0" w14:textId="77777777">
            <w:pPr>
              <w:rPr>
                <w:rFonts w:asciiTheme="minorHAnsi" w:hAnsiTheme="minorHAnsi" w:cstheme="minorHAnsi"/>
                <w:lang w:val="es-PE"/>
              </w:rPr>
            </w:pPr>
            <w:r w:rsidRPr="008D6AB6">
              <w:rPr>
                <w:rFonts w:asciiTheme="minorHAnsi" w:hAnsiTheme="minorHAnsi" w:cstheme="minorHAnsi"/>
                <w:lang w:val="es-PE"/>
              </w:rPr>
              <w:t>Todos los gráficos y tablas deberán estar atados al filtro principal de rango de fechas.</w:t>
            </w:r>
          </w:p>
          <w:p w:rsidRPr="008D6AB6" w:rsidR="008D6AB6" w:rsidP="007C75A2" w:rsidRDefault="008D6AB6" w14:paraId="4C2E759A" w14:textId="77777777">
            <w:pPr>
              <w:rPr>
                <w:rFonts w:asciiTheme="minorHAnsi" w:hAnsiTheme="minorHAnsi" w:cstheme="minorHAnsi"/>
                <w:lang w:val="es-PE"/>
              </w:rPr>
            </w:pPr>
            <w:r w:rsidRPr="008D6AB6">
              <w:rPr>
                <w:rFonts w:asciiTheme="minorHAnsi" w:hAnsiTheme="minorHAnsi" w:cstheme="minorHAnsi"/>
                <w:lang w:val="es-PE"/>
              </w:rPr>
              <w:t>Es decir, si el usuario selecciona un rango específico, toda la información (volumen, monto, frecuencia, métricas de abonos) deberá actualizarse en función de ese periodo.</w:t>
            </w:r>
          </w:p>
          <w:p w:rsidR="003E6876" w:rsidP="00167935" w:rsidRDefault="003E6876" w14:paraId="1460077F" w14:textId="77777777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:rsidR="00FF1D13" w:rsidP="00167935" w:rsidRDefault="00FF1D13" w14:paraId="319498A5" w14:textId="77777777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:rsidRPr="000B724B" w:rsidR="00FF1D13" w:rsidP="000B724B" w:rsidRDefault="00FF1D13" w14:paraId="320956A4" w14:textId="55446E35">
            <w:pPr>
              <w:rPr>
                <w:rFonts w:asciiTheme="minorHAnsi" w:hAnsiTheme="minorHAnsi" w:eastAsiaTheme="minorHAnsi" w:cstheme="minorHAnsi"/>
              </w:rPr>
            </w:pPr>
            <w:r w:rsidRPr="00A74DE8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CA2</w:t>
            </w:r>
            <w:r w:rsidRPr="000846C9" w:rsidR="000846C9"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  <w:t xml:space="preserve"> </w:t>
            </w:r>
            <w:r w:rsidRPr="000B724B" w:rsidR="007C75A2">
              <w:rPr>
                <w:rFonts w:asciiTheme="minorHAnsi" w:hAnsiTheme="minorHAnsi" w:cstheme="minorHAnsi"/>
                <w:lang w:eastAsia="en-US"/>
              </w:rPr>
              <w:t>Filtros adicionales (Segmentación de análisis)</w:t>
            </w:r>
          </w:p>
          <w:p w:rsidRPr="000B724B" w:rsidR="00FF1D13" w:rsidP="000B724B" w:rsidRDefault="00FF1D13" w14:paraId="2B4DAE6A" w14:textId="77777777">
            <w:pPr>
              <w:rPr>
                <w:rFonts w:asciiTheme="minorHAnsi" w:hAnsiTheme="minorHAnsi" w:eastAsiaTheme="minorHAnsi" w:cstheme="minorHAnsi"/>
              </w:rPr>
            </w:pPr>
          </w:p>
          <w:p w:rsidRPr="000B724B" w:rsidR="000B724B" w:rsidP="000B724B" w:rsidRDefault="000B724B" w14:paraId="3FC52809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0B724B">
              <w:rPr>
                <w:rFonts w:asciiTheme="minorHAnsi" w:hAnsiTheme="minorHAnsi" w:cstheme="minorHAnsi"/>
                <w:lang w:val="es-ES" w:eastAsia="en-US"/>
              </w:rPr>
              <w:t>El usuario deberá poder filtrar la información por las siguientes variables:</w:t>
            </w:r>
          </w:p>
          <w:p w:rsidRPr="000B724B" w:rsidR="000B724B" w:rsidP="000B724B" w:rsidRDefault="000B724B" w14:paraId="099DBAF6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</w:p>
          <w:p w:rsidRPr="000B724B" w:rsidR="000B724B" w:rsidP="53D2CDE6" w:rsidRDefault="000B724B" w14:paraId="031A331B" w14:textId="13C89E5A">
            <w:pPr>
              <w:rPr>
                <w:rFonts w:ascii="Calibri" w:hAnsi="Calibri" w:cs="Calibri" w:asciiTheme="minorAscii" w:hAnsiTheme="minorAscii" w:cstheme="minorAscii"/>
                <w:lang w:val="es-ES" w:eastAsia="en-US"/>
              </w:rPr>
            </w:pPr>
            <w:r w:rsidRPr="53D2CDE6" w:rsidR="6FC120C6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Tipo de abono (PPTR</w:t>
            </w:r>
            <w:r w:rsidRPr="53D2CDE6" w:rsidR="2BCC1AC1">
              <w:rPr>
                <w:rFonts w:ascii="Calibri" w:hAnsi="Calibri" w:cs="Calibri" w:asciiTheme="minorAscii" w:hAnsiTheme="minorAscii" w:cstheme="minorAscii"/>
                <w:lang w:val="es-ES" w:eastAsia="en-US"/>
              </w:rPr>
              <w:t xml:space="preserve"> (Retiro inmediato, Abono </w:t>
            </w:r>
            <w:r w:rsidRPr="53D2CDE6" w:rsidR="2BCC1AC1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automatico</w:t>
            </w:r>
            <w:r w:rsidRPr="53D2CDE6" w:rsidR="2BCC1AC1">
              <w:rPr>
                <w:rFonts w:ascii="Calibri" w:hAnsi="Calibri" w:cs="Calibri" w:asciiTheme="minorAscii" w:hAnsiTheme="minorAscii" w:cstheme="minorAscii"/>
                <w:lang w:val="es-ES" w:eastAsia="en-US"/>
              </w:rPr>
              <w:t xml:space="preserve"> y retiro 24hrs)</w:t>
            </w:r>
            <w:r w:rsidRPr="53D2CDE6" w:rsidR="6FC120C6">
              <w:rPr>
                <w:rFonts w:ascii="Calibri" w:hAnsi="Calibri" w:cs="Calibri" w:asciiTheme="minorAscii" w:hAnsiTheme="minorAscii" w:cstheme="minorAscii"/>
                <w:lang w:val="es-ES" w:eastAsia="en-US"/>
              </w:rPr>
              <w:t xml:space="preserve">, </w:t>
            </w:r>
            <w:r w:rsidRPr="53D2CDE6" w:rsidR="6FC120C6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On</w:t>
            </w:r>
            <w:r w:rsidRPr="53D2CDE6" w:rsidR="6FC120C6">
              <w:rPr>
                <w:rFonts w:ascii="Calibri" w:hAnsi="Calibri" w:cs="Calibri" w:asciiTheme="minorAscii" w:hAnsiTheme="minorAscii" w:cstheme="minorAscii"/>
                <w:lang w:val="es-ES" w:eastAsia="en-US"/>
              </w:rPr>
              <w:t xml:space="preserve"> </w:t>
            </w:r>
            <w:r w:rsidRPr="53D2CDE6" w:rsidR="6FC120C6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Us</w:t>
            </w:r>
            <w:r w:rsidRPr="53D2CDE6" w:rsidR="6FC120C6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, cortes, T+1)</w:t>
            </w:r>
          </w:p>
          <w:p w:rsidRPr="000B724B" w:rsidR="000B724B" w:rsidP="000B724B" w:rsidRDefault="000B724B" w14:paraId="1F274E14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0B724B">
              <w:rPr>
                <w:rFonts w:asciiTheme="minorHAnsi" w:hAnsiTheme="minorHAnsi" w:cstheme="minorHAnsi"/>
                <w:lang w:val="es-ES" w:eastAsia="en-US"/>
              </w:rPr>
              <w:t>Canal (POS, APP, e-</w:t>
            </w:r>
            <w:proofErr w:type="spellStart"/>
            <w:r w:rsidRPr="000B724B">
              <w:rPr>
                <w:rFonts w:asciiTheme="minorHAnsi" w:hAnsiTheme="minorHAnsi" w:cstheme="minorHAnsi"/>
                <w:lang w:val="es-ES" w:eastAsia="en-US"/>
              </w:rPr>
              <w:t>commerce</w:t>
            </w:r>
            <w:proofErr w:type="spellEnd"/>
            <w:r w:rsidRPr="000B724B">
              <w:rPr>
                <w:rFonts w:asciiTheme="minorHAnsi" w:hAnsiTheme="minorHAnsi" w:cstheme="minorHAnsi"/>
                <w:lang w:val="es-ES" w:eastAsia="en-US"/>
              </w:rPr>
              <w:t>)</w:t>
            </w:r>
          </w:p>
          <w:p w:rsidRPr="000B724B" w:rsidR="000B724B" w:rsidP="000B724B" w:rsidRDefault="000B724B" w14:paraId="41EB22BE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0B724B">
              <w:rPr>
                <w:rFonts w:asciiTheme="minorHAnsi" w:hAnsiTheme="minorHAnsi" w:cstheme="minorHAnsi"/>
                <w:lang w:val="es-ES" w:eastAsia="en-US"/>
              </w:rPr>
              <w:t>Método de pago (QR, TC, TD)</w:t>
            </w:r>
          </w:p>
          <w:p w:rsidRPr="000B724B" w:rsidR="000B724B" w:rsidP="000B724B" w:rsidRDefault="000B724B" w14:paraId="74A0BCD2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0B724B">
              <w:rPr>
                <w:rFonts w:asciiTheme="minorHAnsi" w:hAnsiTheme="minorHAnsi" w:cstheme="minorHAnsi"/>
                <w:lang w:val="es-ES" w:eastAsia="en-US"/>
              </w:rPr>
              <w:t>Banco de abono</w:t>
            </w:r>
          </w:p>
          <w:p w:rsidR="000B724B" w:rsidP="000B724B" w:rsidRDefault="000B724B" w14:paraId="5578B069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0B724B">
              <w:rPr>
                <w:rFonts w:asciiTheme="minorHAnsi" w:hAnsiTheme="minorHAnsi" w:cstheme="minorHAnsi"/>
                <w:lang w:val="es-ES" w:eastAsia="en-US"/>
              </w:rPr>
              <w:t>Segmento de comercio</w:t>
            </w:r>
          </w:p>
          <w:p w:rsidR="003F00D2" w:rsidP="000B724B" w:rsidRDefault="003F00D2" w14:paraId="6A048D68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</w:p>
          <w:p w:rsidRPr="003F00D2" w:rsidR="003F00D2" w:rsidP="003F00D2" w:rsidRDefault="003F00D2" w14:paraId="5E2F7DEC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>Flag PPTR/No PPTR</w:t>
            </w:r>
          </w:p>
          <w:p w:rsidRPr="003F00D2" w:rsidR="003F00D2" w:rsidP="003F00D2" w:rsidRDefault="003F00D2" w14:paraId="5EFEBC5F" w14:textId="1BD20731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>Banco dep</w:t>
            </w:r>
            <w:r>
              <w:rPr>
                <w:rFonts w:asciiTheme="minorHAnsi" w:hAnsiTheme="minorHAnsi" w:cstheme="minorHAnsi"/>
                <w:lang w:val="es-ES" w:eastAsia="en-US"/>
              </w:rPr>
              <w:t>ó</w:t>
            </w:r>
            <w:r w:rsidRPr="003F00D2">
              <w:rPr>
                <w:rFonts w:asciiTheme="minorHAnsi" w:hAnsiTheme="minorHAnsi" w:cstheme="minorHAnsi"/>
                <w:lang w:val="es-ES" w:eastAsia="en-US"/>
              </w:rPr>
              <w:t>sito</w:t>
            </w:r>
          </w:p>
          <w:p w:rsidRPr="003F00D2" w:rsidR="003F00D2" w:rsidP="003F00D2" w:rsidRDefault="003F00D2" w14:paraId="6D8D6918" w14:textId="72A4A2F6">
            <w:pPr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 xml:space="preserve">Canal: </w:t>
            </w:r>
            <w:r w:rsidRPr="003F00D2">
              <w:rPr>
                <w:rFonts w:asciiTheme="minorHAnsi" w:hAnsiTheme="minorHAnsi" w:cstheme="minorHAnsi"/>
                <w:lang w:val="es-ES" w:eastAsia="en-US"/>
              </w:rPr>
              <w:t>Físico (POS) / Virtual (</w:t>
            </w:r>
            <w:proofErr w:type="spellStart"/>
            <w:r w:rsidRPr="003F00D2">
              <w:rPr>
                <w:rFonts w:asciiTheme="minorHAnsi" w:hAnsiTheme="minorHAnsi" w:cstheme="minorHAnsi"/>
                <w:lang w:val="es-ES" w:eastAsia="en-US"/>
              </w:rPr>
              <w:t>Ecommerce</w:t>
            </w:r>
            <w:proofErr w:type="spellEnd"/>
            <w:r w:rsidRPr="003F00D2">
              <w:rPr>
                <w:rFonts w:asciiTheme="minorHAnsi" w:hAnsiTheme="minorHAnsi" w:cstheme="minorHAnsi"/>
                <w:lang w:val="es-ES" w:eastAsia="en-US"/>
              </w:rPr>
              <w:t>) / QR (</w:t>
            </w:r>
            <w:proofErr w:type="spellStart"/>
            <w:r w:rsidRPr="003F00D2">
              <w:rPr>
                <w:rFonts w:asciiTheme="minorHAnsi" w:hAnsiTheme="minorHAnsi" w:cstheme="minorHAnsi"/>
                <w:lang w:val="es-ES" w:eastAsia="en-US"/>
              </w:rPr>
              <w:t>OnUs</w:t>
            </w:r>
            <w:proofErr w:type="spellEnd"/>
            <w:r w:rsidRPr="003F00D2">
              <w:rPr>
                <w:rFonts w:asciiTheme="minorHAnsi" w:hAnsiTheme="minorHAnsi" w:cstheme="minorHAnsi"/>
                <w:lang w:val="es-ES" w:eastAsia="en-US"/>
              </w:rPr>
              <w:t xml:space="preserve">/No </w:t>
            </w:r>
            <w:proofErr w:type="spellStart"/>
            <w:r w:rsidRPr="003F00D2">
              <w:rPr>
                <w:rFonts w:asciiTheme="minorHAnsi" w:hAnsiTheme="minorHAnsi" w:cstheme="minorHAnsi"/>
                <w:lang w:val="es-ES" w:eastAsia="en-US"/>
              </w:rPr>
              <w:t>OnUs</w:t>
            </w:r>
            <w:proofErr w:type="spellEnd"/>
            <w:r w:rsidRPr="003F00D2">
              <w:rPr>
                <w:rFonts w:asciiTheme="minorHAnsi" w:hAnsiTheme="minorHAnsi" w:cstheme="minorHAnsi"/>
                <w:lang w:val="es-ES" w:eastAsia="en-US"/>
              </w:rPr>
              <w:t>)</w:t>
            </w:r>
          </w:p>
          <w:p w:rsidRPr="003F00D2" w:rsidR="003F00D2" w:rsidP="53D2CDE6" w:rsidRDefault="003F00D2" w14:paraId="65059CBA" w14:textId="68F457FB">
            <w:pPr>
              <w:rPr>
                <w:rFonts w:ascii="Calibri" w:hAnsi="Calibri" w:cs="Calibri" w:asciiTheme="minorAscii" w:hAnsiTheme="minorAscii" w:cstheme="minorAscii"/>
                <w:lang w:val="es-ES" w:eastAsia="en-US"/>
              </w:rPr>
            </w:pPr>
            <w:r w:rsidRPr="53D2CDE6" w:rsidR="1D4657AC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Método de pago</w:t>
            </w:r>
            <w:r w:rsidRPr="53D2CDE6" w:rsidR="4569621B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:  TC/TD | QR |</w:t>
            </w:r>
            <w:r w:rsidRPr="53D2CDE6" w:rsidR="4569621B">
              <w:rPr>
                <w:rFonts w:ascii="Calibri" w:hAnsi="Calibri" w:cs="Calibri" w:asciiTheme="minorAscii" w:hAnsiTheme="minorAscii" w:cstheme="minorAscii"/>
                <w:lang w:val="es-ES" w:eastAsia="en-US"/>
              </w:rPr>
              <w:t>Link</w:t>
            </w:r>
            <w:r w:rsidRPr="53D2CDE6" w:rsidR="4569621B">
              <w:rPr>
                <w:rFonts w:ascii="Calibri" w:hAnsi="Calibri" w:cs="Calibri" w:asciiTheme="minorAscii" w:hAnsiTheme="minorAscii" w:cstheme="minorAscii"/>
                <w:lang w:val="es-ES" w:eastAsia="en-US"/>
              </w:rPr>
              <w:t xml:space="preserve"> de Pago</w:t>
            </w:r>
            <w:r w:rsidRPr="53D2CDE6" w:rsidR="3A0BA1B1">
              <w:rPr>
                <w:rFonts w:ascii="Calibri" w:hAnsi="Calibri" w:cs="Calibri" w:asciiTheme="minorAscii" w:hAnsiTheme="minorAscii" w:cstheme="minorAscii"/>
                <w:lang w:val="es-ES" w:eastAsia="en-US"/>
              </w:rPr>
              <w:t xml:space="preserve"> | Botón de Pago</w:t>
            </w:r>
          </w:p>
          <w:p w:rsidRPr="003F00D2" w:rsidR="003F00D2" w:rsidP="003F00D2" w:rsidRDefault="003F00D2" w14:paraId="235A71B3" w14:textId="6784DD2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>Banca (Segmento)</w:t>
            </w:r>
            <w:r w:rsidR="00D478AA">
              <w:rPr>
                <w:rFonts w:asciiTheme="minorHAnsi" w:hAnsiTheme="minorHAnsi" w:cstheme="minorHAnsi"/>
                <w:lang w:val="es-ES" w:eastAsia="en-US"/>
              </w:rPr>
              <w:t>: BN, BR, BI, BE, BC</w:t>
            </w:r>
          </w:p>
          <w:p w:rsidRPr="003F00D2" w:rsidR="003F00D2" w:rsidP="003F00D2" w:rsidRDefault="003F00D2" w14:paraId="5FC8A99B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>Facilitador/PMP</w:t>
            </w:r>
          </w:p>
          <w:p w:rsidRPr="003F00D2" w:rsidR="003F00D2" w:rsidP="003F00D2" w:rsidRDefault="00D478AA" w14:paraId="301F8763" w14:textId="495F8006">
            <w:pPr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Tipo de abono: Retiro inmediato (</w:t>
            </w:r>
            <w:r w:rsidRPr="003F00D2" w:rsidR="003F00D2">
              <w:rPr>
                <w:rFonts w:asciiTheme="minorHAnsi" w:hAnsiTheme="minorHAnsi" w:cstheme="minorHAnsi"/>
                <w:lang w:val="es-ES" w:eastAsia="en-US"/>
              </w:rPr>
              <w:t>T+0</w:t>
            </w:r>
            <w:r>
              <w:rPr>
                <w:rFonts w:asciiTheme="minorHAnsi" w:hAnsiTheme="minorHAnsi" w:cstheme="minorHAnsi"/>
                <w:lang w:val="es-ES" w:eastAsia="en-US"/>
              </w:rPr>
              <w:t xml:space="preserve">), </w:t>
            </w:r>
            <w:proofErr w:type="spellStart"/>
            <w:r>
              <w:rPr>
                <w:rFonts w:asciiTheme="minorHAnsi" w:hAnsiTheme="minorHAnsi" w:cstheme="minorHAnsi"/>
                <w:lang w:val="es-ES" w:eastAsia="en-US"/>
              </w:rPr>
              <w:t>On</w:t>
            </w:r>
            <w:proofErr w:type="spellEnd"/>
            <w:r>
              <w:rPr>
                <w:rFonts w:asciiTheme="minorHAnsi" w:hAnsiTheme="minorHAnsi" w:cstheme="minorHAnsi"/>
                <w:lang w:val="es-ES" w:eastAsia="en-US"/>
              </w:rPr>
              <w:t xml:space="preserve"> US, </w:t>
            </w:r>
            <w:r w:rsidRPr="003F00D2" w:rsidR="003F00D2">
              <w:rPr>
                <w:rFonts w:asciiTheme="minorHAnsi" w:hAnsiTheme="minorHAnsi" w:cstheme="minorHAnsi"/>
                <w:lang w:val="es-ES" w:eastAsia="en-US"/>
              </w:rPr>
              <w:t>T+1</w:t>
            </w:r>
            <w:r>
              <w:rPr>
                <w:rFonts w:asciiTheme="minorHAnsi" w:hAnsiTheme="minorHAnsi" w:cstheme="minorHAnsi"/>
                <w:lang w:val="es-ES" w:eastAsia="en-US"/>
              </w:rPr>
              <w:t xml:space="preserve">, </w:t>
            </w:r>
            <w:r w:rsidRPr="003F00D2" w:rsidR="003F00D2">
              <w:rPr>
                <w:rFonts w:asciiTheme="minorHAnsi" w:hAnsiTheme="minorHAnsi" w:cstheme="minorHAnsi"/>
                <w:lang w:val="es-ES" w:eastAsia="en-US"/>
              </w:rPr>
              <w:t>T+2</w:t>
            </w:r>
          </w:p>
          <w:p w:rsidRPr="003F00D2" w:rsidR="003F00D2" w:rsidP="003F00D2" w:rsidRDefault="003F00D2" w14:paraId="44999FE8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proofErr w:type="spellStart"/>
            <w:r w:rsidRPr="003F00D2">
              <w:rPr>
                <w:rFonts w:asciiTheme="minorHAnsi" w:hAnsiTheme="minorHAnsi" w:cstheme="minorHAnsi"/>
                <w:lang w:val="es-ES" w:eastAsia="en-US"/>
              </w:rPr>
              <w:t>Mto</w:t>
            </w:r>
            <w:proofErr w:type="spellEnd"/>
            <w:r w:rsidRPr="003F00D2">
              <w:rPr>
                <w:rFonts w:asciiTheme="minorHAnsi" w:hAnsiTheme="minorHAnsi" w:cstheme="minorHAnsi"/>
                <w:lang w:val="es-ES" w:eastAsia="en-US"/>
              </w:rPr>
              <w:t>/</w:t>
            </w:r>
            <w:proofErr w:type="spellStart"/>
            <w:r w:rsidRPr="003F00D2">
              <w:rPr>
                <w:rFonts w:asciiTheme="minorHAnsi" w:hAnsiTheme="minorHAnsi" w:cstheme="minorHAnsi"/>
                <w:lang w:val="es-ES" w:eastAsia="en-US"/>
              </w:rPr>
              <w:t>Trx</w:t>
            </w:r>
            <w:proofErr w:type="spellEnd"/>
            <w:r w:rsidRPr="003F00D2">
              <w:rPr>
                <w:rFonts w:asciiTheme="minorHAnsi" w:hAnsiTheme="minorHAnsi" w:cstheme="minorHAnsi"/>
                <w:lang w:val="es-ES" w:eastAsia="en-US"/>
              </w:rPr>
              <w:t xml:space="preserve"> de los comercios x hora (transacciones)</w:t>
            </w:r>
          </w:p>
          <w:p w:rsidRPr="003F00D2" w:rsidR="003F00D2" w:rsidP="003F00D2" w:rsidRDefault="003F00D2" w14:paraId="549850EF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>Giro</w:t>
            </w:r>
          </w:p>
          <w:p w:rsidRPr="003F00D2" w:rsidR="003F00D2" w:rsidP="003F00D2" w:rsidRDefault="003F00D2" w14:paraId="7265CFDD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>Monto de retiros y cantidad (PPTR)</w:t>
            </w:r>
          </w:p>
          <w:p w:rsidRPr="003F00D2" w:rsidR="003F00D2" w:rsidP="003F00D2" w:rsidRDefault="003F00D2" w14:paraId="46E458D5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 xml:space="preserve">Rango de </w:t>
            </w:r>
            <w:proofErr w:type="spellStart"/>
            <w:r w:rsidRPr="003F00D2">
              <w:rPr>
                <w:rFonts w:asciiTheme="minorHAnsi" w:hAnsiTheme="minorHAnsi" w:cstheme="minorHAnsi"/>
                <w:lang w:val="es-ES" w:eastAsia="en-US"/>
              </w:rPr>
              <w:t>Mto</w:t>
            </w:r>
            <w:proofErr w:type="spellEnd"/>
            <w:r w:rsidRPr="003F00D2">
              <w:rPr>
                <w:rFonts w:asciiTheme="minorHAnsi" w:hAnsiTheme="minorHAnsi" w:cstheme="minorHAnsi"/>
                <w:lang w:val="es-ES" w:eastAsia="en-US"/>
              </w:rPr>
              <w:t xml:space="preserve"> de retiro PPTR inmediato</w:t>
            </w:r>
          </w:p>
          <w:p w:rsidRPr="000B724B" w:rsidR="003F00D2" w:rsidP="003F00D2" w:rsidRDefault="003F00D2" w14:paraId="7C99DB22" w14:textId="4130AD7C">
            <w:pPr>
              <w:rPr>
                <w:rFonts w:asciiTheme="minorHAnsi" w:hAnsiTheme="minorHAnsi" w:cstheme="minorHAnsi"/>
                <w:lang w:val="es-ES" w:eastAsia="en-US"/>
              </w:rPr>
            </w:pPr>
            <w:r w:rsidRPr="003F00D2">
              <w:rPr>
                <w:rFonts w:asciiTheme="minorHAnsi" w:hAnsiTheme="minorHAnsi" w:cstheme="minorHAnsi"/>
                <w:lang w:val="es-ES" w:eastAsia="en-US"/>
              </w:rPr>
              <w:t>Monto de abono</w:t>
            </w:r>
          </w:p>
          <w:p w:rsidRPr="000B724B" w:rsidR="000B724B" w:rsidP="000B724B" w:rsidRDefault="000B724B" w14:paraId="12148A2F" w14:textId="77777777">
            <w:pPr>
              <w:rPr>
                <w:rFonts w:asciiTheme="minorHAnsi" w:hAnsiTheme="minorHAnsi" w:cstheme="minorHAnsi"/>
                <w:lang w:val="es-ES" w:eastAsia="en-US"/>
              </w:rPr>
            </w:pPr>
          </w:p>
          <w:p w:rsidRPr="000B724B" w:rsidR="00A74DE8" w:rsidP="000B724B" w:rsidRDefault="000B724B" w14:paraId="39219282" w14:textId="3905DEFA">
            <w:pPr>
              <w:rPr>
                <w:rFonts w:asciiTheme="minorHAnsi" w:hAnsiTheme="minorHAnsi" w:cstheme="minorHAnsi"/>
              </w:rPr>
            </w:pPr>
            <w:r w:rsidRPr="000B724B">
              <w:rPr>
                <w:rFonts w:asciiTheme="minorHAnsi" w:hAnsiTheme="minorHAnsi" w:cstheme="minorHAnsi"/>
                <w:lang w:val="es-ES" w:eastAsia="en-US"/>
              </w:rPr>
              <w:t>Todos los gráficos y métricas deberán actualizarse dinámicamente en función de los filtros seleccionados.</w:t>
            </w:r>
          </w:p>
          <w:p w:rsidRPr="0052702A" w:rsidR="00A27778" w:rsidP="00A27778" w:rsidRDefault="00A27778" w14:paraId="3F8CF615" w14:textId="77777777">
            <w:pPr>
              <w:pStyle w:val="Prrafodelista"/>
              <w:ind w:left="360"/>
              <w:rPr>
                <w:rFonts w:ascii="Omnes Regular" w:hAnsi="Omnes Regular" w:cs="Times New Roman"/>
                <w:b/>
                <w:i/>
                <w:sz w:val="20"/>
                <w:szCs w:val="20"/>
                <w:u w:val="single"/>
                <w:lang w:eastAsia="es-PE"/>
              </w:rPr>
            </w:pPr>
          </w:p>
          <w:p w:rsidR="000849B2" w:rsidP="000849B2" w:rsidRDefault="000849B2" w14:paraId="3866745C" w14:textId="77777777">
            <w:pPr>
              <w:rPr>
                <w:rFonts w:ascii="Omnes Regular" w:hAnsi="Omnes Regular"/>
                <w:b/>
                <w:i/>
                <w:u w:val="single"/>
              </w:rPr>
            </w:pPr>
            <w:r w:rsidRPr="005A186E">
              <w:rPr>
                <w:rFonts w:ascii="Omnes Regular" w:hAnsi="Omnes Regular"/>
                <w:b/>
                <w:i/>
                <w:u w:val="single"/>
              </w:rPr>
              <w:t>Escenarios de prueba y resultado esperado</w:t>
            </w:r>
          </w:p>
          <w:p w:rsidR="000846C9" w:rsidP="000849B2" w:rsidRDefault="000846C9" w14:paraId="06770910" w14:textId="77777777">
            <w:pPr>
              <w:rPr>
                <w:rFonts w:ascii="Omnes Regular" w:hAnsi="Omnes Regular"/>
                <w:b/>
                <w:i/>
              </w:rPr>
            </w:pPr>
          </w:p>
          <w:p w:rsidRPr="00BC33A9" w:rsidR="00BC33A9" w:rsidP="00BC33A9" w:rsidRDefault="00BC33A9" w14:paraId="338506F7" w14:textId="35FF3FFE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</w:pPr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>V</w:t>
            </w:r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>isualización de data correctamente segmentada por tipo de abono, canal y método de pago.</w:t>
            </w:r>
          </w:p>
          <w:p w:rsidRPr="00BC33A9" w:rsidR="00BC33A9" w:rsidP="00BC33A9" w:rsidRDefault="00BC33A9" w14:paraId="116912B1" w14:textId="77777777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</w:pPr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>Aplicación correcta de filtros sin inconsistencias entre gráficos.</w:t>
            </w:r>
          </w:p>
          <w:p w:rsidRPr="00BC33A9" w:rsidR="00BC33A9" w:rsidP="00BC33A9" w:rsidRDefault="00BC33A9" w14:paraId="06FEC56E" w14:textId="77777777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</w:pPr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 xml:space="preserve">Cálculo correcto de métricas (volumen, monto, </w:t>
            </w:r>
            <w:proofErr w:type="gramStart"/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>ticket</w:t>
            </w:r>
            <w:proofErr w:type="gramEnd"/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 xml:space="preserve"> promedio).</w:t>
            </w:r>
          </w:p>
          <w:p w:rsidRPr="00BC33A9" w:rsidR="00BC33A9" w:rsidP="00BC33A9" w:rsidRDefault="00BC33A9" w14:paraId="76E8B81E" w14:textId="77777777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</w:pPr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>Visualización del tiempo entre transacción y abono sin errores de cálculo.</w:t>
            </w:r>
          </w:p>
          <w:p w:rsidRPr="00BC33A9" w:rsidR="00BC33A9" w:rsidP="00BC33A9" w:rsidRDefault="00BC33A9" w14:paraId="58EC48B7" w14:textId="77777777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</w:pPr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lastRenderedPageBreak/>
              <w:t>Consistencia entre data agregada y detalle transaccional.</w:t>
            </w:r>
          </w:p>
          <w:p w:rsidRPr="00BC33A9" w:rsidR="0050380F" w:rsidP="00BC33A9" w:rsidRDefault="00BC33A9" w14:paraId="720FA9D4" w14:textId="7BAE6B0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</w:pPr>
            <w:r w:rsidRPr="00BC33A9">
              <w:rPr>
                <w:rFonts w:asciiTheme="minorHAnsi" w:hAnsiTheme="minorHAnsi" w:cstheme="minorHAnsi"/>
                <w:iCs/>
                <w:sz w:val="20"/>
                <w:szCs w:val="20"/>
                <w:lang w:val="es-PE" w:eastAsia="es-PE"/>
              </w:rPr>
              <w:t>Exportación exitosa con data consistente respecto a lo visualizado en pantalla.</w:t>
            </w:r>
          </w:p>
          <w:p w:rsidRPr="00CE646E" w:rsidR="00294236" w:rsidP="00CE646E" w:rsidRDefault="00294236" w14:paraId="54448FAE" w14:textId="77777777">
            <w:pPr>
              <w:rPr>
                <w:rFonts w:ascii="Omnes Regular" w:hAnsi="Omnes Regular"/>
                <w:i/>
              </w:rPr>
            </w:pPr>
          </w:p>
          <w:p w:rsidRPr="00994A1B" w:rsidR="00294236" w:rsidP="00CE646E" w:rsidRDefault="00C924A0" w14:paraId="6548F481" w14:textId="5D6076FE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:rsidR="00522C71" w:rsidP="0050380F" w:rsidRDefault="00522C71" w14:paraId="60595CE5" w14:textId="77777777">
            <w:pPr>
              <w:pStyle w:val="Prrafodelista"/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eastAsia="es-PE"/>
              </w:rPr>
            </w:pPr>
          </w:p>
          <w:p w:rsidRPr="00AF427C" w:rsidR="00294236" w:rsidP="008179E8" w:rsidRDefault="00294236" w14:paraId="7140467F" w14:textId="4EBFA7A4">
            <w:pPr>
              <w:pStyle w:val="Prrafodelista"/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val="es-PE" w:eastAsia="es-PE"/>
              </w:rPr>
            </w:pPr>
          </w:p>
          <w:p w:rsidRPr="00AF427C" w:rsidR="006D7053" w:rsidP="006D7053" w:rsidRDefault="006D7053" w14:paraId="3B83A7E9" w14:textId="77777777">
            <w:pPr>
              <w:rPr>
                <w:rFonts w:ascii="Omnes Regular" w:hAnsi="Omnes Regular"/>
                <w:i/>
                <w:lang w:val="es-PE"/>
              </w:rPr>
            </w:pPr>
          </w:p>
          <w:p w:rsidRPr="00AF427C" w:rsidR="008179E8" w:rsidP="006D7053" w:rsidRDefault="008179E8" w14:paraId="6B0EF40B" w14:textId="77777777">
            <w:pPr>
              <w:rPr>
                <w:rFonts w:ascii="Omnes Regular" w:hAnsi="Omnes Regular"/>
                <w:i/>
                <w:lang w:val="es-PE"/>
              </w:rPr>
            </w:pPr>
          </w:p>
          <w:p w:rsidR="00DF0D75" w:rsidP="006D7053" w:rsidRDefault="00DF0D75" w14:paraId="73BC3E62" w14:textId="77777777">
            <w:pPr>
              <w:pStyle w:val="Prrafodelista"/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:rsidRPr="00AF427C" w:rsidR="003E6876" w:rsidP="006D7053" w:rsidRDefault="003E6876" w14:paraId="7B605E87" w14:textId="77777777">
            <w:pPr>
              <w:pStyle w:val="Prrafodelista"/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:rsidRPr="00AF427C" w:rsidR="00AA062B" w:rsidP="0057582D" w:rsidRDefault="00AA062B" w14:paraId="6742ED1D" w14:textId="77777777">
            <w:pPr>
              <w:rPr>
                <w:rFonts w:ascii="Omnes" w:hAnsi="Omnes"/>
                <w:i/>
                <w:lang w:val="es-PE"/>
              </w:rPr>
            </w:pPr>
          </w:p>
        </w:tc>
      </w:tr>
      <w:tr w:rsidRPr="00AF427C" w:rsidR="00AF0DA4" w:rsidTr="53D2CDE6" w14:paraId="5D073CD8" w14:textId="77777777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F0DA4" w:rsidP="00F02567" w:rsidRDefault="00AF0DA4" w14:paraId="56C4F566" w14:textId="77777777">
            <w:pPr>
              <w:rPr>
                <w:rFonts w:ascii="Omnes Regular" w:hAnsi="Omnes Regular"/>
                <w:b/>
                <w:i/>
                <w:u w:val="single"/>
              </w:rPr>
            </w:pPr>
          </w:p>
        </w:tc>
      </w:tr>
      <w:bookmarkEnd w:id="0"/>
    </w:tbl>
    <w:p w:rsidR="00865CE9" w:rsidP="002A0C93" w:rsidRDefault="00865CE9" w14:paraId="7E5B6FE0" w14:textId="77777777">
      <w:pPr>
        <w:outlineLvl w:val="0"/>
        <w:rPr>
          <w:b/>
          <w:bCs/>
          <w:lang w:val="es-PE"/>
        </w:rPr>
      </w:pPr>
    </w:p>
    <w:p w:rsidRPr="00AF427C" w:rsidR="001E25F3" w:rsidP="002A0C93" w:rsidRDefault="001E25F3" w14:paraId="071D1607" w14:textId="77777777">
      <w:pPr>
        <w:outlineLvl w:val="0"/>
        <w:rPr>
          <w:b/>
          <w:bCs/>
          <w:lang w:val="es-PE"/>
        </w:rPr>
      </w:pPr>
    </w:p>
    <w:p w:rsidR="00066480" w:rsidP="00066480" w:rsidRDefault="00066480" w14:paraId="41F687C8" w14:textId="3B097C64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  <w:r w:rsidR="00554F31"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 xml:space="preserve"> (Completado por data &amp; analytics)</w:t>
      </w:r>
    </w:p>
    <w:p w:rsidR="00066480" w:rsidP="00066480" w:rsidRDefault="00066480" w14:paraId="39872463" w14:textId="77777777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CD353B" w:rsidR="001E25F3" w:rsidP="107D5B5F" w:rsidRDefault="00554F31" w14:paraId="01E2B302" w14:textId="2E9DEA76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>
        <w:rPr>
          <w:rFonts w:ascii="Aptos" w:hAnsi="Aptos"/>
          <w:sz w:val="20"/>
          <w:szCs w:val="20"/>
          <w:lang w:val="es-ES"/>
        </w:rPr>
        <w:t>Esfuerzo</w:t>
      </w:r>
      <w:r w:rsidRPr="107D5B5F" w:rsidR="001E25F3">
        <w:rPr>
          <w:rFonts w:ascii="Aptos" w:hAnsi="Aptos"/>
          <w:sz w:val="20"/>
          <w:szCs w:val="20"/>
          <w:lang w:val="es-ES"/>
        </w:rPr>
        <w:t xml:space="preserve">: </w:t>
      </w:r>
      <w:r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Indicar puntuación del</w:t>
      </w:r>
      <w:r w:rsidR="00272DA5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esfuerzo (1 al 5, siendo 5 el mayor esfuerzo)</w:t>
      </w:r>
    </w:p>
    <w:p w:rsidRPr="00CD353B" w:rsidR="001E25F3" w:rsidP="001E25F3" w:rsidRDefault="001E25F3" w14:paraId="70FA0A7F" w14:textId="77777777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:rsidRPr="00CD353B" w:rsidR="001E25F3" w:rsidP="6641CA85" w:rsidRDefault="00272DA5" w14:paraId="4371A1E0" w14:textId="2C6DE754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6641CA85">
        <w:rPr>
          <w:rFonts w:ascii="Aptos" w:hAnsi="Aptos"/>
          <w:sz w:val="20"/>
          <w:szCs w:val="20"/>
          <w:lang w:val="es-ES"/>
        </w:rPr>
        <w:t>SPRINTS</w:t>
      </w:r>
      <w:r w:rsidRPr="6641CA85" w:rsidR="001E25F3">
        <w:rPr>
          <w:rFonts w:ascii="Aptos" w:hAnsi="Aptos"/>
          <w:sz w:val="20"/>
          <w:szCs w:val="20"/>
          <w:lang w:val="es-ES"/>
        </w:rPr>
        <w:t xml:space="preserve">: </w:t>
      </w:r>
      <w:r w:rsidRPr="6641CA85" w:rsidR="001E25F3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Tiempo </w:t>
      </w:r>
      <w:r w:rsidRPr="6641CA85" w:rsidR="00406F7E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en sprints que tomará </w:t>
      </w:r>
      <w:r w:rsidRPr="6641CA85" w:rsidR="00C11935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el desarrollo</w:t>
      </w:r>
      <w:r w:rsidRPr="6641CA85" w:rsidR="005D2943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(no fechas de atención).</w:t>
      </w:r>
      <w:r w:rsidRPr="6641CA85" w:rsidR="006169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Fecha de inicio depende del proceso de priorización.</w:t>
      </w:r>
    </w:p>
    <w:p w:rsidRPr="00CD353B" w:rsidR="001E25F3" w:rsidP="001E25F3" w:rsidRDefault="001E25F3" w14:paraId="2D573A17" w14:textId="77777777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:rsidRPr="00CD353B" w:rsidR="00066480" w:rsidP="00066480" w:rsidRDefault="00066480" w14:paraId="767DA57B" w14:textId="16DA9355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:rsidR="00F96783" w:rsidP="001E25F3" w:rsidRDefault="00F96783" w14:paraId="283837E8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="0065158B" w:rsidP="001E25F3" w:rsidRDefault="0065158B" w14:paraId="41A72F12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="0065158B" w:rsidP="001E25F3" w:rsidRDefault="0065158B" w14:paraId="4A99D13C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Pr="001E25F3" w:rsidR="002D0EA9" w:rsidP="001E25F3" w:rsidRDefault="002D0EA9" w14:paraId="2B5AF379" w14:textId="77777777">
      <w:pPr>
        <w:pStyle w:val="Prrafodelista"/>
        <w:ind w:left="-270"/>
        <w:outlineLvl w:val="0"/>
        <w:rPr>
          <w:rFonts w:ascii="Aptos" w:hAnsi="Aptos"/>
        </w:rPr>
      </w:pPr>
    </w:p>
    <w:sectPr w:rsidRPr="001E25F3" w:rsidR="002D0EA9" w:rsidSect="000A2BF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6381" w:rsidP="00AA062B" w:rsidRDefault="00B86381" w14:paraId="43296DAC" w14:textId="77777777">
      <w:r>
        <w:separator/>
      </w:r>
    </w:p>
  </w:endnote>
  <w:endnote w:type="continuationSeparator" w:id="0">
    <w:p w:rsidR="00B86381" w:rsidP="00AA062B" w:rsidRDefault="00B86381" w14:paraId="563A69D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062B" w:rsidRDefault="00522C71" w14:paraId="0772766B" w14:textId="74D75300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6381" w:rsidP="00AA062B" w:rsidRDefault="00B86381" w14:paraId="0A95F5B0" w14:textId="77777777">
      <w:r>
        <w:separator/>
      </w:r>
    </w:p>
  </w:footnote>
  <w:footnote w:type="continuationSeparator" w:id="0">
    <w:p w:rsidR="00B86381" w:rsidP="00AA062B" w:rsidRDefault="00B86381" w14:paraId="182EBC1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Pr="0024600A" w:rsidR="00AA062B" w:rsidTr="107D5B5F" w14:paraId="541D0EEB" w14:textId="77777777">
      <w:tc>
        <w:tcPr>
          <w:tcW w:w="3034" w:type="dxa"/>
        </w:tcPr>
        <w:p w:rsidRPr="0024600A" w:rsidR="00AA062B" w:rsidP="00AA062B" w:rsidRDefault="00AA062B" w14:paraId="2BBB8654" w14:textId="2CD6C061">
          <w:pPr>
            <w:rPr>
              <w:sz w:val="20"/>
              <w:szCs w:val="20"/>
            </w:rPr>
          </w:pPr>
        </w:p>
      </w:tc>
    </w:tr>
    <w:tr w:rsidRPr="0024600A" w:rsidR="00AA062B" w:rsidTr="107D5B5F" w14:paraId="10565BDA" w14:textId="77777777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:rsidRPr="00A61FE9" w:rsidR="00AA062B" w:rsidP="107D5B5F" w:rsidRDefault="107D5B5F" w14:paraId="79D2355E" w14:textId="1B40741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:rsidR="00AA062B" w:rsidRDefault="00AA062B" w14:paraId="5C0E61AE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83E"/>
    <w:multiLevelType w:val="hybridMultilevel"/>
    <w:tmpl w:val="66D69D3C"/>
    <w:lvl w:ilvl="0" w:tplc="87F4470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  <w:sz w:val="18"/>
        <w:szCs w:val="18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EBD0875"/>
    <w:multiLevelType w:val="hybridMultilevel"/>
    <w:tmpl w:val="3DD81658"/>
    <w:lvl w:ilvl="0" w:tplc="87F4470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  <w:sz w:val="18"/>
        <w:szCs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2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93D0EFF"/>
    <w:multiLevelType w:val="hybridMultilevel"/>
    <w:tmpl w:val="0A4C7BD0"/>
    <w:lvl w:ilvl="0" w:tplc="87F4470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  <w:sz w:val="18"/>
        <w:szCs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9"/>
  </w:num>
  <w:num w:numId="2" w16cid:durableId="1140803146">
    <w:abstractNumId w:val="4"/>
  </w:num>
  <w:num w:numId="3" w16cid:durableId="595868965">
    <w:abstractNumId w:val="17"/>
  </w:num>
  <w:num w:numId="4" w16cid:durableId="900797442">
    <w:abstractNumId w:val="3"/>
  </w:num>
  <w:num w:numId="5" w16cid:durableId="1879467569">
    <w:abstractNumId w:val="19"/>
  </w:num>
  <w:num w:numId="6" w16cid:durableId="1201820180">
    <w:abstractNumId w:val="26"/>
  </w:num>
  <w:num w:numId="7" w16cid:durableId="1410078013">
    <w:abstractNumId w:val="22"/>
  </w:num>
  <w:num w:numId="8" w16cid:durableId="490483148">
    <w:abstractNumId w:val="2"/>
  </w:num>
  <w:num w:numId="9" w16cid:durableId="1612784143">
    <w:abstractNumId w:val="14"/>
  </w:num>
  <w:num w:numId="10" w16cid:durableId="1451362230">
    <w:abstractNumId w:val="38"/>
  </w:num>
  <w:num w:numId="11" w16cid:durableId="595788829">
    <w:abstractNumId w:val="31"/>
  </w:num>
  <w:num w:numId="12" w16cid:durableId="1334717922">
    <w:abstractNumId w:val="15"/>
  </w:num>
  <w:num w:numId="13" w16cid:durableId="1966616708">
    <w:abstractNumId w:val="13"/>
  </w:num>
  <w:num w:numId="14" w16cid:durableId="690377626">
    <w:abstractNumId w:val="29"/>
  </w:num>
  <w:num w:numId="15" w16cid:durableId="1699232156">
    <w:abstractNumId w:val="27"/>
  </w:num>
  <w:num w:numId="16" w16cid:durableId="1478188228">
    <w:abstractNumId w:val="28"/>
  </w:num>
  <w:num w:numId="17" w16cid:durableId="1856338716">
    <w:abstractNumId w:val="20"/>
  </w:num>
  <w:num w:numId="18" w16cid:durableId="1740126754">
    <w:abstractNumId w:val="37"/>
  </w:num>
  <w:num w:numId="19" w16cid:durableId="1035036012">
    <w:abstractNumId w:val="23"/>
  </w:num>
  <w:num w:numId="20" w16cid:durableId="1802914653">
    <w:abstractNumId w:val="12"/>
  </w:num>
  <w:num w:numId="21" w16cid:durableId="615140137">
    <w:abstractNumId w:val="34"/>
  </w:num>
  <w:num w:numId="22" w16cid:durableId="283924538">
    <w:abstractNumId w:val="8"/>
  </w:num>
  <w:num w:numId="23" w16cid:durableId="875118796">
    <w:abstractNumId w:val="30"/>
  </w:num>
  <w:num w:numId="24" w16cid:durableId="1036738723">
    <w:abstractNumId w:val="16"/>
  </w:num>
  <w:num w:numId="25" w16cid:durableId="1479229840">
    <w:abstractNumId w:val="25"/>
  </w:num>
  <w:num w:numId="26" w16cid:durableId="1535002632">
    <w:abstractNumId w:val="5"/>
  </w:num>
  <w:num w:numId="27" w16cid:durableId="1395350348">
    <w:abstractNumId w:val="32"/>
  </w:num>
  <w:num w:numId="28" w16cid:durableId="273749033">
    <w:abstractNumId w:val="10"/>
  </w:num>
  <w:num w:numId="29" w16cid:durableId="1286697386">
    <w:abstractNumId w:val="6"/>
  </w:num>
  <w:num w:numId="30" w16cid:durableId="930816441">
    <w:abstractNumId w:val="33"/>
  </w:num>
  <w:num w:numId="31" w16cid:durableId="922840137">
    <w:abstractNumId w:val="21"/>
  </w:num>
  <w:num w:numId="32" w16cid:durableId="898173191">
    <w:abstractNumId w:val="36"/>
  </w:num>
  <w:num w:numId="33" w16cid:durableId="1598446292">
    <w:abstractNumId w:val="24"/>
  </w:num>
  <w:num w:numId="34" w16cid:durableId="870454480">
    <w:abstractNumId w:val="7"/>
  </w:num>
  <w:num w:numId="35" w16cid:durableId="811404952">
    <w:abstractNumId w:val="18"/>
  </w:num>
  <w:num w:numId="36" w16cid:durableId="520552658">
    <w:abstractNumId w:val="11"/>
  </w:num>
  <w:num w:numId="37" w16cid:durableId="952595603">
    <w:abstractNumId w:val="0"/>
  </w:num>
  <w:num w:numId="38" w16cid:durableId="92825299">
    <w:abstractNumId w:val="35"/>
  </w:num>
  <w:num w:numId="39" w16cid:durableId="1644190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15F18"/>
    <w:rsid w:val="00033097"/>
    <w:rsid w:val="00033B86"/>
    <w:rsid w:val="00036488"/>
    <w:rsid w:val="000424C1"/>
    <w:rsid w:val="00042AE6"/>
    <w:rsid w:val="00043CF9"/>
    <w:rsid w:val="00051131"/>
    <w:rsid w:val="00051E0D"/>
    <w:rsid w:val="00052E94"/>
    <w:rsid w:val="000554AA"/>
    <w:rsid w:val="00066480"/>
    <w:rsid w:val="0007303F"/>
    <w:rsid w:val="000846C9"/>
    <w:rsid w:val="000849B2"/>
    <w:rsid w:val="000932B1"/>
    <w:rsid w:val="00095CF1"/>
    <w:rsid w:val="000A1B96"/>
    <w:rsid w:val="000A2BFF"/>
    <w:rsid w:val="000B31A9"/>
    <w:rsid w:val="000B4B79"/>
    <w:rsid w:val="000B724B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35DD0"/>
    <w:rsid w:val="0014793E"/>
    <w:rsid w:val="00167935"/>
    <w:rsid w:val="00173717"/>
    <w:rsid w:val="001819D5"/>
    <w:rsid w:val="001B033B"/>
    <w:rsid w:val="001B6DF9"/>
    <w:rsid w:val="001D0198"/>
    <w:rsid w:val="001D0381"/>
    <w:rsid w:val="001D5E5F"/>
    <w:rsid w:val="001E2365"/>
    <w:rsid w:val="001E25F3"/>
    <w:rsid w:val="001E2F1A"/>
    <w:rsid w:val="001E760F"/>
    <w:rsid w:val="001F1C74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4BB"/>
    <w:rsid w:val="0025157C"/>
    <w:rsid w:val="00255268"/>
    <w:rsid w:val="00260CC9"/>
    <w:rsid w:val="00263B66"/>
    <w:rsid w:val="00263CCC"/>
    <w:rsid w:val="002676CC"/>
    <w:rsid w:val="00272DA5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0D2"/>
    <w:rsid w:val="003F08BD"/>
    <w:rsid w:val="003F0F88"/>
    <w:rsid w:val="00401D31"/>
    <w:rsid w:val="0040403D"/>
    <w:rsid w:val="00406080"/>
    <w:rsid w:val="00406F7E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08BC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4936"/>
    <w:rsid w:val="004E5070"/>
    <w:rsid w:val="004F192D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54F31"/>
    <w:rsid w:val="00563818"/>
    <w:rsid w:val="0057582D"/>
    <w:rsid w:val="00577CE7"/>
    <w:rsid w:val="00580FDD"/>
    <w:rsid w:val="00582575"/>
    <w:rsid w:val="00591542"/>
    <w:rsid w:val="00592E2F"/>
    <w:rsid w:val="005A01DC"/>
    <w:rsid w:val="005A0909"/>
    <w:rsid w:val="005A186E"/>
    <w:rsid w:val="005A4503"/>
    <w:rsid w:val="005A59D5"/>
    <w:rsid w:val="005A6109"/>
    <w:rsid w:val="005B24FD"/>
    <w:rsid w:val="005D1751"/>
    <w:rsid w:val="005D2943"/>
    <w:rsid w:val="005F1433"/>
    <w:rsid w:val="005F34A5"/>
    <w:rsid w:val="005F7F95"/>
    <w:rsid w:val="00611864"/>
    <w:rsid w:val="0061222C"/>
    <w:rsid w:val="0061695F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B48AC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27B83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C75A2"/>
    <w:rsid w:val="007E04E2"/>
    <w:rsid w:val="007F454D"/>
    <w:rsid w:val="00802B21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85F08"/>
    <w:rsid w:val="008873BB"/>
    <w:rsid w:val="008960DB"/>
    <w:rsid w:val="008A046E"/>
    <w:rsid w:val="008C69E0"/>
    <w:rsid w:val="008D6AB6"/>
    <w:rsid w:val="008F7487"/>
    <w:rsid w:val="009040F3"/>
    <w:rsid w:val="00907D98"/>
    <w:rsid w:val="009115F0"/>
    <w:rsid w:val="0091466C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862A2"/>
    <w:rsid w:val="009923D9"/>
    <w:rsid w:val="00994A1B"/>
    <w:rsid w:val="00996EAB"/>
    <w:rsid w:val="009A08D1"/>
    <w:rsid w:val="009A407C"/>
    <w:rsid w:val="009A6186"/>
    <w:rsid w:val="009B13BB"/>
    <w:rsid w:val="009B2E00"/>
    <w:rsid w:val="009B35D3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4F93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86381"/>
    <w:rsid w:val="00B9054D"/>
    <w:rsid w:val="00B961E5"/>
    <w:rsid w:val="00B96FD4"/>
    <w:rsid w:val="00B97496"/>
    <w:rsid w:val="00B97FC3"/>
    <w:rsid w:val="00BA51E2"/>
    <w:rsid w:val="00BB067E"/>
    <w:rsid w:val="00BB7BC4"/>
    <w:rsid w:val="00BC1522"/>
    <w:rsid w:val="00BC2E34"/>
    <w:rsid w:val="00BC332F"/>
    <w:rsid w:val="00BC33A9"/>
    <w:rsid w:val="00BD62FA"/>
    <w:rsid w:val="00BE16F7"/>
    <w:rsid w:val="00BF579F"/>
    <w:rsid w:val="00BF7807"/>
    <w:rsid w:val="00C103F4"/>
    <w:rsid w:val="00C11935"/>
    <w:rsid w:val="00C13295"/>
    <w:rsid w:val="00C247CC"/>
    <w:rsid w:val="00C379A2"/>
    <w:rsid w:val="00C57004"/>
    <w:rsid w:val="00C60D47"/>
    <w:rsid w:val="00C65DE5"/>
    <w:rsid w:val="00C74D76"/>
    <w:rsid w:val="00C76CA0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CF592E"/>
    <w:rsid w:val="00D04F3F"/>
    <w:rsid w:val="00D0560F"/>
    <w:rsid w:val="00D1121D"/>
    <w:rsid w:val="00D12A4F"/>
    <w:rsid w:val="00D13FF4"/>
    <w:rsid w:val="00D1454A"/>
    <w:rsid w:val="00D175BB"/>
    <w:rsid w:val="00D23BAA"/>
    <w:rsid w:val="00D24E7A"/>
    <w:rsid w:val="00D30556"/>
    <w:rsid w:val="00D478AA"/>
    <w:rsid w:val="00D51BBB"/>
    <w:rsid w:val="00D5556A"/>
    <w:rsid w:val="00D57D6C"/>
    <w:rsid w:val="00D60B7F"/>
    <w:rsid w:val="00D61CAA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9613E"/>
    <w:rsid w:val="00DA2B4D"/>
    <w:rsid w:val="00DA49C6"/>
    <w:rsid w:val="00DB1868"/>
    <w:rsid w:val="00DB66C3"/>
    <w:rsid w:val="00DB7D08"/>
    <w:rsid w:val="00DC2E91"/>
    <w:rsid w:val="00DD01A9"/>
    <w:rsid w:val="00DD21B6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16FA9"/>
    <w:rsid w:val="00F24BF1"/>
    <w:rsid w:val="00F25912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A7ECE"/>
    <w:rsid w:val="00FB1F8F"/>
    <w:rsid w:val="00FC00EA"/>
    <w:rsid w:val="00FC5032"/>
    <w:rsid w:val="00FC5524"/>
    <w:rsid w:val="00FC6207"/>
    <w:rsid w:val="00FD1D7D"/>
    <w:rsid w:val="00FD58E7"/>
    <w:rsid w:val="00FE2FF5"/>
    <w:rsid w:val="00FF06D4"/>
    <w:rsid w:val="00FF1D13"/>
    <w:rsid w:val="00FF3D66"/>
    <w:rsid w:val="0BA889DA"/>
    <w:rsid w:val="107D5B5F"/>
    <w:rsid w:val="1D4657AC"/>
    <w:rsid w:val="2BCC1AC1"/>
    <w:rsid w:val="3A0BA1B1"/>
    <w:rsid w:val="4569621B"/>
    <w:rsid w:val="50533364"/>
    <w:rsid w:val="53D2CDE6"/>
    <w:rsid w:val="6641CA85"/>
    <w:rsid w:val="6D5EBAB6"/>
    <w:rsid w:val="6FC1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AB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hAnsi="Times New Roman" w:eastAsia="Times New Roman" w:cs="Times New Roman"/>
      <w:sz w:val="20"/>
      <w:szCs w:val="20"/>
      <w:lang w:val="es-PE"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hAnsi="Arial" w:eastAsia="Times New Roman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styleId="PrrafodelistaCar" w:customStyle="1">
    <w:name w:val="Párrafo de lista Car"/>
    <w:link w:val="Prrafodelista"/>
    <w:uiPriority w:val="34"/>
    <w:locked/>
    <w:rsid w:val="00AA062B"/>
    <w:rPr>
      <w:rFonts w:ascii="Arial" w:hAnsi="Arial" w:eastAsia="Times New Roman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styleId="CurrentList1" w:customStyle="1">
    <w:name w:val="Current List1"/>
    <w:uiPriority w:val="99"/>
    <w:rsid w:val="00066480"/>
    <w:pPr>
      <w:numPr>
        <w:numId w:val="10"/>
      </w:numPr>
    </w:pPr>
  </w:style>
  <w:style w:type="numbering" w:styleId="CurrentList2" w:customStyle="1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D6AB6"/>
    <w:rPr>
      <w:rFonts w:asciiTheme="majorHAnsi" w:hAnsiTheme="majorHAnsi" w:eastAsiaTheme="majorEastAsia" w:cstheme="majorBidi"/>
      <w:color w:val="1F3763" w:themeColor="accent1" w:themeShade="7F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3e59cae5aba456b5941069743381fca8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fe761466bf0630dbccaef1a556f8d4bb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D11C8-FBE5-4872-90E2-2047FEE88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Jackeline Morales</dc:creator>
  <keywords/>
  <dc:description/>
  <lastModifiedBy>Willy Mertz</lastModifiedBy>
  <revision>29</revision>
  <dcterms:created xsi:type="dcterms:W3CDTF">2026-04-06T16:53:00.0000000Z</dcterms:created>
  <dcterms:modified xsi:type="dcterms:W3CDTF">2026-04-06T17:19:52.4622169Z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