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7A1F5F9D" w:rsidR="00B97496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6ECAC7B1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6ECAC7B1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6ECAC7B1">
        <w:rPr>
          <w:rFonts w:ascii="Omnes Regular" w:hAnsi="Omnes Regular"/>
          <w:i/>
          <w:iCs/>
          <w:color w:val="002060"/>
          <w:sz w:val="20"/>
          <w:szCs w:val="20"/>
        </w:rPr>
        <w:t>El objetivo principal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6C2F2D0" w:rsidR="00066480" w:rsidRPr="00FB1F8F" w:rsidRDefault="002B10E5" w:rsidP="6ECAC7B1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</w:rPr>
        <w:t>Se espera lograr una infraestructura más flexible y escalable que permita la reducción de costos operativos, mayor agilidad y escalabilidad para responder a las necesidades del negocio en tiempo real</w:t>
      </w:r>
      <w:r w:rsidR="68F87E59" w:rsidRPr="6ECAC7B1">
        <w:rPr>
          <w:rFonts w:eastAsiaTheme="minorEastAsia"/>
          <w:i/>
          <w:iCs/>
          <w:color w:val="002060"/>
          <w:sz w:val="20"/>
          <w:szCs w:val="20"/>
        </w:rPr>
        <w:t xml:space="preserve">.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Para ello se realizará un análisis detallado del entorno actual, un plan de migración por fases (levantamiento de infraestructura, pruebas de migración, validación de rendimiento y estabilidad), y la capacitación del personal para operar y gestionar el entorno </w:t>
      </w:r>
      <w:proofErr w:type="spellStart"/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cloud</w:t>
      </w:r>
      <w:proofErr w:type="spellEnd"/>
      <w:r w:rsidR="637D4334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7107E6B3">
      <w:pPr>
        <w:rPr>
          <w:rFonts w:ascii="Omnes" w:hAnsi="Omnes"/>
          <w:sz w:val="20"/>
          <w:szCs w:val="20"/>
        </w:rPr>
      </w:pPr>
    </w:p>
    <w:p w14:paraId="6DD50664" w14:textId="0EFB04B2" w:rsidR="7107E6B3" w:rsidRDefault="7107E6B3" w:rsidP="7107E6B3">
      <w:pPr>
        <w:rPr>
          <w:rFonts w:ascii="Omnes" w:hAnsi="Omnes"/>
          <w:sz w:val="20"/>
          <w:szCs w:val="20"/>
        </w:rPr>
      </w:pPr>
    </w:p>
    <w:p w14:paraId="549E6B9D" w14:textId="14B8E348" w:rsidR="7107E6B3" w:rsidRDefault="7107E6B3" w:rsidP="7107E6B3">
      <w:pPr>
        <w:rPr>
          <w:rFonts w:ascii="Omnes" w:hAnsi="Omnes"/>
          <w:sz w:val="20"/>
          <w:szCs w:val="20"/>
        </w:rPr>
      </w:pPr>
    </w:p>
    <w:p w14:paraId="7D926459" w14:textId="77777777" w:rsidR="00B739AF" w:rsidRDefault="00B739AF" w:rsidP="7107E6B3">
      <w:pPr>
        <w:rPr>
          <w:rFonts w:ascii="Omnes" w:hAnsi="Omnes"/>
          <w:sz w:val="20"/>
          <w:szCs w:val="20"/>
        </w:rPr>
      </w:pPr>
    </w:p>
    <w:p w14:paraId="219A79C8" w14:textId="77777777" w:rsidR="00B739AF" w:rsidRDefault="00B739AF" w:rsidP="7107E6B3">
      <w:pPr>
        <w:rPr>
          <w:rFonts w:ascii="Omnes" w:hAnsi="Omnes"/>
          <w:sz w:val="20"/>
          <w:szCs w:val="20"/>
        </w:rPr>
      </w:pPr>
    </w:p>
    <w:p w14:paraId="057E9298" w14:textId="77777777" w:rsidR="00B739AF" w:rsidRDefault="00B739AF" w:rsidP="7107E6B3">
      <w:pPr>
        <w:rPr>
          <w:rFonts w:ascii="Omnes" w:hAnsi="Omnes"/>
          <w:sz w:val="20"/>
          <w:szCs w:val="20"/>
        </w:rPr>
      </w:pPr>
    </w:p>
    <w:p w14:paraId="6B68714D" w14:textId="77777777" w:rsidR="00B739AF" w:rsidRDefault="00B739AF" w:rsidP="7107E6B3">
      <w:pPr>
        <w:rPr>
          <w:rFonts w:ascii="Omnes" w:hAnsi="Omnes"/>
          <w:sz w:val="20"/>
          <w:szCs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8400" w:type="dxa"/>
        <w:jc w:val="center"/>
        <w:tblLook w:val="04A0" w:firstRow="1" w:lastRow="0" w:firstColumn="1" w:lastColumn="0" w:noHBand="0" w:noVBand="1"/>
      </w:tblPr>
      <w:tblGrid>
        <w:gridCol w:w="4157"/>
        <w:gridCol w:w="4671"/>
      </w:tblGrid>
      <w:tr w:rsidR="6ECAC7B1" w14:paraId="6463E89E" w14:textId="77777777" w:rsidTr="2D4A50C2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bookmarkEnd w:id="0"/>
          <w:p w14:paraId="280A78B5" w14:textId="0AD5C8AD" w:rsidR="6ECAC7B1" w:rsidRDefault="0D4D98B0" w:rsidP="6ECAC7B1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3B9F526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HU</w:t>
            </w:r>
            <w:r w:rsidR="3DFD97E5" w:rsidRPr="3B9F526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1</w:t>
            </w:r>
            <w:r w:rsidRPr="3B9F526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.       </w:t>
            </w:r>
            <w:r w:rsidR="5C12C33B" w:rsidRPr="3B9F526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Carga </w:t>
            </w:r>
            <w:proofErr w:type="spellStart"/>
            <w:r w:rsidR="5C12C33B" w:rsidRPr="3B9F526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Cybersource</w:t>
            </w:r>
            <w:proofErr w:type="spellEnd"/>
            <w:r w:rsidR="5C12C33B" w:rsidRPr="3B9F526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 </w:t>
            </w:r>
            <w:proofErr w:type="spellStart"/>
            <w:r w:rsidR="1598E1A2" w:rsidRPr="3B9F526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Marcacion</w:t>
            </w:r>
            <w:proofErr w:type="spellEnd"/>
            <w:r w:rsidR="1598E1A2" w:rsidRPr="3B9F526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 Fraude</w:t>
            </w:r>
          </w:p>
        </w:tc>
      </w:tr>
      <w:tr w:rsidR="6ECAC7B1" w14:paraId="62021E42" w14:textId="77777777" w:rsidTr="2D4A50C2">
        <w:trPr>
          <w:trHeight w:val="300"/>
          <w:jc w:val="center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68FB33B" w14:textId="0D356556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Yo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0913" w14:textId="5A2C0B9D" w:rsidR="6ECAC7B1" w:rsidRDefault="702680A7" w:rsidP="2FFA7DB1">
            <w:pPr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</w:pPr>
            <w:proofErr w:type="spellStart"/>
            <w:r w:rsidRPr="2FFA7DB1"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  <w:t>Jhon</w:t>
            </w:r>
            <w:proofErr w:type="spellEnd"/>
            <w:r w:rsidRPr="2FFA7DB1">
              <w:rPr>
                <w:rFonts w:ascii="Omnes Regular" w:eastAsiaTheme="minorEastAsia" w:hAnsi="Omnes Regular" w:cstheme="minorBidi"/>
                <w:i/>
                <w:iCs/>
                <w:color w:val="A6A6A6" w:themeColor="background1" w:themeShade="A6"/>
                <w:lang w:val="es-ES" w:eastAsia="en-US"/>
              </w:rPr>
              <w:t xml:space="preserve"> Vera</w:t>
            </w:r>
          </w:p>
        </w:tc>
      </w:tr>
      <w:tr w:rsidR="6ECAC7B1" w14:paraId="2C069DA5" w14:textId="77777777" w:rsidTr="2D4A50C2">
        <w:trPr>
          <w:trHeight w:val="555"/>
          <w:jc w:val="center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15C174C5" w14:textId="77777777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Quiero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41E4" w14:textId="65575A79" w:rsidR="458DDA45" w:rsidRDefault="458DDA45" w:rsidP="458DDA45">
            <w:pPr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458DDA45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Cargar diariamente la información de</w:t>
            </w:r>
            <w:r w:rsidR="29199494" w:rsidRPr="458DDA45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 los fraudes marcados en </w:t>
            </w:r>
            <w:proofErr w:type="spellStart"/>
            <w:r w:rsidR="29199494" w:rsidRPr="458DDA45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cyber</w:t>
            </w:r>
            <w:r w:rsidR="00B9365D" w:rsidRPr="458DDA45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source</w:t>
            </w:r>
            <w:proofErr w:type="spellEnd"/>
          </w:p>
        </w:tc>
      </w:tr>
      <w:tr w:rsidR="6ECAC7B1" w14:paraId="6886D19F" w14:textId="77777777" w:rsidTr="2D4A50C2">
        <w:trPr>
          <w:trHeight w:val="300"/>
          <w:jc w:val="center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CD44799" w14:textId="77777777" w:rsidR="6ECAC7B1" w:rsidRDefault="6ECAC7B1" w:rsidP="6ECAC7B1">
            <w:pPr>
              <w:rPr>
                <w:rFonts w:ascii="Omnes Regular" w:hAnsi="Omnes Regular"/>
              </w:rPr>
            </w:pPr>
            <w:r w:rsidRPr="6ECAC7B1">
              <w:rPr>
                <w:rFonts w:ascii="Omnes Regular" w:hAnsi="Omnes Regular"/>
              </w:rPr>
              <w:t>Para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2EC7" w14:textId="2D304E13" w:rsidR="19D9931B" w:rsidRDefault="19D9931B" w:rsidP="458DDA45">
            <w:pPr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458DDA45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Monitorear riesgos, ajustar reglas antifraude y proteger las operaciones en tiempo real</w:t>
            </w:r>
          </w:p>
        </w:tc>
      </w:tr>
      <w:tr w:rsidR="6ECAC7B1" w14:paraId="40986BAB" w14:textId="77777777" w:rsidTr="2D4A50C2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0837FCF" w14:textId="77777777" w:rsidR="6ECAC7B1" w:rsidRDefault="6ECAC7B1" w:rsidP="6ECAC7B1">
            <w:pPr>
              <w:rPr>
                <w:rFonts w:ascii="Omnes" w:hAnsi="Omnes"/>
              </w:rPr>
            </w:pPr>
            <w:r w:rsidRPr="6ECAC7B1">
              <w:rPr>
                <w:rFonts w:ascii="Omnes" w:hAnsi="Omnes"/>
              </w:rPr>
              <w:t>Criterios de aceptación:</w:t>
            </w:r>
          </w:p>
        </w:tc>
      </w:tr>
      <w:tr w:rsidR="6ECAC7B1" w14:paraId="67C177C4" w14:textId="77777777" w:rsidTr="2D4A50C2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9178" w14:textId="77777777" w:rsidR="6ECAC7B1" w:rsidRDefault="6ECAC7B1" w:rsidP="6ECAC7B1">
            <w:pPr>
              <w:rPr>
                <w:rFonts w:ascii="Omnes Regular" w:hAnsi="Omnes Regular"/>
                <w:i/>
                <w:iCs/>
                <w:color w:val="44546A" w:themeColor="text2"/>
                <w:lang w:val="es-PE"/>
              </w:rPr>
            </w:pPr>
          </w:p>
          <w:p w14:paraId="01D82DE7" w14:textId="3A9E757D" w:rsidR="585A376D" w:rsidRDefault="585A376D" w:rsidP="458DDA45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  <w:r w:rsidRPr="458DDA45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CA1</w:t>
            </w:r>
            <w:r w:rsidRPr="458DDA45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Cargar Tabla Histórica a Azure</w:t>
            </w:r>
          </w:p>
          <w:p w14:paraId="76034955" w14:textId="5A62D74E" w:rsidR="458DDA45" w:rsidRDefault="458DDA45" w:rsidP="458DDA45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</w:p>
          <w:p w14:paraId="691DC36F" w14:textId="6B985FC1" w:rsidR="585A376D" w:rsidRDefault="585A376D" w:rsidP="458DDA45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372161C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Primero se deberá cargar la tabla histórica de </w:t>
            </w:r>
            <w:proofErr w:type="spellStart"/>
            <w:r w:rsidRPr="372161C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onpremise</w:t>
            </w:r>
            <w:proofErr w:type="spellEnd"/>
            <w:r w:rsidRPr="372161C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(SVDESLW167.BDRIESGO) a Azure. La tabla es </w:t>
            </w:r>
            <w:proofErr w:type="spellStart"/>
            <w:proofErr w:type="gramStart"/>
            <w:r w:rsidR="6239C540" w:rsidRPr="372161C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dbo.RT</w:t>
            </w:r>
            <w:proofErr w:type="gramEnd"/>
            <w:r w:rsidR="6239C540" w:rsidRPr="372161C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_GD_CARGA_MARCACION_FRAUDE_CYBER</w:t>
            </w:r>
            <w:proofErr w:type="spellEnd"/>
          </w:p>
          <w:p w14:paraId="27D4B46A" w14:textId="41FD160D" w:rsidR="372161C1" w:rsidRDefault="372161C1" w:rsidP="372161C1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</w:p>
          <w:p w14:paraId="6335D644" w14:textId="13F02837" w:rsidR="65E2B476" w:rsidRDefault="65E2B476" w:rsidP="372161C1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372161C1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Por este nombre: </w:t>
            </w:r>
            <w:proofErr w:type="spellStart"/>
            <w:r w:rsidRPr="372161C1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OperRiesg.RT_GD_CARGA_MARCACION_FRAUDE_CYBER</w:t>
            </w:r>
            <w:proofErr w:type="spellEnd"/>
          </w:p>
          <w:p w14:paraId="1E931C5B" w14:textId="26BD409A" w:rsidR="585A376D" w:rsidRDefault="585A376D" w:rsidP="086AF16F">
            <w:pPr>
              <w:spacing w:line="259" w:lineRule="auto"/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>
              <w:br/>
            </w:r>
            <w:r w:rsidRPr="086AF16F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CA2</w:t>
            </w:r>
            <w:r w:rsidRPr="086AF16F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Cargar reporte a tab</w:t>
            </w:r>
            <w:r w:rsidR="5D178E1B" w:rsidRPr="086AF16F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la </w:t>
            </w:r>
            <w:proofErr w:type="spellStart"/>
            <w:r w:rsidR="5D178E1B" w:rsidRPr="086AF16F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historica</w:t>
            </w:r>
            <w:proofErr w:type="spellEnd"/>
          </w:p>
          <w:p w14:paraId="3334DF94" w14:textId="7E00D43E" w:rsidR="585A376D" w:rsidRDefault="585A376D" w:rsidP="458DDA45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458DDA4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deberán cargar </w:t>
            </w:r>
            <w:r w:rsidR="341DEDD4" w:rsidRPr="458DDA4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el reporte</w:t>
            </w:r>
            <w:r w:rsidRPr="458DDA4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que se encontrarán en esta ruta: </w:t>
            </w:r>
            <w:r w:rsidR="0DF09862" w:rsidRPr="458DDA4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"\MC0016\datamart\OperRiesg\RIESGO_TRANSACCIONAL\CARGA_CYBERSOURCE\CARGA_CYBER_MARCACION_FRAUDE\INPUT"</w:t>
            </w:r>
          </w:p>
          <w:p w14:paraId="63F0BBF9" w14:textId="4821BF09" w:rsidR="585A376D" w:rsidRDefault="585A376D" w:rsidP="458DDA45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458DDA4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Es</w:t>
            </w:r>
            <w:r w:rsidR="0DA771DC" w:rsidRPr="458DDA4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te es un </w:t>
            </w:r>
            <w:r w:rsidRPr="458DDA4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archivo plano proveniente de la plataforma de </w:t>
            </w:r>
            <w:proofErr w:type="spellStart"/>
            <w:r w:rsidRPr="458DDA4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Cybersource</w:t>
            </w:r>
            <w:proofErr w:type="spellEnd"/>
            <w:r w:rsidRPr="458DDA4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</w:t>
            </w:r>
          </w:p>
          <w:p w14:paraId="75CDF014" w14:textId="30743FF9" w:rsidR="280AA0A5" w:rsidRDefault="280AA0A5" w:rsidP="280AA0A5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</w:p>
          <w:p w14:paraId="2F06340A" w14:textId="221A5DF2" w:rsidR="280AA0A5" w:rsidRDefault="5CB694B1" w:rsidP="63D2F07F">
            <w:pPr>
              <w:spacing w:line="259" w:lineRule="auto"/>
            </w:pPr>
            <w:r>
              <w:rPr>
                <w:noProof/>
              </w:rPr>
              <w:drawing>
                <wp:inline distT="0" distB="0" distL="0" distR="0" wp14:anchorId="7D57D333" wp14:editId="5F8F4F87">
                  <wp:extent cx="5172075" cy="571500"/>
                  <wp:effectExtent l="0" t="0" r="0" b="0"/>
                  <wp:docPr id="1968322924" name="Imagen 1968322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65DCE" w14:textId="53F7F62E" w:rsidR="5EC58EB0" w:rsidRDefault="67ABDD91" w:rsidP="086AF16F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086AF16F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</w:t>
            </w:r>
            <w:proofErr w:type="spellStart"/>
            <w:r w:rsidRPr="086AF16F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debera</w:t>
            </w:r>
            <w:proofErr w:type="spellEnd"/>
            <w:r w:rsidRPr="086AF16F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cargar en esta tabla:</w:t>
            </w:r>
            <w:r w:rsidR="5EC58EB0" w:rsidRPr="086AF16F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</w:p>
          <w:p w14:paraId="4C5A8E88" w14:textId="4D3BBD2A" w:rsidR="5EC58EB0" w:rsidRDefault="6EF1BDC6" w:rsidP="32F124B2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  <w:proofErr w:type="spellStart"/>
            <w:r w:rsidRPr="32F124B2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ES"/>
              </w:rPr>
              <w:t>RAW.SearchNegativeListResults</w:t>
            </w:r>
            <w:proofErr w:type="spellEnd"/>
          </w:p>
          <w:p w14:paraId="4F72EE50" w14:textId="31CE360D" w:rsidR="32F124B2" w:rsidRDefault="32F124B2" w:rsidP="32F124B2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</w:p>
          <w:p w14:paraId="466AE044" w14:textId="479071A4" w:rsidR="6EF1BDC6" w:rsidRDefault="6EF1BDC6" w:rsidP="67D0FF03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</w:pPr>
            <w:r w:rsidRPr="67D0FF03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CA3:</w:t>
            </w:r>
            <w:r w:rsidRPr="67D0FF03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Insertar </w:t>
            </w:r>
            <w:proofErr w:type="gramStart"/>
            <w:r w:rsidRPr="67D0FF03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tabla  en</w:t>
            </w:r>
            <w:proofErr w:type="gramEnd"/>
            <w:r w:rsidRPr="67D0FF03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la tabla </w:t>
            </w:r>
            <w:proofErr w:type="spellStart"/>
            <w:r w:rsidRPr="67D0FF03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historica</w:t>
            </w:r>
            <w:proofErr w:type="spellEnd"/>
          </w:p>
          <w:p w14:paraId="14F1946F" w14:textId="2FCE4D28" w:rsidR="6EF1BDC6" w:rsidRDefault="6EF1BDC6" w:rsidP="67D0FF03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67D0FF0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Se deberá insertar </w:t>
            </w:r>
            <w:r w:rsidR="002631EF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la</w:t>
            </w:r>
            <w:r w:rsidRPr="67D0FF03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tabla en una sola tabla. Tienen las mismas columnas.</w:t>
            </w:r>
          </w:p>
          <w:p w14:paraId="75F2808D" w14:textId="22C0C8FF" w:rsidR="32F124B2" w:rsidRDefault="6EF1BDC6" w:rsidP="2D4A50C2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2D4A50C2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PE"/>
              </w:rPr>
              <w:t>RAW.</w:t>
            </w:r>
            <w:proofErr w:type="spellStart"/>
            <w:r w:rsidRPr="2D4A50C2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>SearchNegativeListResults</w:t>
            </w:r>
            <w:proofErr w:type="spellEnd"/>
            <w:r w:rsidRPr="2D4A50C2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 xml:space="preserve"> -&gt; </w:t>
            </w:r>
            <w:proofErr w:type="spellStart"/>
            <w:r w:rsidRPr="2D4A50C2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2"/>
                <w:szCs w:val="22"/>
                <w:lang w:val="es-PE" w:eastAsia="en-US"/>
              </w:rPr>
              <w:t>OperRiesg.RT_GD_CARGA_MARCACION_FRAUDE_CYBER</w:t>
            </w:r>
            <w:proofErr w:type="spellEnd"/>
          </w:p>
          <w:p w14:paraId="73C4B772" w14:textId="2BCC3E8F" w:rsidR="280AA0A5" w:rsidRDefault="280AA0A5" w:rsidP="086AF16F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</w:p>
          <w:p w14:paraId="314DC28C" w14:textId="6E3E064A" w:rsidR="280AA0A5" w:rsidRDefault="543FCC71" w:rsidP="458DDA45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</w:pPr>
            <w:r w:rsidRPr="458DDA45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ES"/>
              </w:rPr>
              <w:t>Escenarios de prueba y resultado esperado</w:t>
            </w:r>
          </w:p>
          <w:p w14:paraId="3CBDAF0E" w14:textId="6DFBC300" w:rsidR="280AA0A5" w:rsidRDefault="543FCC71" w:rsidP="458DDA45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458DDA4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La tabla histórica cargada en su totalidad.</w:t>
            </w:r>
          </w:p>
          <w:p w14:paraId="6A5F5815" w14:textId="621FB5BD" w:rsidR="280AA0A5" w:rsidRDefault="543FCC71" w:rsidP="458DDA45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458DDA45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Los reportes diarios deberán ser cargados en la tabla histórica</w:t>
            </w:r>
          </w:p>
          <w:p w14:paraId="406CBAB6" w14:textId="77777777" w:rsidR="6ECAC7B1" w:rsidRDefault="6ECAC7B1" w:rsidP="6ECAC7B1">
            <w:pPr>
              <w:rPr>
                <w:rFonts w:ascii="Omnes Regular" w:hAnsi="Omnes Regular"/>
                <w:i/>
                <w:iCs/>
                <w:lang w:val="es-PE"/>
              </w:rPr>
            </w:pPr>
          </w:p>
          <w:p w14:paraId="5A8AF613" w14:textId="77777777" w:rsidR="6ECAC7B1" w:rsidRDefault="6ECAC7B1" w:rsidP="6ECAC7B1">
            <w:pPr>
              <w:rPr>
                <w:rFonts w:ascii="Omnes Regular" w:hAnsi="Omnes Regular"/>
                <w:i/>
                <w:iCs/>
                <w:lang w:val="es-PE"/>
              </w:rPr>
            </w:pPr>
          </w:p>
          <w:p w14:paraId="43CA2D77" w14:textId="77777777" w:rsidR="6ECAC7B1" w:rsidRDefault="6ECAC7B1" w:rsidP="6ECAC7B1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148FFA1D" w14:textId="77777777" w:rsidR="6ECAC7B1" w:rsidRDefault="6ECAC7B1" w:rsidP="6ECAC7B1">
            <w:pPr>
              <w:pStyle w:val="Prrafodelista"/>
              <w:rPr>
                <w:rFonts w:ascii="Omnes Regular" w:hAnsi="Omnes Regular" w:cs="Times New Roman"/>
                <w:i/>
                <w:iCs/>
                <w:lang w:val="es-PE" w:eastAsia="es-PE"/>
              </w:rPr>
            </w:pPr>
          </w:p>
          <w:p w14:paraId="61DADAAA" w14:textId="77777777" w:rsidR="6ECAC7B1" w:rsidRDefault="6ECAC7B1" w:rsidP="6ECAC7B1">
            <w:pPr>
              <w:rPr>
                <w:rFonts w:ascii="Omnes" w:hAnsi="Omnes"/>
                <w:i/>
                <w:iCs/>
                <w:lang w:val="es-PE"/>
              </w:rPr>
            </w:pPr>
          </w:p>
        </w:tc>
      </w:tr>
      <w:tr w:rsidR="6ECAC7B1" w14:paraId="38EF2353" w14:textId="77777777" w:rsidTr="2D4A50C2">
        <w:trPr>
          <w:trHeight w:val="300"/>
          <w:jc w:val="center"/>
        </w:trPr>
        <w:tc>
          <w:tcPr>
            <w:tcW w:w="8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A607" w14:textId="77777777" w:rsidR="6ECAC7B1" w:rsidRDefault="6ECAC7B1" w:rsidP="6ECAC7B1">
            <w:pPr>
              <w:rPr>
                <w:rFonts w:ascii="Omnes Regular" w:hAnsi="Omnes Regular"/>
                <w:b/>
                <w:bCs/>
                <w:i/>
                <w:iCs/>
                <w:u w:val="single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9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</w:t>
      </w:r>
      <w:proofErr w:type="spellStart"/>
      <w:r w:rsidRPr="107D5B5F">
        <w:rPr>
          <w:rFonts w:ascii="Aptos" w:hAnsi="Aptos"/>
          <w:sz w:val="20"/>
          <w:szCs w:val="20"/>
          <w:lang w:val="es-ES"/>
        </w:rPr>
        <w:t>Monday</w:t>
      </w:r>
      <w:proofErr w:type="spellEnd"/>
      <w:r w:rsidRPr="107D5B5F">
        <w:rPr>
          <w:rFonts w:ascii="Aptos" w:hAnsi="Aptos"/>
          <w:sz w:val="20"/>
          <w:szCs w:val="20"/>
          <w:lang w:val="es-ES"/>
        </w:rPr>
        <w:t xml:space="preserve">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Owner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Engineer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Prrafodelista"/>
        <w:numPr>
          <w:ilvl w:val="0"/>
          <w:numId w:val="1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proofErr w:type="gramStart"/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0F7CD" w14:textId="77777777" w:rsidR="00281922" w:rsidRDefault="00281922" w:rsidP="00AA062B">
      <w:r>
        <w:separator/>
      </w:r>
    </w:p>
  </w:endnote>
  <w:endnote w:type="continuationSeparator" w:id="0">
    <w:p w14:paraId="74D7C9CD" w14:textId="77777777" w:rsidR="00281922" w:rsidRDefault="00281922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72CF" w14:textId="77777777" w:rsidR="00281922" w:rsidRDefault="00281922" w:rsidP="00AA062B">
      <w:r>
        <w:separator/>
      </w:r>
    </w:p>
  </w:footnote>
  <w:footnote w:type="continuationSeparator" w:id="0">
    <w:p w14:paraId="6D7356D2" w14:textId="77777777" w:rsidR="00281922" w:rsidRDefault="00281922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7"/>
  </w:num>
  <w:num w:numId="2" w16cid:durableId="1140803146">
    <w:abstractNumId w:val="2"/>
  </w:num>
  <w:num w:numId="3" w16cid:durableId="595868965">
    <w:abstractNumId w:val="15"/>
  </w:num>
  <w:num w:numId="4" w16cid:durableId="900797442">
    <w:abstractNumId w:val="1"/>
  </w:num>
  <w:num w:numId="5" w16cid:durableId="1879467569">
    <w:abstractNumId w:val="17"/>
  </w:num>
  <w:num w:numId="6" w16cid:durableId="1201820180">
    <w:abstractNumId w:val="24"/>
  </w:num>
  <w:num w:numId="7" w16cid:durableId="1410078013">
    <w:abstractNumId w:val="20"/>
  </w:num>
  <w:num w:numId="8" w16cid:durableId="490483148">
    <w:abstractNumId w:val="0"/>
  </w:num>
  <w:num w:numId="9" w16cid:durableId="1612784143">
    <w:abstractNumId w:val="12"/>
  </w:num>
  <w:num w:numId="10" w16cid:durableId="1451362230">
    <w:abstractNumId w:val="35"/>
  </w:num>
  <w:num w:numId="11" w16cid:durableId="595788829">
    <w:abstractNumId w:val="29"/>
  </w:num>
  <w:num w:numId="12" w16cid:durableId="1334717922">
    <w:abstractNumId w:val="13"/>
  </w:num>
  <w:num w:numId="13" w16cid:durableId="1966616708">
    <w:abstractNumId w:val="11"/>
  </w:num>
  <w:num w:numId="14" w16cid:durableId="690377626">
    <w:abstractNumId w:val="27"/>
  </w:num>
  <w:num w:numId="15" w16cid:durableId="1699232156">
    <w:abstractNumId w:val="25"/>
  </w:num>
  <w:num w:numId="16" w16cid:durableId="1478188228">
    <w:abstractNumId w:val="26"/>
  </w:num>
  <w:num w:numId="17" w16cid:durableId="1856338716">
    <w:abstractNumId w:val="18"/>
  </w:num>
  <w:num w:numId="18" w16cid:durableId="1740126754">
    <w:abstractNumId w:val="34"/>
  </w:num>
  <w:num w:numId="19" w16cid:durableId="1035036012">
    <w:abstractNumId w:val="21"/>
  </w:num>
  <w:num w:numId="20" w16cid:durableId="1802914653">
    <w:abstractNumId w:val="10"/>
  </w:num>
  <w:num w:numId="21" w16cid:durableId="615140137">
    <w:abstractNumId w:val="32"/>
  </w:num>
  <w:num w:numId="22" w16cid:durableId="283924538">
    <w:abstractNumId w:val="6"/>
  </w:num>
  <w:num w:numId="23" w16cid:durableId="875118796">
    <w:abstractNumId w:val="28"/>
  </w:num>
  <w:num w:numId="24" w16cid:durableId="1036738723">
    <w:abstractNumId w:val="14"/>
  </w:num>
  <w:num w:numId="25" w16cid:durableId="1479229840">
    <w:abstractNumId w:val="23"/>
  </w:num>
  <w:num w:numId="26" w16cid:durableId="1535002632">
    <w:abstractNumId w:val="3"/>
  </w:num>
  <w:num w:numId="27" w16cid:durableId="1395350348">
    <w:abstractNumId w:val="30"/>
  </w:num>
  <w:num w:numId="28" w16cid:durableId="273749033">
    <w:abstractNumId w:val="8"/>
  </w:num>
  <w:num w:numId="29" w16cid:durableId="1286697386">
    <w:abstractNumId w:val="4"/>
  </w:num>
  <w:num w:numId="30" w16cid:durableId="930816441">
    <w:abstractNumId w:val="31"/>
  </w:num>
  <w:num w:numId="31" w16cid:durableId="922840137">
    <w:abstractNumId w:val="19"/>
  </w:num>
  <w:num w:numId="32" w16cid:durableId="898173191">
    <w:abstractNumId w:val="33"/>
  </w:num>
  <w:num w:numId="33" w16cid:durableId="1598446292">
    <w:abstractNumId w:val="22"/>
  </w:num>
  <w:num w:numId="34" w16cid:durableId="870454480">
    <w:abstractNumId w:val="5"/>
  </w:num>
  <w:num w:numId="35" w16cid:durableId="811404952">
    <w:abstractNumId w:val="16"/>
  </w:num>
  <w:num w:numId="36" w16cid:durableId="520552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1EF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A0F5A"/>
    <w:rsid w:val="003A1952"/>
    <w:rsid w:val="003A2F0F"/>
    <w:rsid w:val="003A4466"/>
    <w:rsid w:val="003B33AF"/>
    <w:rsid w:val="003B63A7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39AF"/>
    <w:rsid w:val="00B75512"/>
    <w:rsid w:val="00B84209"/>
    <w:rsid w:val="00B9054D"/>
    <w:rsid w:val="00B9365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ECB1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22AB89F"/>
    <w:rsid w:val="02314014"/>
    <w:rsid w:val="03430A41"/>
    <w:rsid w:val="035E7340"/>
    <w:rsid w:val="04230436"/>
    <w:rsid w:val="0448A912"/>
    <w:rsid w:val="05FE9579"/>
    <w:rsid w:val="06E81132"/>
    <w:rsid w:val="07F387B3"/>
    <w:rsid w:val="082A3047"/>
    <w:rsid w:val="086AF16F"/>
    <w:rsid w:val="0941E680"/>
    <w:rsid w:val="09B9D00F"/>
    <w:rsid w:val="0A2C4E10"/>
    <w:rsid w:val="0B419597"/>
    <w:rsid w:val="0BC0B696"/>
    <w:rsid w:val="0CBAE7A5"/>
    <w:rsid w:val="0CDD1726"/>
    <w:rsid w:val="0D4D98B0"/>
    <w:rsid w:val="0DA771DC"/>
    <w:rsid w:val="0DF09862"/>
    <w:rsid w:val="0E2D151D"/>
    <w:rsid w:val="0F2E0F15"/>
    <w:rsid w:val="107D5B5F"/>
    <w:rsid w:val="11D52131"/>
    <w:rsid w:val="13EB61DD"/>
    <w:rsid w:val="14A5D0E0"/>
    <w:rsid w:val="151BC783"/>
    <w:rsid w:val="1598E1A2"/>
    <w:rsid w:val="15ACFEC0"/>
    <w:rsid w:val="166C1C3E"/>
    <w:rsid w:val="178EA3BD"/>
    <w:rsid w:val="1927DCFF"/>
    <w:rsid w:val="195D845D"/>
    <w:rsid w:val="19B21DB5"/>
    <w:rsid w:val="19D9931B"/>
    <w:rsid w:val="1AC8FCF9"/>
    <w:rsid w:val="1B484B61"/>
    <w:rsid w:val="1B7326AF"/>
    <w:rsid w:val="1CB7722A"/>
    <w:rsid w:val="1D03B3CF"/>
    <w:rsid w:val="1D207E7F"/>
    <w:rsid w:val="1D8BB2AC"/>
    <w:rsid w:val="1E5141E6"/>
    <w:rsid w:val="1E68CAC3"/>
    <w:rsid w:val="1F7B2187"/>
    <w:rsid w:val="20D801D4"/>
    <w:rsid w:val="221844B6"/>
    <w:rsid w:val="229A515D"/>
    <w:rsid w:val="22AFBA7C"/>
    <w:rsid w:val="22C1D774"/>
    <w:rsid w:val="23074A25"/>
    <w:rsid w:val="240A1076"/>
    <w:rsid w:val="2497B001"/>
    <w:rsid w:val="26A57504"/>
    <w:rsid w:val="277F15CE"/>
    <w:rsid w:val="27ED006B"/>
    <w:rsid w:val="280AA0A5"/>
    <w:rsid w:val="28B125C8"/>
    <w:rsid w:val="28B3293B"/>
    <w:rsid w:val="29199494"/>
    <w:rsid w:val="2941DA53"/>
    <w:rsid w:val="29EE2253"/>
    <w:rsid w:val="2AC2F898"/>
    <w:rsid w:val="2B8F4768"/>
    <w:rsid w:val="2BAB9C1A"/>
    <w:rsid w:val="2C51B7B2"/>
    <w:rsid w:val="2D4A50C2"/>
    <w:rsid w:val="2FFA7DB1"/>
    <w:rsid w:val="32F124B2"/>
    <w:rsid w:val="341DEDD4"/>
    <w:rsid w:val="3480D854"/>
    <w:rsid w:val="35015C2B"/>
    <w:rsid w:val="360952B2"/>
    <w:rsid w:val="36EBC352"/>
    <w:rsid w:val="372161C1"/>
    <w:rsid w:val="372BE2D8"/>
    <w:rsid w:val="383C102D"/>
    <w:rsid w:val="3A555D96"/>
    <w:rsid w:val="3A75F241"/>
    <w:rsid w:val="3AB768A6"/>
    <w:rsid w:val="3B9F526F"/>
    <w:rsid w:val="3BD1A9CE"/>
    <w:rsid w:val="3C3192AA"/>
    <w:rsid w:val="3DFD97E5"/>
    <w:rsid w:val="3E0E472C"/>
    <w:rsid w:val="3EA3E241"/>
    <w:rsid w:val="3FB48F5E"/>
    <w:rsid w:val="41533278"/>
    <w:rsid w:val="41D9E06F"/>
    <w:rsid w:val="437330B9"/>
    <w:rsid w:val="4376DD25"/>
    <w:rsid w:val="439717D9"/>
    <w:rsid w:val="44170494"/>
    <w:rsid w:val="448A2DF0"/>
    <w:rsid w:val="452F03F8"/>
    <w:rsid w:val="458DDA45"/>
    <w:rsid w:val="45F363FA"/>
    <w:rsid w:val="46CCC431"/>
    <w:rsid w:val="476834B2"/>
    <w:rsid w:val="47E108C8"/>
    <w:rsid w:val="48784B87"/>
    <w:rsid w:val="48F84E6E"/>
    <w:rsid w:val="4A09B3C4"/>
    <w:rsid w:val="4A70D1A8"/>
    <w:rsid w:val="4A745EB3"/>
    <w:rsid w:val="4B614098"/>
    <w:rsid w:val="4C2B0D35"/>
    <w:rsid w:val="4D53CC47"/>
    <w:rsid w:val="4EDF83B0"/>
    <w:rsid w:val="4EEFB141"/>
    <w:rsid w:val="4F0BC41A"/>
    <w:rsid w:val="4F12343F"/>
    <w:rsid w:val="50770643"/>
    <w:rsid w:val="50C1AB02"/>
    <w:rsid w:val="5139ECC6"/>
    <w:rsid w:val="522EE7BF"/>
    <w:rsid w:val="52A3A28C"/>
    <w:rsid w:val="52DCCAD1"/>
    <w:rsid w:val="53AB73AC"/>
    <w:rsid w:val="53D472A8"/>
    <w:rsid w:val="543B3CA1"/>
    <w:rsid w:val="543FCC71"/>
    <w:rsid w:val="5487EBCC"/>
    <w:rsid w:val="5606F2A1"/>
    <w:rsid w:val="566F63CE"/>
    <w:rsid w:val="56C1CB51"/>
    <w:rsid w:val="56F564C1"/>
    <w:rsid w:val="585A376D"/>
    <w:rsid w:val="58DD43F3"/>
    <w:rsid w:val="599CC1FA"/>
    <w:rsid w:val="5ACDE514"/>
    <w:rsid w:val="5C12C33B"/>
    <w:rsid w:val="5C7BDCD8"/>
    <w:rsid w:val="5CB694B1"/>
    <w:rsid w:val="5D178E1B"/>
    <w:rsid w:val="5E5614DC"/>
    <w:rsid w:val="5EC58EB0"/>
    <w:rsid w:val="5F54F6F2"/>
    <w:rsid w:val="5FA864F3"/>
    <w:rsid w:val="60DE5B5E"/>
    <w:rsid w:val="6239C540"/>
    <w:rsid w:val="637D4334"/>
    <w:rsid w:val="63D2F07F"/>
    <w:rsid w:val="65C5DAE3"/>
    <w:rsid w:val="65E2B476"/>
    <w:rsid w:val="67ABDD91"/>
    <w:rsid w:val="67D0FF03"/>
    <w:rsid w:val="68AFE7CC"/>
    <w:rsid w:val="68F87E59"/>
    <w:rsid w:val="696F6E87"/>
    <w:rsid w:val="6AD81631"/>
    <w:rsid w:val="6E6CB94A"/>
    <w:rsid w:val="6ECAC7B1"/>
    <w:rsid w:val="6EF1BDC6"/>
    <w:rsid w:val="6FB0265D"/>
    <w:rsid w:val="702680A7"/>
    <w:rsid w:val="7107E6B3"/>
    <w:rsid w:val="719F7F4F"/>
    <w:rsid w:val="7223F869"/>
    <w:rsid w:val="73707D84"/>
    <w:rsid w:val="73965F24"/>
    <w:rsid w:val="75D165C0"/>
    <w:rsid w:val="75FF7D23"/>
    <w:rsid w:val="78BE94D6"/>
    <w:rsid w:val="7A791C8E"/>
    <w:rsid w:val="7C3AE8CC"/>
    <w:rsid w:val="7DA14E3F"/>
    <w:rsid w:val="7E03BD7D"/>
    <w:rsid w:val="7E54E683"/>
    <w:rsid w:val="7EE4D8DA"/>
    <w:rsid w:val="7F22D47E"/>
    <w:rsid w:val="7FB2F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0"/>
      </w:numPr>
    </w:pPr>
  </w:style>
  <w:style w:type="numbering" w:customStyle="1" w:styleId="CurrentList2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5" ma:contentTypeDescription="Crear nuevo documento." ma:contentTypeScope="" ma:versionID="c9aaa3acd4d9d25f5e418548de2b9f39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bac3ab254ff01644bb72468a7f10034f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47637B-2D21-4F30-AEB6-AD8EB2ECD6D2}"/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656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325</cp:revision>
  <dcterms:created xsi:type="dcterms:W3CDTF">2024-09-16T20:27:00Z</dcterms:created>
  <dcterms:modified xsi:type="dcterms:W3CDTF">2025-02-27T21:34:00Z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