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8A777A" w:rsidR="00AA062B" w:rsidP="6ECAC7B1" w:rsidRDefault="00AA062B" w14:paraId="226ED2C7" w14:textId="6ED06BEB">
      <w:pPr>
        <w:spacing w:after="240" w:afterAutospacing="off"/>
        <w:jc w:val="center"/>
        <w:rPr>
          <w:rFonts w:ascii="Omnes" w:hAnsi="Omnes"/>
          <w:b w:val="1"/>
          <w:bCs w:val="1"/>
          <w:sz w:val="20"/>
          <w:szCs w:val="20"/>
          <w:lang w:val="es-ES"/>
        </w:rPr>
      </w:pPr>
      <w:r w:rsidRPr="6ECAC7B1" w:rsidR="599CC1FA">
        <w:rPr>
          <w:rFonts w:ascii="Omnes" w:hAnsi="Omnes"/>
          <w:b w:val="1"/>
          <w:bCs w:val="1"/>
          <w:sz w:val="20"/>
          <w:szCs w:val="20"/>
          <w:lang w:val="es-ES"/>
        </w:rPr>
        <w:t>Migración</w:t>
      </w:r>
      <w:r w:rsidRPr="6ECAC7B1" w:rsidR="5F54F6F2">
        <w:rPr>
          <w:rFonts w:ascii="Omnes" w:hAnsi="Omnes"/>
          <w:b w:val="1"/>
          <w:bCs w:val="1"/>
          <w:sz w:val="20"/>
          <w:szCs w:val="20"/>
          <w:lang w:val="es-ES"/>
        </w:rPr>
        <w:t xml:space="preserve"> de Procesos</w:t>
      </w:r>
      <w:r w:rsidRPr="6ECAC7B1" w:rsidR="45F363FA">
        <w:rPr>
          <w:rFonts w:ascii="Omnes" w:hAnsi="Omnes"/>
          <w:b w:val="1"/>
          <w:bCs w:val="1"/>
          <w:sz w:val="20"/>
          <w:szCs w:val="20"/>
          <w:lang w:val="es-ES"/>
        </w:rPr>
        <w:t xml:space="preserve"> Operativos</w:t>
      </w:r>
    </w:p>
    <w:p w:rsidR="45F363FA" w:rsidP="6ECAC7B1" w:rsidRDefault="45F363FA" w14:paraId="188542CC" w14:textId="1BBE5E3A">
      <w:pPr>
        <w:pStyle w:val="Normal"/>
        <w:jc w:val="center"/>
      </w:pPr>
      <w:r w:rsidRPr="6ECAC7B1" w:rsidR="45F363FA">
        <w:rPr>
          <w:rFonts w:ascii="Omnes" w:hAnsi="Omnes" w:eastAsia="Omnes" w:cs="Omnes"/>
          <w:noProof w:val="0"/>
          <w:sz w:val="20"/>
          <w:szCs w:val="20"/>
          <w:lang w:val="es-ES"/>
        </w:rPr>
        <w:t>El proyecto consiste en la migración de los procesos y aplicaciones actualmente alojados en un entorno on-premise hacia la infraestructura de nube de Microsoft Azure</w:t>
      </w:r>
    </w:p>
    <w:p w:rsidRPr="008A777A" w:rsidR="00AA062B" w:rsidP="00AA062B" w:rsidRDefault="00AA062B" w14:paraId="1098D864" w14:textId="77777777">
      <w:pPr>
        <w:jc w:val="both"/>
        <w:rPr>
          <w:rFonts w:ascii="Omnes" w:hAnsi="Omnes"/>
          <w:sz w:val="20"/>
        </w:rPr>
      </w:pPr>
    </w:p>
    <w:p w:rsidR="00AA062B" w:rsidP="00AA062B" w:rsidRDefault="002B10E5" w14:paraId="52B21B5D" w14:textId="26E93456">
      <w:pPr>
        <w:pStyle w:val="Prrafodelista"/>
        <w:numPr>
          <w:ilvl w:val="0"/>
          <w:numId w:val="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Definición del proyecto</w:t>
      </w:r>
    </w:p>
    <w:p w:rsidR="002B10E5" w:rsidP="002B10E5" w:rsidRDefault="002B10E5" w14:paraId="445834F7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FB1F8F" w:rsidR="00B97496" w:rsidP="6ECAC7B1" w:rsidRDefault="002B10E5" w14:paraId="2A795974" w14:textId="7A1F5F9D">
      <w:pPr>
        <w:ind w:left="720"/>
        <w:jc w:val="both"/>
        <w:outlineLvl w:val="0"/>
        <w:rPr>
          <w:rFonts w:ascii="Omnes Regular" w:hAnsi="Omnes Regular"/>
          <w:i w:val="1"/>
          <w:iCs w:val="1"/>
          <w:color w:val="002060"/>
          <w:sz w:val="20"/>
          <w:szCs w:val="20"/>
        </w:rPr>
      </w:pPr>
      <w:r w:rsidRPr="6ECAC7B1" w:rsidR="002B10E5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>¿Qué es?:</w:t>
      </w:r>
      <w:r w:rsidRPr="6ECAC7B1" w:rsidR="001E2F1A">
        <w:rPr>
          <w:rFonts w:ascii="Omnes Regular" w:hAnsi="Omnes Regular" w:eastAsia="Times New Roman" w:cs="Times New Roman"/>
          <w:i w:val="1"/>
          <w:iCs w:val="1"/>
          <w:color w:val="44546A" w:themeColor="text2" w:themeTint="FF" w:themeShade="FF"/>
          <w:sz w:val="20"/>
          <w:szCs w:val="20"/>
          <w:lang w:val="es-PE" w:eastAsia="es-PE"/>
        </w:rPr>
        <w:t>.</w:t>
      </w:r>
      <w:r w:rsidRPr="6ECAC7B1" w:rsidR="00216213">
        <w:rPr>
          <w:rFonts w:ascii="Omnes Regular" w:hAnsi="Omnes Regular"/>
          <w:i w:val="1"/>
          <w:iCs w:val="1"/>
          <w:color w:val="002060"/>
          <w:sz w:val="20"/>
          <w:szCs w:val="20"/>
        </w:rPr>
        <w:t xml:space="preserve"> </w:t>
      </w:r>
      <w:r w:rsidRPr="6ECAC7B1" w:rsidR="20D801D4">
        <w:rPr>
          <w:rFonts w:ascii="Omnes Regular" w:hAnsi="Omnes Regular"/>
          <w:i w:val="1"/>
          <w:iCs w:val="1"/>
          <w:color w:val="002060"/>
          <w:sz w:val="20"/>
          <w:szCs w:val="20"/>
        </w:rPr>
        <w:t xml:space="preserve">El objetivo </w:t>
      </w:r>
      <w:r w:rsidRPr="6ECAC7B1" w:rsidR="20D801D4">
        <w:rPr>
          <w:rFonts w:ascii="Omnes Regular" w:hAnsi="Omnes Regular"/>
          <w:i w:val="1"/>
          <w:iCs w:val="1"/>
          <w:color w:val="002060"/>
          <w:sz w:val="20"/>
          <w:szCs w:val="20"/>
        </w:rPr>
        <w:t>principal</w:t>
      </w:r>
      <w:r w:rsidRPr="6ECAC7B1" w:rsidR="20D801D4">
        <w:rPr>
          <w:rFonts w:ascii="Omnes Regular" w:hAnsi="Omnes Regular"/>
          <w:i w:val="1"/>
          <w:iCs w:val="1"/>
          <w:color w:val="002060"/>
          <w:sz w:val="20"/>
          <w:szCs w:val="20"/>
        </w:rPr>
        <w:t xml:space="preserve"> es modernizar la infraestructura tecnológica, mejorar la eficiencia operativa y habilitar nuevas capacidades como escalabilidad, disponibilidad, y resiliencia. El alcance incluye la evaluación de los sistemas actuales, el diseño de la arquitectura en Azure, la migración de aplicaciones y datos, y la implementación de buenas prácticas de seguridad y gobernanza en la nube.</w:t>
      </w:r>
    </w:p>
    <w:p w:rsidRPr="00FB1F8F" w:rsidR="002B10E5" w:rsidP="002B10E5" w:rsidRDefault="002B10E5" w14:paraId="0A383585" w14:textId="77777777">
      <w:pPr>
        <w:ind w:left="720"/>
        <w:jc w:val="both"/>
        <w:outlineLvl w:val="0"/>
        <w:rPr>
          <w:rFonts w:ascii="Omnes Regular" w:hAnsi="Omnes Regular"/>
          <w:sz w:val="20"/>
          <w:szCs w:val="20"/>
        </w:rPr>
      </w:pPr>
    </w:p>
    <w:p w:rsidRPr="00FB1F8F" w:rsidR="00066480" w:rsidP="6ECAC7B1" w:rsidRDefault="00066480" w14:paraId="73011387" w14:textId="06C2F2D0">
      <w:pPr>
        <w:ind w:left="708"/>
        <w:jc w:val="both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</w:pPr>
      <w:r w:rsidRPr="6ECAC7B1" w:rsidR="002B10E5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 xml:space="preserve">¿Para qué?: 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Se espera lograr una infraestructura más flexible y escalable que permita la reducción de costos operativos, m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ayor agilidad y escalabilidad para responder a las necesidades del negocio en tiempo real</w:t>
      </w:r>
      <w:r w:rsidRPr="6ECAC7B1" w:rsidR="68F87E59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 xml:space="preserve">. 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 xml:space="preserve">Para ello se realizará un análisis detallado del entorno actual, un plan de migración por fases (levantamiento de infraestructura, pruebas de migración, validación de rendimiento y estabilidad), y la capacitación del personal para operar y gestionar el entorno 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c</w:t>
      </w:r>
      <w:r w:rsidRPr="6ECAC7B1" w:rsidR="03430A41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loud</w:t>
      </w:r>
      <w:r w:rsidRPr="6ECAC7B1" w:rsidR="637D4334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.</w:t>
      </w:r>
    </w:p>
    <w:p w:rsidRPr="00FB1F8F" w:rsidR="00066480" w:rsidP="6ECAC7B1" w:rsidRDefault="00066480" w14:paraId="2AB25CB4" w14:textId="5628797B">
      <w:pPr>
        <w:jc w:val="both"/>
        <w:outlineLvl w:val="0"/>
        <w:rPr>
          <w:rFonts w:ascii="Omnes Regular" w:hAnsi="Omnes Regular"/>
          <w:i w:val="1"/>
          <w:iCs w:val="1"/>
          <w:color w:val="A6A6A6" w:themeColor="background1" w:themeShade="A6"/>
          <w:sz w:val="20"/>
          <w:szCs w:val="20"/>
        </w:rPr>
      </w:pPr>
    </w:p>
    <w:p w:rsidRPr="00FB1F8F" w:rsidR="00066480" w:rsidP="6ECAC7B1" w:rsidRDefault="00066480" w14:paraId="75B771ED" w14:textId="5327E9AE">
      <w:pPr>
        <w:ind w:left="720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</w:pPr>
      <w:r w:rsidRPr="6ECAC7B1" w:rsidR="00066480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>Dolores y oportunidades que dieron origen al proyecto:</w:t>
      </w:r>
      <w:r w:rsidRPr="6ECAC7B1" w:rsidR="00591542">
        <w:rPr>
          <w:rFonts w:ascii="Omnes Regular" w:hAnsi="Omnes Regular"/>
          <w:sz w:val="20"/>
          <w:szCs w:val="20"/>
        </w:rPr>
        <w:t xml:space="preserve"> </w:t>
      </w:r>
    </w:p>
    <w:p w:rsidRPr="00FB1F8F" w:rsidR="00066480" w:rsidP="6ECAC7B1" w:rsidRDefault="00066480" w14:paraId="0CB1733B" w14:textId="7199B747">
      <w:pPr>
        <w:ind w:left="720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</w:pP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 xml:space="preserve">La infraestructura </w:t>
      </w: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>on</w:t>
      </w: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val="es-ES" w:eastAsia="en-US" w:bidi="ar-SA"/>
        </w:rPr>
        <w:t xml:space="preserve">-premise actual presenta importantes limitaciones de escalabilidad, lo que impide un crecimiento ágil y eficiente. Los altos costos operativos derivados del mantenimiento de hardware y licencias, sumados al riesgo constante de indisponibilidad, dificultan la continuidad del negocio. Adicionalmente, la falta de mecanismos avanzados de seguridad y monitoreo incrementa el riesgo de fugas de información y vulnerabilidades críticas. </w:t>
      </w:r>
    </w:p>
    <w:p w:rsidRPr="00FB1F8F" w:rsidR="00066480" w:rsidP="6ECAC7B1" w:rsidRDefault="00066480" w14:paraId="397F4FFC" w14:textId="3483D344">
      <w:pPr>
        <w:ind w:left="720"/>
        <w:outlineLvl w:val="0"/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</w:pPr>
      <w:r w:rsidRPr="6ECAC7B1" w:rsidR="7DA14E3F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La migración a Azure ofrece la posibilidad de escalar recursos bajo demanda, optimizando los costos y mejorando la flexibilidad operativa. Azure también proporciona herramientas avanzadas de seguridad y monitoreo que fortalecen la protección de la información, con capacidades de detección de amenazas y cifrado</w:t>
      </w:r>
    </w:p>
    <w:p w:rsidRPr="00FB1F8F" w:rsidR="002B10E5" w:rsidP="005A0909" w:rsidRDefault="002B10E5" w14:paraId="08847B66" w14:textId="77777777">
      <w:pPr>
        <w:jc w:val="both"/>
        <w:outlineLvl w:val="0"/>
        <w:rPr>
          <w:rFonts w:ascii="Omnes Regular" w:hAnsi="Omnes Regular"/>
          <w:sz w:val="20"/>
          <w:szCs w:val="20"/>
        </w:rPr>
      </w:pPr>
    </w:p>
    <w:p w:rsidRPr="00FB1F8F" w:rsidR="006A06F0" w:rsidP="6ECAC7B1" w:rsidRDefault="002B10E5" w14:paraId="2A9A0F0A" w14:textId="29BC282E">
      <w:pPr>
        <w:ind w:left="720"/>
        <w:jc w:val="both"/>
        <w:outlineLvl w:val="0"/>
        <w:rPr>
          <w:rFonts w:ascii="Omnes Regular" w:hAnsi="Omnes Regular"/>
          <w:i w:val="1"/>
          <w:iCs w:val="1"/>
          <w:color w:val="A6A6A6" w:themeColor="background1" w:themeShade="A6"/>
          <w:sz w:val="20"/>
          <w:szCs w:val="20"/>
        </w:rPr>
      </w:pPr>
      <w:r w:rsidRPr="6ECAC7B1" w:rsidR="002B10E5">
        <w:rPr>
          <w:rFonts w:ascii="Omnes Regular" w:hAnsi="Omnes Regular" w:eastAsia="Times New Roman" w:cs="Times New Roman"/>
          <w:b w:val="1"/>
          <w:bCs w:val="1"/>
          <w:i w:val="1"/>
          <w:iCs w:val="1"/>
          <w:sz w:val="20"/>
          <w:szCs w:val="20"/>
          <w:lang w:val="es-PE" w:eastAsia="es-PE"/>
        </w:rPr>
        <w:t>Resultado esperado:</w:t>
      </w:r>
      <w:r w:rsidRPr="6ECAC7B1" w:rsidR="002B10E5">
        <w:rPr>
          <w:rFonts w:ascii="Omnes Regular" w:hAnsi="Omnes Regular"/>
          <w:sz w:val="20"/>
          <w:szCs w:val="20"/>
        </w:rPr>
        <w:t xml:space="preserve"> </w:t>
      </w:r>
      <w:r w:rsidRPr="6ECAC7B1" w:rsidR="7C3AE8CC">
        <w:rPr>
          <w:rFonts w:ascii="Omnes Regular" w:hAnsi="Omnes Regular" w:eastAsia="Calibri" w:cs="" w:asciiTheme="minorAscii" w:hAnsiTheme="minorAscii" w:eastAsiaTheme="minorAscii" w:cstheme="minorBidi"/>
          <w:i w:val="1"/>
          <w:iCs w:val="1"/>
          <w:color w:val="002060"/>
          <w:sz w:val="20"/>
          <w:szCs w:val="20"/>
          <w:lang w:eastAsia="en-US" w:bidi="ar-SA"/>
        </w:rPr>
        <w:t>El proyecto espera entregar una infraestructura modernizada en Azure que permita mejorar la eficiencia, disponibilidad y escalabilidad de los servicios de Izipay, así como habilitar nuevas capacidades tecnológicas que favorezcan la innovación continua.</w:t>
      </w:r>
    </w:p>
    <w:p w:rsidRPr="00FB1F8F" w:rsidR="005A0909" w:rsidP="00066480" w:rsidRDefault="005A0909" w14:paraId="0E9FA9D7" w14:textId="77777777">
      <w:pPr>
        <w:ind w:left="720"/>
        <w:jc w:val="both"/>
        <w:outlineLvl w:val="0"/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</w:pPr>
    </w:p>
    <w:p w:rsidR="00B07DFF" w:rsidP="00B07DFF" w:rsidRDefault="00216213" w14:paraId="06101397" w14:textId="3A001B0D">
      <w:pPr>
        <w:ind w:left="708"/>
        <w:rPr>
          <w:rFonts w:ascii="Omnes Regular" w:hAnsi="Omnes Regular"/>
          <w:sz w:val="20"/>
          <w:szCs w:val="20"/>
        </w:rPr>
      </w:pPr>
      <w:r w:rsidRPr="00FB1F8F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>Medición</w:t>
      </w:r>
      <w:r w:rsidRPr="00FB1F8F" w:rsidR="005A0909">
        <w:rPr>
          <w:rFonts w:ascii="Omnes Regular" w:hAnsi="Omnes Regular" w:eastAsia="Times New Roman" w:cs="Times New Roman"/>
          <w:b/>
          <w:i/>
          <w:sz w:val="20"/>
          <w:szCs w:val="20"/>
          <w:lang w:val="es-PE" w:eastAsia="es-PE"/>
        </w:rPr>
        <w:t xml:space="preserve"> de éxito:</w:t>
      </w:r>
      <w:r w:rsidRPr="00FB1F8F" w:rsidR="005A0909">
        <w:rPr>
          <w:rFonts w:ascii="Omnes Regular" w:hAnsi="Omnes Regular"/>
          <w:sz w:val="20"/>
          <w:szCs w:val="20"/>
        </w:rPr>
        <w:t xml:space="preserve"> </w:t>
      </w:r>
      <w:r w:rsidR="00FC00EA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>Indicadores KPIs para medición del éxito del proyecto. Qué valor</w:t>
      </w:r>
      <w:r w:rsidR="000846C9">
        <w:rPr>
          <w:rFonts w:ascii="Omnes Regular" w:hAnsi="Omnes Regular"/>
          <w:i/>
          <w:iCs/>
          <w:color w:val="A6A6A6" w:themeColor="background1" w:themeShade="A6"/>
          <w:sz w:val="20"/>
          <w:szCs w:val="20"/>
        </w:rPr>
        <w:t xml:space="preserve"> genera el desarrollo del proyecto para Izipay o los comercios.</w:t>
      </w:r>
    </w:p>
    <w:p w:rsidR="00B07DFF" w:rsidP="00B07DFF" w:rsidRDefault="00B07DFF" w14:paraId="7DD217A1" w14:textId="77777777">
      <w:pPr>
        <w:ind w:left="708"/>
        <w:rPr>
          <w:rFonts w:ascii="Omnes Regular" w:hAnsi="Omnes Regular" w:eastAsia="Times New Roman" w:cs="Times New Roman"/>
          <w:bCs/>
          <w:i/>
          <w:color w:val="44546A" w:themeColor="text2"/>
          <w:sz w:val="20"/>
          <w:szCs w:val="20"/>
          <w:lang w:val="es-PE" w:eastAsia="es-PE"/>
        </w:rPr>
      </w:pPr>
    </w:p>
    <w:p w:rsidRPr="005A0909" w:rsidR="005A0909" w:rsidP="00FC00EA" w:rsidRDefault="005A0909" w14:paraId="1B066CCF" w14:textId="7BD7D952">
      <w:pPr>
        <w:outlineLvl w:val="0"/>
        <w:rPr>
          <w:rStyle w:val="nfasis"/>
          <w:rFonts w:ascii="Omnes Regular" w:hAnsi="Omnes Regular"/>
          <w:color w:val="A6A6A6" w:themeColor="background1" w:themeShade="A6"/>
          <w:sz w:val="22"/>
          <w:szCs w:val="22"/>
        </w:rPr>
      </w:pPr>
    </w:p>
    <w:p w:rsidR="00066480" w:rsidP="002B10E5" w:rsidRDefault="00066480" w14:paraId="67EA6A8C" w14:textId="77777777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:rsidRPr="001E760F" w:rsidR="001E760F" w:rsidP="001E760F" w:rsidRDefault="001E760F" w14:paraId="02AC7ADC" w14:textId="396A92DF">
      <w:pPr>
        <w:jc w:val="both"/>
        <w:rPr>
          <w:rFonts w:ascii="Segoe UI" w:hAnsi="Segoe UI" w:eastAsia="Times New Roman" w:cs="Segoe UI"/>
          <w:color w:val="172B4D"/>
          <w:spacing w:val="-1"/>
          <w:lang w:val="es-PE" w:eastAsia="es-PE"/>
        </w:rPr>
      </w:pPr>
      <w:r w:rsidRPr="001E760F">
        <w:rPr>
          <w:rFonts w:ascii="Segoe UI" w:hAnsi="Segoe UI" w:eastAsia="Times New Roman" w:cs="Segoe UI"/>
          <w:color w:val="172B4D"/>
          <w:spacing w:val="-1"/>
          <w:lang w:val="es-PE" w:eastAsia="es-PE"/>
        </w:rPr>
        <w:br/>
      </w:r>
    </w:p>
    <w:p w:rsidRPr="002B10E5" w:rsidR="00FA0809" w:rsidP="002B10E5" w:rsidRDefault="00FA0809" w14:paraId="0DA1578E" w14:textId="65D5F7BA">
      <w:pPr>
        <w:ind w:left="720"/>
        <w:jc w:val="both"/>
        <w:outlineLvl w:val="0"/>
        <w:rPr>
          <w:rStyle w:val="nfasis"/>
          <w:rFonts w:ascii="Aptos" w:hAnsi="Aptos" w:cs="Calibri"/>
          <w:caps/>
          <w:color w:val="028582"/>
          <w:spacing w:val="15"/>
          <w:sz w:val="22"/>
          <w:szCs w:val="16"/>
          <w:shd w:val="clear" w:color="auto" w:fill="FFFFFF"/>
        </w:rPr>
      </w:pPr>
    </w:p>
    <w:p w:rsidR="00AA062B" w:rsidP="7107E6B3" w:rsidRDefault="00AA062B" w14:paraId="022239C5" w14:textId="77777777">
      <w:pPr>
        <w:rPr>
          <w:rFonts w:ascii="Omnes" w:hAnsi="Omnes"/>
          <w:sz w:val="20"/>
          <w:szCs w:val="20"/>
        </w:rPr>
      </w:pPr>
    </w:p>
    <w:p w:rsidR="7107E6B3" w:rsidP="7107E6B3" w:rsidRDefault="7107E6B3" w14:paraId="6DD50664" w14:textId="0EFB04B2">
      <w:pPr>
        <w:rPr>
          <w:rFonts w:ascii="Omnes" w:hAnsi="Omnes"/>
          <w:sz w:val="20"/>
          <w:szCs w:val="20"/>
        </w:rPr>
      </w:pPr>
    </w:p>
    <w:p w:rsidR="7107E6B3" w:rsidP="7107E6B3" w:rsidRDefault="7107E6B3" w14:paraId="549E6B9D" w14:textId="14B8E348">
      <w:pPr>
        <w:rPr>
          <w:rFonts w:ascii="Omnes" w:hAnsi="Omnes"/>
          <w:sz w:val="20"/>
          <w:szCs w:val="20"/>
        </w:rPr>
      </w:pPr>
    </w:p>
    <w:p w:rsidR="000846C9" w:rsidP="00DB7D08" w:rsidRDefault="000846C9" w14:paraId="71E6E0A7" w14:textId="77777777">
      <w:pPr>
        <w:rPr>
          <w:rFonts w:ascii="Omnes" w:hAnsi="Omnes"/>
          <w:sz w:val="20"/>
        </w:rPr>
      </w:pPr>
    </w:p>
    <w:p w:rsidR="000846C9" w:rsidP="00DB7D08" w:rsidRDefault="000846C9" w14:paraId="1D51D8BA" w14:textId="77777777">
      <w:pPr>
        <w:rPr>
          <w:rFonts w:ascii="Omnes" w:hAnsi="Omnes"/>
          <w:sz w:val="20"/>
        </w:rPr>
      </w:pPr>
    </w:p>
    <w:p w:rsidRPr="008A777A" w:rsidR="00AA062B" w:rsidP="00AA062B" w:rsidRDefault="00AA062B" w14:paraId="760EF0F6" w14:textId="77777777">
      <w:pPr>
        <w:jc w:val="center"/>
        <w:rPr>
          <w:rFonts w:ascii="Omnes" w:hAnsi="Omnes"/>
          <w:sz w:val="20"/>
        </w:rPr>
      </w:pPr>
    </w:p>
    <w:p w:rsidRPr="00522C71" w:rsidR="00AA062B" w:rsidP="00AA062B" w:rsidRDefault="00AA062B" w14:paraId="363F08A1" w14:textId="77777777">
      <w:pPr>
        <w:pStyle w:val="Prrafodelista"/>
        <w:numPr>
          <w:ilvl w:val="0"/>
          <w:numId w:val="1"/>
        </w:numPr>
        <w:outlineLvl w:val="0"/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</w:pPr>
      <w:bookmarkStart w:name="_Toc3825074" w:id="0"/>
      <w:r w:rsidRPr="00522C71">
        <w:rPr>
          <w:rStyle w:val="nfasis"/>
          <w:rFonts w:ascii="Omnes" w:hAnsi="Omnes"/>
          <w:b/>
          <w:bCs/>
          <w:color w:val="028582"/>
          <w:spacing w:val="15"/>
          <w:shd w:val="clear" w:color="auto" w:fill="FFFFFF"/>
        </w:rPr>
        <w:lastRenderedPageBreak/>
        <w:t>HISTORIA DE USUARIO</w:t>
      </w:r>
    </w:p>
    <w:p w:rsidRPr="008A777A" w:rsidR="00AA062B" w:rsidP="00AA062B" w:rsidRDefault="00AA062B" w14:paraId="2B3ACB40" w14:textId="77777777">
      <w:pPr>
        <w:outlineLvl w:val="0"/>
        <w:rPr>
          <w:rStyle w:val="nfasis"/>
          <w:rFonts w:ascii="Omnes" w:hAnsi="Omnes"/>
          <w:b/>
          <w:bCs/>
          <w:color w:val="00B050"/>
          <w:spacing w:val="15"/>
          <w:shd w:val="clear" w:color="auto" w:fill="FFFFFF"/>
        </w:rPr>
      </w:pPr>
    </w:p>
    <w:bookmarkEnd w:id="0"/>
    <w:tbl>
      <w:tblPr>
        <w:tblStyle w:val="Tablaconcuadrcula"/>
        <w:tblW w:w="8400" w:type="dxa"/>
        <w:jc w:val="center"/>
        <w:tblLook w:val="04A0" w:firstRow="1" w:lastRow="0" w:firstColumn="1" w:lastColumn="0" w:noHBand="0" w:noVBand="1"/>
      </w:tblPr>
      <w:tblGrid>
        <w:gridCol w:w="4200"/>
        <w:gridCol w:w="4200"/>
      </w:tblGrid>
      <w:tr w:rsidR="6ECAC7B1" w:rsidTr="67A84A35" w14:paraId="6463E89E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028582"/>
            <w:tcMar/>
          </w:tcPr>
          <w:p w:rsidR="6ECAC7B1" w:rsidP="6ECAC7B1" w:rsidRDefault="6ECAC7B1" w14:paraId="280A78B5" w14:textId="4EAA3B71">
            <w:pPr>
              <w:jc w:val="center"/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</w:pPr>
            <w:r w:rsidRPr="3718B7B0" w:rsidR="0D4D98B0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HU</w:t>
            </w:r>
            <w:r w:rsidRPr="3718B7B0" w:rsidR="3DFD97E5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1</w:t>
            </w:r>
            <w:r w:rsidRPr="3718B7B0" w:rsidR="0D4D98B0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.       </w:t>
            </w:r>
            <w:r w:rsidRPr="3718B7B0" w:rsidR="5C12C33B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Carga </w:t>
            </w:r>
            <w:r w:rsidRPr="3718B7B0" w:rsidR="5C12C33B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Cybersource</w:t>
            </w:r>
            <w:r w:rsidRPr="3718B7B0" w:rsidR="5C12C33B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 xml:space="preserve"> </w:t>
            </w:r>
            <w:r w:rsidRPr="3718B7B0" w:rsidR="18EF7E92">
              <w:rPr>
                <w:rFonts w:ascii="Omnes" w:hAnsi="Omnes"/>
                <w:b w:val="1"/>
                <w:bCs w:val="1"/>
                <w:color w:val="FFFFFF" w:themeColor="background1" w:themeTint="FF" w:themeShade="FF"/>
                <w:lang w:val="es-ES"/>
              </w:rPr>
              <w:t>DMDR</w:t>
            </w:r>
          </w:p>
        </w:tc>
      </w:tr>
      <w:tr w:rsidR="6ECAC7B1" w:rsidTr="67A84A35" w14:paraId="62021E42">
        <w:trPr>
          <w:trHeight w:val="300"/>
        </w:trPr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  <w:vAlign w:val="center"/>
          </w:tcPr>
          <w:p w:rsidR="6ECAC7B1" w:rsidP="6ECAC7B1" w:rsidRDefault="6ECAC7B1" w14:paraId="768FB33B" w14:textId="0D356556">
            <w:pPr>
              <w:rPr>
                <w:rFonts w:ascii="Omnes Regular" w:hAnsi="Omnes Regular"/>
              </w:rPr>
            </w:pPr>
            <w:r w:rsidRPr="6ECAC7B1" w:rsidR="6ECAC7B1">
              <w:rPr>
                <w:rFonts w:ascii="Omnes Regular" w:hAnsi="Omnes Regular"/>
              </w:rPr>
              <w:t>Yo</w:t>
            </w:r>
          </w:p>
        </w:tc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6ECAC7B1" w:rsidP="6D633641" w:rsidRDefault="6ECAC7B1" w14:paraId="00970913" w14:textId="5A2C0B9D">
            <w:pPr>
              <w:rPr>
                <w:rFonts w:ascii="Omnes Regular" w:hAnsi="Omnes Regular" w:eastAsia="Calibri" w:cs="" w:eastAsiaTheme="minorAscii" w:cstheme="minorBidi"/>
                <w:i w:val="1"/>
                <w:iCs w:val="1"/>
                <w:color w:val="A6A6A6" w:themeColor="background1" w:themeTint="FF" w:themeShade="A6"/>
                <w:lang w:val="es-ES" w:eastAsia="en-US"/>
              </w:rPr>
            </w:pPr>
            <w:r w:rsidRPr="6D633641" w:rsidR="702680A7">
              <w:rPr>
                <w:rFonts w:ascii="Omnes Regular" w:hAnsi="Omnes Regular" w:eastAsia="Calibri" w:cs="" w:eastAsiaTheme="minorAscii" w:cstheme="minorBidi"/>
                <w:i w:val="1"/>
                <w:iCs w:val="1"/>
                <w:color w:val="A6A6A6" w:themeColor="background1" w:themeTint="FF" w:themeShade="A6"/>
                <w:lang w:val="es-ES" w:eastAsia="en-US"/>
              </w:rPr>
              <w:t>Jhon</w:t>
            </w:r>
            <w:r w:rsidRPr="6D633641" w:rsidR="702680A7">
              <w:rPr>
                <w:rFonts w:ascii="Omnes Regular" w:hAnsi="Omnes Regular" w:eastAsia="Calibri" w:cs="" w:eastAsiaTheme="minorAscii" w:cstheme="minorBidi"/>
                <w:i w:val="1"/>
                <w:iCs w:val="1"/>
                <w:color w:val="A6A6A6" w:themeColor="background1" w:themeTint="FF" w:themeShade="A6"/>
                <w:lang w:val="es-ES" w:eastAsia="en-US"/>
              </w:rPr>
              <w:t xml:space="preserve"> Vera</w:t>
            </w:r>
          </w:p>
        </w:tc>
      </w:tr>
      <w:tr w:rsidR="6ECAC7B1" w:rsidTr="67A84A35" w14:paraId="2C069DA5">
        <w:trPr>
          <w:trHeight w:val="300"/>
        </w:trPr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  <w:vAlign w:val="center"/>
          </w:tcPr>
          <w:p w:rsidR="6ECAC7B1" w:rsidP="6ECAC7B1" w:rsidRDefault="6ECAC7B1" w14:paraId="15C174C5">
            <w:pPr>
              <w:rPr>
                <w:rFonts w:ascii="Omnes Regular" w:hAnsi="Omnes Regular"/>
              </w:rPr>
            </w:pPr>
            <w:r w:rsidRPr="6ECAC7B1" w:rsidR="6ECAC7B1">
              <w:rPr>
                <w:rFonts w:ascii="Omnes Regular" w:hAnsi="Omnes Regular"/>
              </w:rPr>
              <w:t>Quiero</w:t>
            </w:r>
          </w:p>
        </w:tc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0CBAE7A5" w:rsidP="280AA0A5" w:rsidRDefault="0CBAE7A5" w14:paraId="2EEE1064" w14:textId="0E093A33">
            <w:pPr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</w:pPr>
            <w:r w:rsidRPr="280AA0A5" w:rsidR="7FB2F7AE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 xml:space="preserve">Cargar diariamente la información de la tabla diaria a la tabla </w:t>
            </w:r>
            <w:r w:rsidRPr="280AA0A5" w:rsidR="1D03B3CF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>histórica</w:t>
            </w:r>
          </w:p>
        </w:tc>
      </w:tr>
      <w:tr w:rsidR="6ECAC7B1" w:rsidTr="67A84A35" w14:paraId="6886D19F">
        <w:trPr>
          <w:trHeight w:val="300"/>
        </w:trPr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  <w:vAlign w:val="center"/>
          </w:tcPr>
          <w:p w:rsidR="6ECAC7B1" w:rsidP="6ECAC7B1" w:rsidRDefault="6ECAC7B1" w14:paraId="7CD44799">
            <w:pPr>
              <w:rPr>
                <w:rFonts w:ascii="Omnes Regular" w:hAnsi="Omnes Regular"/>
              </w:rPr>
            </w:pPr>
            <w:r w:rsidRPr="6ECAC7B1" w:rsidR="6ECAC7B1">
              <w:rPr>
                <w:rFonts w:ascii="Omnes Regular" w:hAnsi="Omnes Regular"/>
              </w:rPr>
              <w:t>Para</w:t>
            </w:r>
          </w:p>
        </w:tc>
        <w:tc>
          <w:tcPr>
            <w:tcW w:w="4200" w:type="dxa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</w:tcPr>
          <w:p w:rsidR="1F7B2187" w:rsidP="051BEFF6" w:rsidRDefault="1F7B2187" w14:paraId="178C3AD8" w14:textId="211AFBE4">
            <w:pPr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eastAsia="en-US" w:bidi="ar-SA"/>
              </w:rPr>
            </w:pPr>
            <w:r w:rsidRPr="051BEFF6" w:rsidR="29EE2253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 xml:space="preserve">Obtener </w:t>
            </w:r>
            <w:r w:rsidRPr="051BEFF6" w:rsidR="130551A2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>los</w:t>
            </w:r>
            <w:r w:rsidRPr="051BEFF6" w:rsidR="5C7BDCD8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 xml:space="preserve"> </w:t>
            </w:r>
            <w:r w:rsidRPr="051BEFF6" w:rsidR="0291CB71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 xml:space="preserve">detalles sobre las decisiones tomadas por el sistema </w:t>
            </w:r>
            <w:r w:rsidRPr="051BEFF6" w:rsidR="0291CB71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>Decision</w:t>
            </w:r>
            <w:r w:rsidRPr="051BEFF6" w:rsidR="0291CB71">
              <w:rPr>
                <w:rFonts w:ascii="Calibri" w:hAnsi="Calibri" w:eastAsia="Calibri" w:cs="" w:asciiTheme="minorAscii" w:hAnsiTheme="minorAscii" w:eastAsiaTheme="minorAscii" w:cstheme="minorBidi"/>
                <w:i w:val="1"/>
                <w:iCs w:val="1"/>
                <w:color w:val="002060"/>
                <w:sz w:val="24"/>
                <w:szCs w:val="24"/>
                <w:lang w:val="es-ES" w:eastAsia="en-US" w:bidi="ar-SA"/>
              </w:rPr>
              <w:t xml:space="preserve"> Manager</w:t>
            </w:r>
          </w:p>
        </w:tc>
      </w:tr>
      <w:tr w:rsidR="6ECAC7B1" w:rsidTr="67A84A35" w14:paraId="40986BAB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shd w:val="clear" w:color="auto" w:fill="EDEDED" w:themeFill="accent3" w:themeFillTint="33"/>
            <w:tcMar/>
          </w:tcPr>
          <w:p w:rsidR="6ECAC7B1" w:rsidP="6ECAC7B1" w:rsidRDefault="6ECAC7B1" w14:paraId="40837FCF">
            <w:pPr>
              <w:rPr>
                <w:rFonts w:ascii="Omnes" w:hAnsi="Omnes"/>
              </w:rPr>
            </w:pPr>
            <w:r w:rsidRPr="6ECAC7B1" w:rsidR="6ECAC7B1">
              <w:rPr>
                <w:rFonts w:ascii="Omnes" w:hAnsi="Omnes"/>
              </w:rPr>
              <w:t>Criterios de aceptación:</w:t>
            </w:r>
          </w:p>
        </w:tc>
      </w:tr>
      <w:tr w:rsidR="6ECAC7B1" w:rsidTr="67A84A35" w14:paraId="67C177C4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ECAC7B1" w:rsidP="6ECAC7B1" w:rsidRDefault="6ECAC7B1" w14:paraId="5CCC9178">
            <w:pPr>
              <w:rPr>
                <w:rFonts w:ascii="Omnes Regular" w:hAnsi="Omnes Regular"/>
                <w:i w:val="1"/>
                <w:iCs w:val="1"/>
                <w:color w:val="44546A" w:themeColor="text2" w:themeTint="FF" w:themeShade="FF"/>
                <w:lang w:val="es-PE"/>
              </w:rPr>
            </w:pPr>
          </w:p>
          <w:p w:rsidR="04230436" w:rsidP="280AA0A5" w:rsidRDefault="04230436" w14:paraId="08527F56" w14:textId="651EFA3E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80AA0A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CA1</w:t>
            </w:r>
            <w:r w:rsidRPr="280AA0A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:  Cargar Tabla Histórica a Azure</w:t>
            </w:r>
          </w:p>
          <w:p w:rsidR="280AA0A5" w:rsidP="280AA0A5" w:rsidRDefault="280AA0A5" w14:paraId="75CDF014" w14:textId="30743FF9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</w:p>
          <w:p w:rsidR="04230436" w:rsidP="67A84A35" w:rsidRDefault="04230436" w14:paraId="58BBB4BF" w14:textId="64A26FFB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Primero se deberá cargar la tabla histórica de 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onpremise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(SVDESLW167.BDRIESGO) a Azure. 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La tabla a copiar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de 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onpremises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se llama 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dbo.P</w:t>
            </w:r>
            <w:r w:rsidRPr="67A84A35" w:rsidR="274022B5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FYCC_GI_CARGA_CYBERSOURCE</w:t>
            </w:r>
          </w:p>
          <w:p w:rsidR="04230436" w:rsidP="67A84A35" w:rsidRDefault="04230436" w14:paraId="5E116598" w14:textId="67D42E7D">
            <w:pPr>
              <w:pStyle w:val="Normal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4"/>
                <w:szCs w:val="24"/>
                <w:lang w:val="es-ES"/>
              </w:rPr>
            </w:pPr>
            <w:r>
              <w:br/>
            </w:r>
            <w:r w:rsidRPr="67A84A35" w:rsidR="682D891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 xml:space="preserve">Por este nombre: </w:t>
            </w:r>
            <w:r w:rsidRPr="67A84A35" w:rsidR="682D891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OperRiesg.P</w:t>
            </w:r>
            <w:r w:rsidRPr="67A84A35" w:rsidR="682D891E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FYCC_GI_CARGA_CYBERSOURCE</w:t>
            </w:r>
          </w:p>
          <w:p w:rsidR="04230436" w:rsidP="280AA0A5" w:rsidRDefault="04230436" w14:paraId="7769883C" w14:textId="68BE3A93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80AA0A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CA2</w:t>
            </w:r>
            <w:r w:rsidRPr="280AA0A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:  Cargar reporte a tabla diaria</w:t>
            </w:r>
          </w:p>
          <w:p w:rsidR="280AA0A5" w:rsidP="280AA0A5" w:rsidRDefault="280AA0A5" w14:paraId="26707344" w14:textId="14E445E9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</w:p>
          <w:p w:rsidR="04230436" w:rsidP="280D9330" w:rsidRDefault="04230436" w14:paraId="06F9B93E" w14:textId="5BFD8AA5">
            <w:pPr>
              <w:pStyle w:val="Normal"/>
              <w:spacing w:before="240" w:beforeAutospacing="off" w:after="24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80D9330" w:rsidR="0423043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Se deberán cargar los 2 reportes diarios que se encontrarán en esta ruta: "</w:t>
            </w:r>
            <w:r w:rsidRPr="280D9330" w:rsidR="6D58DF2A">
              <w:rPr>
                <w:rFonts w:ascii="Calibri" w:hAnsi="Calibri" w:eastAsia="Calibri" w:cs="Calibri"/>
                <w:noProof w:val="0"/>
                <w:sz w:val="24"/>
                <w:szCs w:val="24"/>
                <w:lang w:val="es-PE"/>
              </w:rPr>
              <w:t>"\MC0016\datamart\OperRiesg\RIESGO_TRANSACCIONAL\CARGA_CYBERSOURCE\CARGA_CYBER_DMDR\INPUT"</w:t>
            </w:r>
          </w:p>
          <w:p w:rsidR="04230436" w:rsidP="280D9330" w:rsidRDefault="04230436" w14:paraId="02549215" w14:textId="4B9DEEAB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80D9330" w:rsidR="0423043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Estos son archivos planos provenientes de la plataforma de </w:t>
            </w:r>
            <w:r w:rsidRPr="280D9330" w:rsidR="0423043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Cybersource</w:t>
            </w:r>
            <w:r w:rsidRPr="280D9330" w:rsidR="0423043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.</w:t>
            </w:r>
          </w:p>
          <w:p w:rsidR="04230436" w:rsidP="051BEFF6" w:rsidRDefault="04230436" w14:paraId="3C86B908" w14:textId="084F9952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</w:p>
          <w:p w:rsidR="1D06BBE0" w:rsidP="67A84A35" w:rsidRDefault="1D06BBE0" w14:paraId="2CA18C26" w14:textId="281068FD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="1D06BBE0">
              <w:drawing>
                <wp:inline wp14:editId="7B76C64C" wp14:anchorId="3100E3F4">
                  <wp:extent cx="5191126" cy="819150"/>
                  <wp:effectExtent l="0" t="0" r="0" b="0"/>
                  <wp:docPr id="1483749114" name="" titl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/>
                        </pic:nvPicPr>
                        <pic:blipFill>
                          <a:blip r:embed="R9be6d5b93272459f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 flipH="0" flipV="0">
                            <a:off x="0" y="0"/>
                            <a:ext cx="5191126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 w:rsidRPr="67A84A35" w:rsidR="609D6A3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Ambos deberán cargarse en una tabla cada una, que debe tener este nombre: </w:t>
            </w:r>
          </w:p>
          <w:p w:rsidR="609D6A3F" w:rsidP="67A84A35" w:rsidRDefault="609D6A3F" w14:paraId="49192C70" w14:textId="37BEDE7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67A84A35" w:rsidR="609D6A3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RAW.DMDR_HIGH_DIARIO</w:t>
            </w:r>
          </w:p>
          <w:p w:rsidR="609D6A3F" w:rsidP="67A84A35" w:rsidRDefault="609D6A3F" w14:paraId="204A1545" w14:textId="5A4ED9C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</w:pPr>
            <w:r w:rsidRPr="67A84A35" w:rsidR="609D6A3F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>RAW.DMDR_LOW_DIARIO</w:t>
            </w:r>
          </w:p>
          <w:p w:rsidR="67A84A35" w:rsidP="67A84A35" w:rsidRDefault="67A84A35" w14:paraId="282B1435" w14:textId="6AE52584">
            <w:pPr>
              <w:pStyle w:val="Normal"/>
              <w:spacing w:before="0" w:beforeAutospacing="off" w:after="0" w:afterAutospacing="off"/>
            </w:pPr>
          </w:p>
          <w:p w:rsidR="280AA0A5" w:rsidP="280AA0A5" w:rsidRDefault="280AA0A5" w14:paraId="798276F7" w14:textId="65A921F8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</w:p>
          <w:p w:rsidR="04230436" w:rsidP="566F63CE" w:rsidRDefault="04230436" w14:paraId="405B85E1" w14:textId="4F279E0A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67A84A3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CA</w:t>
            </w:r>
            <w:r w:rsidRPr="67A84A35" w:rsidR="452F03F8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3</w:t>
            </w:r>
            <w:r w:rsidRPr="67A84A3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PE"/>
              </w:rPr>
              <w:t>:</w:t>
            </w:r>
            <w:r w:rsidRPr="67A84A3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 xml:space="preserve"> Insertar tabla diaria en tabla histórica</w:t>
            </w:r>
          </w:p>
          <w:p w:rsidR="0911B7D1" w:rsidP="67A84A35" w:rsidRDefault="0911B7D1" w14:paraId="7561FC26" w14:textId="404D4286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</w:pPr>
            <w:r w:rsidRPr="67A84A35" w:rsidR="0911B7D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ES"/>
              </w:rPr>
              <w:t>Se deberá insertar ambas tablas en una sola tabla. Tienen las mismas columnas.</w:t>
            </w:r>
          </w:p>
          <w:p w:rsidR="0911B7D1" w:rsidP="67A84A35" w:rsidRDefault="0911B7D1" w14:paraId="25BBDBDF" w14:textId="4D6F9715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67A84A35" w:rsidR="0911B7D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RAW.DMDR_HIGH_DIARIO </w:t>
            </w:r>
            <w:r w:rsidRPr="67A84A35" w:rsidR="0911B7D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- &gt; </w:t>
            </w:r>
            <w:r w:rsidRPr="67A84A35" w:rsidR="0911B7D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OperRiesg.PFYCC_GI_CARGA_CYBERSOURCE</w:t>
            </w:r>
          </w:p>
          <w:p w:rsidR="0911B7D1" w:rsidP="67A84A35" w:rsidRDefault="0911B7D1" w14:paraId="2134B2D3" w14:textId="158512D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</w:pPr>
            <w:r w:rsidRPr="67A84A35" w:rsidR="0911B7D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PE"/>
              </w:rPr>
              <w:t xml:space="preserve">RAW.DMDR_LOW_DIARIO </w:t>
            </w:r>
            <w:r w:rsidRPr="67A84A35" w:rsidR="0911B7D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s-ES"/>
              </w:rPr>
              <w:t xml:space="preserve">- &gt; </w:t>
            </w:r>
            <w:r w:rsidRPr="67A84A35" w:rsidR="0911B7D1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OperRiesg.PFYCC_GI_CARGA_CYBERSOURCE</w:t>
            </w:r>
          </w:p>
          <w:p w:rsidR="67A84A35" w:rsidP="67A84A35" w:rsidRDefault="67A84A35" w14:paraId="042F937B" w14:textId="722493ED">
            <w:pPr>
              <w:spacing w:before="0" w:beforeAutospacing="off" w:after="0" w:afterAutospacing="off"/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16"/>
                <w:szCs w:val="16"/>
                <w:lang w:val="es-ES"/>
              </w:rPr>
            </w:pPr>
          </w:p>
          <w:p w:rsidR="280AA0A5" w:rsidP="280AA0A5" w:rsidRDefault="280AA0A5" w14:paraId="2F06340A" w14:textId="4D4C1849">
            <w:pPr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</w:p>
          <w:p w:rsidR="04230436" w:rsidP="280AA0A5" w:rsidRDefault="04230436" w14:paraId="3A1C488C" w14:textId="60285AC2">
            <w:pPr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80AA0A5" w:rsidR="04230436">
              <w:rPr>
                <w:rFonts w:ascii="Segoe UI" w:hAnsi="Segoe UI" w:eastAsia="Segoe UI" w:cs="Segoe UI"/>
                <w:b w:val="1"/>
                <w:bCs w:val="1"/>
                <w:i w:val="1"/>
                <w:iCs w:val="1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single"/>
                <w:lang w:val="es-ES"/>
              </w:rPr>
              <w:t>Escenarios de prueba y resultado esperado</w:t>
            </w:r>
          </w:p>
          <w:p w:rsidR="280AA0A5" w:rsidP="566F63CE" w:rsidRDefault="280AA0A5" w14:paraId="59134CAD" w14:textId="0A8835BB">
            <w:pPr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566F63CE" w:rsidR="3E0E472C">
              <w:rPr>
                <w:rFonts w:ascii="Calibri" w:hAnsi="Calibri" w:eastAsia="Calibri" w:cs="Calibri" w:asciiTheme="minorAscii" w:hAnsiTheme="minorAscii" w:eastAsiaTheme="minorAscii" w:cstheme="minorBid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 w:eastAsia="en-US" w:bidi="ar-SA"/>
              </w:rPr>
              <w:t>La tabla histórica cargada en su totalidad.</w:t>
            </w:r>
          </w:p>
          <w:p w:rsidR="04230436" w:rsidP="280AA0A5" w:rsidRDefault="04230436" w14:paraId="15D44428" w14:textId="081914BC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</w:pPr>
            <w:r w:rsidRPr="280AA0A5" w:rsidR="04230436">
              <w:rPr>
                <w:rFonts w:ascii="Calibri" w:hAnsi="Calibri" w:eastAsia="Calibri" w:cs="Calibri"/>
                <w:b w:val="0"/>
                <w:bCs w:val="0"/>
                <w:i w:val="1"/>
                <w:iCs w:val="1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PE"/>
              </w:rPr>
              <w:t>Los reportes diarios deberán ser cargados en la tabla histórica</w:t>
            </w:r>
          </w:p>
          <w:p w:rsidR="280AA0A5" w:rsidP="280AA0A5" w:rsidRDefault="280AA0A5" w14:paraId="6A5F5815" w14:textId="15F7C2D8">
            <w:pPr>
              <w:pStyle w:val="Prrafodelista"/>
              <w:ind w:left="360"/>
              <w:rPr>
                <w:rFonts w:ascii="Omnes Regular" w:hAnsi="Omnes Regular" w:cs="Times New Roman"/>
                <w:i w:val="1"/>
                <w:iCs w:val="1"/>
                <w:color w:val="445369"/>
                <w:sz w:val="20"/>
                <w:szCs w:val="20"/>
                <w:lang w:val="es-PE" w:eastAsia="es-PE"/>
              </w:rPr>
            </w:pPr>
          </w:p>
          <w:p w:rsidR="6ECAC7B1" w:rsidP="6ECAC7B1" w:rsidRDefault="6ECAC7B1" w14:paraId="406CBAB6">
            <w:pPr>
              <w:rPr>
                <w:rFonts w:ascii="Omnes Regular" w:hAnsi="Omnes Regular"/>
                <w:i w:val="1"/>
                <w:iCs w:val="1"/>
                <w:lang w:val="es-PE"/>
              </w:rPr>
            </w:pPr>
          </w:p>
          <w:p w:rsidR="6ECAC7B1" w:rsidP="6ECAC7B1" w:rsidRDefault="6ECAC7B1" w14:paraId="5A8AF613">
            <w:pPr>
              <w:rPr>
                <w:rFonts w:ascii="Omnes Regular" w:hAnsi="Omnes Regular"/>
                <w:i w:val="1"/>
                <w:iCs w:val="1"/>
                <w:lang w:val="es-PE"/>
              </w:rPr>
            </w:pPr>
          </w:p>
          <w:p w:rsidR="6ECAC7B1" w:rsidP="6ECAC7B1" w:rsidRDefault="6ECAC7B1" w14:paraId="43CA2D77">
            <w:pPr>
              <w:pStyle w:val="Prrafodelista"/>
              <w:rPr>
                <w:rFonts w:ascii="Omnes Regular" w:hAnsi="Omnes Regular" w:cs="Times New Roman"/>
                <w:i w:val="1"/>
                <w:iCs w:val="1"/>
                <w:lang w:val="es-PE" w:eastAsia="es-PE"/>
              </w:rPr>
            </w:pPr>
          </w:p>
          <w:p w:rsidR="6ECAC7B1" w:rsidP="6ECAC7B1" w:rsidRDefault="6ECAC7B1" w14:paraId="148FFA1D">
            <w:pPr>
              <w:pStyle w:val="Prrafodelista"/>
              <w:rPr>
                <w:rFonts w:ascii="Omnes Regular" w:hAnsi="Omnes Regular" w:cs="Times New Roman"/>
                <w:i w:val="1"/>
                <w:iCs w:val="1"/>
                <w:lang w:val="es-PE" w:eastAsia="es-PE"/>
              </w:rPr>
            </w:pPr>
          </w:p>
          <w:p w:rsidR="6ECAC7B1" w:rsidP="6ECAC7B1" w:rsidRDefault="6ECAC7B1" w14:paraId="61DADAAA">
            <w:pPr>
              <w:rPr>
                <w:rFonts w:ascii="Omnes" w:hAnsi="Omnes"/>
                <w:i w:val="1"/>
                <w:iCs w:val="1"/>
                <w:lang w:val="es-PE"/>
              </w:rPr>
            </w:pPr>
          </w:p>
        </w:tc>
      </w:tr>
      <w:tr w:rsidR="6ECAC7B1" w:rsidTr="67A84A35" w14:paraId="38EF2353">
        <w:trPr>
          <w:trHeight w:val="300"/>
        </w:trPr>
        <w:tc>
          <w:tcPr>
            <w:tcW w:w="8400" w:type="dxa"/>
            <w:gridSpan w:val="2"/>
            <w:tcBorders>
              <w:top w:val="single" w:color="auto" w:sz="4"/>
              <w:left w:val="single" w:color="auto" w:sz="4"/>
              <w:bottom w:val="single" w:color="auto" w:sz="4"/>
              <w:right w:val="single" w:color="auto" w:sz="4"/>
            </w:tcBorders>
            <w:tcMar/>
            <w:vAlign w:val="center"/>
          </w:tcPr>
          <w:p w:rsidR="6ECAC7B1" w:rsidP="6ECAC7B1" w:rsidRDefault="6ECAC7B1" w14:paraId="7198A607">
            <w:pPr>
              <w:rPr>
                <w:rFonts w:ascii="Omnes Regular" w:hAnsi="Omnes Regular"/>
                <w:b w:val="1"/>
                <w:bCs w:val="1"/>
                <w:i w:val="1"/>
                <w:iCs w:val="1"/>
                <w:u w:val="single"/>
              </w:rPr>
            </w:pPr>
          </w:p>
        </w:tc>
      </w:tr>
    </w:tbl>
    <w:p w:rsidR="6ECAC7B1" w:rsidP="4A745EB3" w:rsidRDefault="6ECAC7B1" w14:paraId="0555C5AF" w14:textId="5E86AE10">
      <w:pPr>
        <w:pStyle w:val="Normal"/>
        <w:outlineLvl w:val="0"/>
        <w:rPr>
          <w:b w:val="1"/>
          <w:bCs w:val="1"/>
          <w:lang w:val="es-PE"/>
        </w:rPr>
      </w:pPr>
    </w:p>
    <w:p w:rsidR="6ECAC7B1" w:rsidP="6ECAC7B1" w:rsidRDefault="6ECAC7B1" w14:paraId="6FE2E21A" w14:textId="6675A2D8">
      <w:pPr>
        <w:outlineLvl w:val="0"/>
        <w:rPr>
          <w:b w:val="1"/>
          <w:bCs w:val="1"/>
          <w:lang w:val="es-PE"/>
        </w:rPr>
      </w:pPr>
    </w:p>
    <w:p w:rsidR="6ECAC7B1" w:rsidP="6ECAC7B1" w:rsidRDefault="6ECAC7B1" w14:paraId="24FBC352" w14:textId="52466972">
      <w:pPr>
        <w:outlineLvl w:val="0"/>
        <w:rPr>
          <w:b w:val="1"/>
          <w:bCs w:val="1"/>
          <w:lang w:val="es-PE"/>
        </w:rPr>
      </w:pPr>
    </w:p>
    <w:p w:rsidR="6ECAC7B1" w:rsidP="6ECAC7B1" w:rsidRDefault="6ECAC7B1" w14:paraId="7515C4BB" w14:textId="0AFBF2F9">
      <w:pPr>
        <w:outlineLvl w:val="0"/>
        <w:rPr>
          <w:b w:val="1"/>
          <w:bCs w:val="1"/>
          <w:lang w:val="es-PE"/>
        </w:rPr>
      </w:pPr>
    </w:p>
    <w:p w:rsidR="00865CE9" w:rsidP="002A0C93" w:rsidRDefault="00865CE9" w14:paraId="7E5B6FE0" w14:textId="77777777">
      <w:pPr>
        <w:outlineLvl w:val="0"/>
        <w:rPr>
          <w:b/>
          <w:bCs/>
          <w:lang w:val="es-PE"/>
        </w:rPr>
      </w:pPr>
    </w:p>
    <w:p w:rsidRPr="00AF427C" w:rsidR="001E25F3" w:rsidP="002A0C93" w:rsidRDefault="001E25F3" w14:paraId="071D1607" w14:textId="77777777">
      <w:pPr>
        <w:outlineLvl w:val="0"/>
        <w:rPr>
          <w:b/>
          <w:bCs/>
          <w:lang w:val="es-PE"/>
        </w:rPr>
      </w:pPr>
    </w:p>
    <w:p w:rsidR="00066480" w:rsidP="00066480" w:rsidRDefault="00066480" w14:paraId="41F687C8" w14:textId="568F24AD">
      <w:pPr>
        <w:pStyle w:val="Prrafodelista"/>
        <w:numPr>
          <w:ilvl w:val="0"/>
          <w:numId w:val="9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planificación y estimación</w:t>
      </w:r>
    </w:p>
    <w:p w:rsidR="00066480" w:rsidP="00066480" w:rsidRDefault="00066480" w14:paraId="39872463" w14:textId="77777777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CD353B" w:rsidR="001E25F3" w:rsidP="107D5B5F" w:rsidRDefault="001E25F3" w14:paraId="01E2B302" w14:textId="10B48CC4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Gantt en Monday: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Planificación del tiempo y presupuesto con equipo D&amp;A.</w:t>
      </w:r>
    </w:p>
    <w:p w:rsidRPr="00CD353B" w:rsidR="001E25F3" w:rsidP="001E25F3" w:rsidRDefault="001E25F3" w14:paraId="70FA0A7F" w14:textId="77777777">
      <w:pPr>
        <w:ind w:left="720"/>
        <w:jc w:val="both"/>
        <w:outlineLvl w:val="0"/>
        <w:rPr>
          <w:rFonts w:ascii="Aptos" w:hAnsi="Aptos"/>
          <w:sz w:val="20"/>
          <w:szCs w:val="20"/>
        </w:rPr>
      </w:pPr>
    </w:p>
    <w:p w:rsidRPr="00CD353B" w:rsidR="001E25F3" w:rsidP="001E25F3" w:rsidRDefault="001E25F3" w14:paraId="4371A1E0" w14:textId="1D2E26F5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  <w:r w:rsidRPr="00CD353B">
        <w:rPr>
          <w:rFonts w:ascii="Aptos" w:hAnsi="Aptos"/>
          <w:sz w:val="20"/>
          <w:szCs w:val="20"/>
        </w:rPr>
        <w:t xml:space="preserve">Asignación de responsabilidades: </w:t>
      </w:r>
      <w:r w:rsidRPr="00CD353B">
        <w:rPr>
          <w:rFonts w:ascii="Aptos" w:hAnsi="Aptos"/>
          <w:i/>
          <w:iCs/>
          <w:color w:val="A6A6A6" w:themeColor="background1" w:themeShade="A6"/>
          <w:sz w:val="20"/>
          <w:szCs w:val="20"/>
        </w:rPr>
        <w:t>Tiempo de ejecución de cada tarea con equipo D&amp;A.</w:t>
      </w:r>
    </w:p>
    <w:p w:rsidRPr="00CD353B" w:rsidR="001E25F3" w:rsidP="001E25F3" w:rsidRDefault="001E25F3" w14:paraId="2D573A17" w14:textId="77777777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</w:rPr>
      </w:pPr>
    </w:p>
    <w:p w:rsidRPr="00CD353B" w:rsidR="001E25F3" w:rsidP="107D5B5F" w:rsidRDefault="001E25F3" w14:paraId="1C8BA465" w14:textId="0D68985A">
      <w:pPr>
        <w:ind w:left="720"/>
        <w:jc w:val="both"/>
        <w:outlineLvl w:val="0"/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</w:pPr>
      <w:r w:rsidRPr="107D5B5F">
        <w:rPr>
          <w:rFonts w:ascii="Aptos" w:hAnsi="Aptos"/>
          <w:sz w:val="20"/>
          <w:szCs w:val="20"/>
          <w:lang w:val="es-ES"/>
        </w:rPr>
        <w:t xml:space="preserve">Casos de Uso: </w:t>
      </w:r>
      <w:r w:rsidRPr="107D5B5F">
        <w:rPr>
          <w:rFonts w:ascii="Aptos" w:hAnsi="Aptos"/>
          <w:i/>
          <w:iCs/>
          <w:color w:val="A6A6A6" w:themeColor="background1" w:themeShade="A6"/>
          <w:sz w:val="20"/>
          <w:szCs w:val="20"/>
          <w:lang w:val="es-ES"/>
        </w:rPr>
        <w:t>Validación de los casos de uso con el Product Owner (aprobados por el Sponsor). Documentar los casos de uso con el equipo de D&amp;A.</w:t>
      </w:r>
    </w:p>
    <w:p w:rsidRPr="00CD353B" w:rsidR="00066480" w:rsidP="00066480" w:rsidRDefault="00066480" w14:paraId="767DA57B" w14:textId="16DA9355">
      <w:pPr>
        <w:pStyle w:val="Prrafodelista"/>
        <w:ind w:left="360"/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 w:val="20"/>
          <w:szCs w:val="20"/>
          <w:shd w:val="clear" w:color="auto" w:fill="FFFFFF"/>
        </w:rPr>
      </w:pPr>
    </w:p>
    <w:p w:rsidR="00F96783" w:rsidP="001E25F3" w:rsidRDefault="00F96783" w14:paraId="283837E8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="0065158B" w:rsidP="001E25F3" w:rsidRDefault="0065158B" w14:paraId="41A72F12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="0065158B" w:rsidP="001E25F3" w:rsidRDefault="0065158B" w14:paraId="4A99D13C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Pr="00CD353B" w:rsidR="0065158B" w:rsidP="001E25F3" w:rsidRDefault="0065158B" w14:paraId="04D561D5" w14:textId="77777777">
      <w:pPr>
        <w:outlineLvl w:val="0"/>
        <w:rPr>
          <w:rFonts w:ascii="Aptos" w:hAnsi="Aptos"/>
          <w:b/>
          <w:bCs/>
          <w:sz w:val="20"/>
          <w:szCs w:val="20"/>
        </w:rPr>
      </w:pPr>
    </w:p>
    <w:p w:rsidRPr="00CD353B" w:rsidR="00F96783" w:rsidP="00F96783" w:rsidRDefault="00F96783" w14:paraId="5A33BE9A" w14:textId="1F0ED465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  <w:r w:rsidRPr="00CD353B">
        <w:rPr>
          <w:rFonts w:ascii="Aptos" w:hAnsi="Aptos"/>
          <w:b/>
          <w:bCs/>
          <w:sz w:val="20"/>
          <w:szCs w:val="20"/>
          <w:u w:val="single"/>
        </w:rPr>
        <w:t>Equipo:</w:t>
      </w:r>
    </w:p>
    <w:p w:rsidRPr="00CD353B" w:rsidR="00F96783" w:rsidP="00F96783" w:rsidRDefault="00F96783" w14:paraId="6F094964" w14:textId="77777777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u w:val="single"/>
        </w:rPr>
      </w:pPr>
    </w:p>
    <w:p w:rsidRPr="00CD353B" w:rsidR="006368BD" w:rsidP="00F96783" w:rsidRDefault="006368BD" w14:paraId="1CFF9B65" w14:textId="5D0D8F15">
      <w:pPr>
        <w:pStyle w:val="Prrafodelista"/>
        <w:ind w:left="-270"/>
        <w:outlineLvl w:val="0"/>
        <w:rPr>
          <w:rFonts w:ascii="Aptos" w:hAnsi="Aptos"/>
          <w:b/>
          <w:bCs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 xml:space="preserve">Sponsor: </w:t>
      </w:r>
    </w:p>
    <w:p w:rsidRPr="00CD353B" w:rsidR="00F96783" w:rsidP="00F96783" w:rsidRDefault="00F96783" w14:paraId="282EA75A" w14:textId="0FF66B05">
      <w:pPr>
        <w:pStyle w:val="Prrafodelista"/>
        <w:ind w:left="-270"/>
        <w:outlineLvl w:val="0"/>
        <w:rPr>
          <w:rFonts w:ascii="Aptos" w:hAnsi="Aptos"/>
          <w:sz w:val="20"/>
          <w:szCs w:val="20"/>
          <w:lang w:val="es-PE"/>
        </w:rPr>
      </w:pPr>
      <w:r w:rsidRPr="00CD353B">
        <w:rPr>
          <w:rFonts w:ascii="Aptos" w:hAnsi="Aptos"/>
          <w:b/>
          <w:bCs/>
          <w:sz w:val="20"/>
          <w:szCs w:val="20"/>
          <w:lang w:val="es-PE"/>
        </w:rPr>
        <w:t>PO:</w:t>
      </w:r>
      <w:r w:rsidRPr="00CD353B">
        <w:rPr>
          <w:rFonts w:ascii="Aptos" w:hAnsi="Aptos"/>
          <w:sz w:val="20"/>
          <w:szCs w:val="20"/>
          <w:lang w:val="es-PE"/>
        </w:rPr>
        <w:t xml:space="preserve"> </w:t>
      </w:r>
    </w:p>
    <w:p w:rsidRPr="00CD353B" w:rsidR="00F96783" w:rsidP="00F96783" w:rsidRDefault="00F96783" w14:paraId="6412CF58" w14:textId="2AEC5ABA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PM:</w:t>
      </w:r>
      <w:r w:rsidRPr="00CD353B">
        <w:rPr>
          <w:rFonts w:ascii="Aptos" w:hAnsi="Aptos"/>
          <w:sz w:val="20"/>
          <w:szCs w:val="20"/>
        </w:rPr>
        <w:t xml:space="preserve"> Jackeline Morales</w:t>
      </w:r>
    </w:p>
    <w:p w:rsidRPr="00CD353B" w:rsidR="00F96783" w:rsidP="00F96783" w:rsidRDefault="000846C9" w14:paraId="24416666" w14:textId="4B462530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>
        <w:rPr>
          <w:rFonts w:ascii="Aptos" w:hAnsi="Aptos"/>
          <w:b/>
          <w:bCs/>
          <w:sz w:val="20"/>
          <w:szCs w:val="20"/>
        </w:rPr>
        <w:t>Líder Técnico</w:t>
      </w:r>
      <w:r w:rsidRPr="00CD353B" w:rsidR="00F96783">
        <w:rPr>
          <w:rFonts w:ascii="Aptos" w:hAnsi="Aptos"/>
          <w:b/>
          <w:bCs/>
          <w:sz w:val="20"/>
          <w:szCs w:val="20"/>
        </w:rPr>
        <w:t>:</w:t>
      </w:r>
      <w:r w:rsidRPr="00CD353B" w:rsidR="00F96783">
        <w:rPr>
          <w:rFonts w:ascii="Aptos" w:hAnsi="Aptos"/>
          <w:sz w:val="20"/>
          <w:szCs w:val="20"/>
        </w:rPr>
        <w:t xml:space="preserve"> Pedro Guerrero</w:t>
      </w:r>
    </w:p>
    <w:p w:rsidRPr="00CD353B" w:rsidR="00F96783" w:rsidP="00F96783" w:rsidRDefault="00F96783" w14:paraId="5BA1D57B" w14:textId="67C073BB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Translator: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Luis Diaz</w:t>
      </w:r>
    </w:p>
    <w:p w:rsidRPr="00CD353B" w:rsidR="00F96783" w:rsidP="00F96783" w:rsidRDefault="00F96783" w14:paraId="3CCF447F" w14:textId="3F02BB30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Enabler:</w:t>
      </w:r>
      <w:r w:rsidRPr="00CD353B">
        <w:rPr>
          <w:rFonts w:ascii="Aptos" w:hAnsi="Aptos"/>
          <w:sz w:val="20"/>
          <w:szCs w:val="20"/>
        </w:rPr>
        <w:t xml:space="preserve"> </w:t>
      </w:r>
      <w:r w:rsidR="000846C9">
        <w:rPr>
          <w:rFonts w:ascii="Aptos" w:hAnsi="Aptos"/>
          <w:sz w:val="20"/>
          <w:szCs w:val="20"/>
        </w:rPr>
        <w:t>Angello Bravo</w:t>
      </w:r>
    </w:p>
    <w:p w:rsidRPr="00CD353B" w:rsidR="00F96783" w:rsidP="00F96783" w:rsidRDefault="00F96783" w14:paraId="4D8AB280" w14:textId="5D9BC21D">
      <w:pPr>
        <w:pStyle w:val="Prrafodelista"/>
        <w:ind w:left="-270"/>
        <w:outlineLvl w:val="0"/>
        <w:rPr>
          <w:rFonts w:ascii="Aptos" w:hAnsi="Aptos"/>
          <w:sz w:val="20"/>
          <w:szCs w:val="20"/>
        </w:rPr>
      </w:pPr>
      <w:r w:rsidRPr="00CD353B">
        <w:rPr>
          <w:rFonts w:ascii="Aptos" w:hAnsi="Aptos"/>
          <w:b/>
          <w:bCs/>
          <w:sz w:val="20"/>
          <w:szCs w:val="20"/>
        </w:rPr>
        <w:t>Engineer:</w:t>
      </w:r>
      <w:r w:rsidRPr="00CD353B">
        <w:rPr>
          <w:rFonts w:ascii="Aptos" w:hAnsi="Aptos"/>
          <w:sz w:val="20"/>
          <w:szCs w:val="20"/>
        </w:rPr>
        <w:t xml:space="preserve"> </w:t>
      </w:r>
    </w:p>
    <w:p w:rsidRPr="00F96783" w:rsidR="002D0EA9" w:rsidP="00F96783" w:rsidRDefault="002D0EA9" w14:paraId="5FF51AE3" w14:textId="77777777">
      <w:pPr>
        <w:pStyle w:val="Prrafodelista"/>
        <w:ind w:left="-270"/>
        <w:outlineLvl w:val="0"/>
        <w:rPr>
          <w:rFonts w:ascii="Aptos" w:hAnsi="Aptos"/>
        </w:rPr>
      </w:pPr>
    </w:p>
    <w:p w:rsidRPr="00F96783" w:rsidR="00F96783" w:rsidP="00F96783" w:rsidRDefault="00F96783" w14:paraId="6C44C57C" w14:textId="77777777">
      <w:pPr>
        <w:pStyle w:val="Prrafodelista"/>
        <w:ind w:left="-270"/>
        <w:outlineLvl w:val="0"/>
        <w:rPr>
          <w:rFonts w:ascii="Aptos" w:hAnsi="Aptos"/>
        </w:rPr>
      </w:pPr>
    </w:p>
    <w:p w:rsidR="001E25F3" w:rsidP="001E25F3" w:rsidRDefault="002D0EA9" w14:paraId="7B518736" w14:textId="2C3B20DB">
      <w:pPr>
        <w:pStyle w:val="Prrafodelista"/>
        <w:numPr>
          <w:ilvl w:val="0"/>
          <w:numId w:val="11"/>
        </w:num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  <w:r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  <w:t>indicadores a medir</w:t>
      </w:r>
    </w:p>
    <w:p w:rsidR="002D0EA9" w:rsidP="002D0EA9" w:rsidRDefault="002D0EA9" w14:paraId="7F52E591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028582"/>
          <w:spacing w:val="15"/>
          <w:szCs w:val="17"/>
          <w:shd w:val="clear" w:color="auto" w:fill="FFFFFF"/>
        </w:rPr>
      </w:pPr>
    </w:p>
    <w:p w:rsidRPr="00B07DFF" w:rsidR="000846C9" w:rsidP="000846C9" w:rsidRDefault="000846C9" w14:paraId="695CCE89" w14:textId="0F3911B5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>
        <w:rPr>
          <w:rFonts w:ascii="Aptos" w:hAnsi="Aptos"/>
          <w:color w:val="A6A6A6" w:themeColor="background1" w:themeShade="A6"/>
          <w:sz w:val="22"/>
          <w:szCs w:val="22"/>
        </w:rPr>
        <w:t>1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1</w:t>
      </w:r>
    </w:p>
    <w:p w:rsidRPr="00B07DFF" w:rsidR="000846C9" w:rsidP="000846C9" w:rsidRDefault="000846C9" w14:paraId="286C3D88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:rsidRPr="00B07DFF" w:rsidR="000846C9" w:rsidP="000846C9" w:rsidRDefault="000846C9" w14:paraId="5B814320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:rsidR="001E25F3" w:rsidP="001E25F3" w:rsidRDefault="001E25F3" w14:paraId="6E6AE661" w14:textId="1BDA6FC6">
      <w:pPr>
        <w:pStyle w:val="Prrafodelista"/>
        <w:ind w:left="-270"/>
        <w:outlineLvl w:val="0"/>
        <w:rPr>
          <w:rFonts w:ascii="Aptos" w:hAnsi="Aptos"/>
        </w:rPr>
      </w:pPr>
    </w:p>
    <w:p w:rsidRPr="00B07DFF" w:rsidR="002D0EA9" w:rsidP="002D0EA9" w:rsidRDefault="002D0EA9" w14:paraId="5B3B29EB" w14:textId="6A4EE034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>Producto_</w:t>
      </w:r>
      <w:r w:rsidR="000846C9">
        <w:rPr>
          <w:rFonts w:ascii="Aptos" w:hAnsi="Aptos"/>
          <w:color w:val="A6A6A6" w:themeColor="background1" w:themeShade="A6"/>
          <w:sz w:val="22"/>
          <w:szCs w:val="22"/>
        </w:rPr>
        <w:t>2</w:t>
      </w: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: </w:t>
      </w:r>
      <w:r w:rsidRPr="00B07DFF" w:rsidR="006D6C10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Entregable</w:t>
      </w:r>
      <w:r w:rsidR="000846C9">
        <w:rPr>
          <w:rFonts w:ascii="Aptos" w:hAnsi="Aptos"/>
          <w:i/>
          <w:iCs/>
          <w:color w:val="A6A6A6" w:themeColor="background1" w:themeShade="A6"/>
          <w:sz w:val="22"/>
          <w:szCs w:val="22"/>
        </w:rPr>
        <w:t xml:space="preserve"> 2</w:t>
      </w:r>
    </w:p>
    <w:p w:rsidRPr="00B07DFF" w:rsidR="006D6C10" w:rsidP="006D6C10" w:rsidRDefault="006D6C10" w14:paraId="08B611F4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OKR: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Objetivos y resultados claves</w:t>
      </w:r>
    </w:p>
    <w:p w:rsidRPr="00B07DFF" w:rsidR="006D6C10" w:rsidP="006D6C10" w:rsidRDefault="006D6C10" w14:paraId="4BDB7ADB" w14:textId="77777777">
      <w:pPr>
        <w:jc w:val="both"/>
        <w:outlineLvl w:val="0"/>
        <w:rPr>
          <w:rStyle w:val="nfasis"/>
          <w:rFonts w:ascii="Omnes" w:hAnsi="Omnes"/>
          <w:b/>
          <w:bCs/>
          <w:caps/>
          <w:color w:val="A6A6A6" w:themeColor="background1" w:themeShade="A6"/>
          <w:spacing w:val="15"/>
          <w:szCs w:val="17"/>
          <w:shd w:val="clear" w:color="auto" w:fill="FFFFFF"/>
        </w:rPr>
      </w:pPr>
      <w:r w:rsidRPr="00B07DFF">
        <w:rPr>
          <w:rFonts w:ascii="Aptos" w:hAnsi="Aptos"/>
          <w:color w:val="A6A6A6" w:themeColor="background1" w:themeShade="A6"/>
          <w:sz w:val="22"/>
          <w:szCs w:val="22"/>
        </w:rPr>
        <w:t xml:space="preserve">KPI: </w:t>
      </w:r>
      <w:r w:rsidRPr="00B07DFF">
        <w:rPr>
          <w:rFonts w:ascii="Aptos" w:hAnsi="Aptos"/>
          <w:i/>
          <w:iCs/>
          <w:color w:val="A6A6A6" w:themeColor="background1" w:themeShade="A6"/>
          <w:sz w:val="22"/>
          <w:szCs w:val="22"/>
        </w:rPr>
        <w:t>Indicador de desempeño</w:t>
      </w:r>
    </w:p>
    <w:p w:rsidRPr="001E25F3" w:rsidR="002D0EA9" w:rsidP="001E25F3" w:rsidRDefault="002D0EA9" w14:paraId="2B5AF379" w14:textId="77777777">
      <w:pPr>
        <w:pStyle w:val="Prrafodelista"/>
        <w:ind w:left="-270"/>
        <w:outlineLvl w:val="0"/>
        <w:rPr>
          <w:rFonts w:ascii="Aptos" w:hAnsi="Aptos"/>
        </w:rPr>
      </w:pPr>
    </w:p>
    <w:sectPr w:rsidRPr="001E25F3" w:rsidR="002D0EA9" w:rsidSect="000A2BF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81922" w:rsidP="00AA062B" w:rsidRDefault="00281922" w14:paraId="50D0F7CD" w14:textId="77777777">
      <w:r>
        <w:separator/>
      </w:r>
    </w:p>
  </w:endnote>
  <w:endnote w:type="continuationSeparator" w:id="0">
    <w:p w:rsidR="00281922" w:rsidP="00AA062B" w:rsidRDefault="00281922" w14:paraId="74D7C9C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mnes Regular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mnes">
    <w:altName w:val="Calibri"/>
    <w:panose1 w:val="00000000000000000000"/>
    <w:charset w:val="00"/>
    <w:family w:val="modern"/>
    <w:notTrueType/>
    <w:pitch w:val="variable"/>
    <w:sig w:usb0="A00000AF" w:usb1="4000004A" w:usb2="00000000" w:usb3="00000000" w:csb0="0000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A062B" w:rsidRDefault="00522C71" w14:paraId="0772766B" w14:textId="74D75300">
    <w:pPr>
      <w:pStyle w:val="Piedepgina"/>
    </w:pPr>
    <w:r w:rsidRPr="00522C71">
      <w:t> 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81922" w:rsidP="00AA062B" w:rsidRDefault="00281922" w14:paraId="544B72CF" w14:textId="77777777">
      <w:r>
        <w:separator/>
      </w:r>
    </w:p>
  </w:footnote>
  <w:footnote w:type="continuationSeparator" w:id="0">
    <w:p w:rsidR="00281922" w:rsidP="00AA062B" w:rsidRDefault="00281922" w14:paraId="6D7356D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vertAnchor="text" w:horzAnchor="margin" w:tblpY="-931"/>
      <w:tblOverlap w:val="never"/>
      <w:tblW w:w="0" w:type="auto"/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034"/>
    </w:tblGrid>
    <w:tr w:rsidRPr="0024600A" w:rsidR="00AA062B" w:rsidTr="107D5B5F" w14:paraId="541D0EEB" w14:textId="77777777">
      <w:tc>
        <w:tcPr>
          <w:tcW w:w="3034" w:type="dxa"/>
        </w:tcPr>
        <w:p w:rsidRPr="0024600A" w:rsidR="00AA062B" w:rsidP="00AA062B" w:rsidRDefault="00AA062B" w14:paraId="2BBB8654" w14:textId="2CD6C061">
          <w:pPr>
            <w:rPr>
              <w:sz w:val="20"/>
              <w:szCs w:val="20"/>
            </w:rPr>
          </w:pPr>
        </w:p>
      </w:tc>
    </w:tr>
    <w:tr w:rsidRPr="0024600A" w:rsidR="00AA062B" w:rsidTr="107D5B5F" w14:paraId="10565BDA" w14:textId="77777777">
      <w:trPr>
        <w:trHeight w:val="521"/>
      </w:trPr>
      <w:tc>
        <w:tcPr>
          <w:tcW w:w="3034" w:type="dxa"/>
          <w:shd w:val="clear" w:color="auto" w:fill="757578"/>
          <w:noWrap/>
          <w:tcMar>
            <w:left w:w="57" w:type="dxa"/>
            <w:bottom w:w="28" w:type="dxa"/>
          </w:tcMar>
          <w:vAlign w:val="center"/>
        </w:tcPr>
        <w:p w:rsidRPr="00A61FE9" w:rsidR="00AA062B" w:rsidP="107D5B5F" w:rsidRDefault="107D5B5F" w14:paraId="79D2355E" w14:textId="1B40741F">
          <w:pPr>
            <w:jc w:val="center"/>
            <w:rPr>
              <w:rFonts w:ascii="Omnes" w:hAnsi="Omnes"/>
              <w:i/>
              <w:iCs/>
              <w:color w:val="000000" w:themeColor="text1"/>
              <w:sz w:val="20"/>
              <w:szCs w:val="20"/>
              <w:lang w:val="es-ES"/>
            </w:rPr>
          </w:pPr>
          <w:r w:rsidRPr="107D5B5F">
            <w:rPr>
              <w:rFonts w:ascii="Omnes" w:hAnsi="Omnes"/>
              <w:i/>
              <w:iCs/>
              <w:color w:val="FFFFFF" w:themeColor="background1"/>
              <w:sz w:val="20"/>
              <w:szCs w:val="20"/>
              <w:lang w:val="es-ES"/>
            </w:rPr>
            <w:t>Data &amp; Analytics</w:t>
          </w:r>
        </w:p>
      </w:tc>
    </w:tr>
  </w:tbl>
  <w:p w:rsidR="00AA062B" w:rsidRDefault="00AA062B" w14:paraId="5C0E61AE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18477E"/>
    <w:multiLevelType w:val="hybridMultilevel"/>
    <w:tmpl w:val="EA7AE702"/>
    <w:lvl w:ilvl="0" w:tplc="2E90D876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229DD"/>
    <w:multiLevelType w:val="hybridMultilevel"/>
    <w:tmpl w:val="242C1990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085A52"/>
    <w:multiLevelType w:val="hybridMultilevel"/>
    <w:tmpl w:val="ADDA2EB4"/>
    <w:lvl w:ilvl="0" w:tplc="1122A5B6">
      <w:start w:val="1"/>
      <w:numFmt w:val="upperLetter"/>
      <w:lvlText w:val="%1."/>
      <w:lvlJc w:val="left"/>
      <w:pPr>
        <w:ind w:left="720" w:hanging="360"/>
      </w:pPr>
      <w:rPr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42848"/>
    <w:multiLevelType w:val="hybridMultilevel"/>
    <w:tmpl w:val="1354D42C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FB46B0A"/>
    <w:multiLevelType w:val="multilevel"/>
    <w:tmpl w:val="4E4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272E4083"/>
    <w:multiLevelType w:val="multilevel"/>
    <w:tmpl w:val="3D183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8C84040"/>
    <w:multiLevelType w:val="multilevel"/>
    <w:tmpl w:val="490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29D20B97"/>
    <w:multiLevelType w:val="hybridMultilevel"/>
    <w:tmpl w:val="B07636F4"/>
    <w:lvl w:ilvl="0" w:tplc="280A0013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 w:tplc="95B239B8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7E18E006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F0690C"/>
    <w:multiLevelType w:val="hybridMultilevel"/>
    <w:tmpl w:val="1BB2C6DE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2720C54"/>
    <w:multiLevelType w:val="hybridMultilevel"/>
    <w:tmpl w:val="5FB28ED2"/>
    <w:lvl w:ilvl="0" w:tplc="280A0001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w:abstractNumId="10" w15:restartNumberingAfterBreak="0">
    <w:nsid w:val="33173905"/>
    <w:multiLevelType w:val="multilevel"/>
    <w:tmpl w:val="6E18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38985214"/>
    <w:multiLevelType w:val="multilevel"/>
    <w:tmpl w:val="2B12AA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912196B"/>
    <w:multiLevelType w:val="hybridMultilevel"/>
    <w:tmpl w:val="1B3C2C30"/>
    <w:lvl w:ilvl="0" w:tplc="37AC3B38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512663"/>
    <w:multiLevelType w:val="multilevel"/>
    <w:tmpl w:val="1B3C2C30"/>
    <w:styleLink w:val="CurrentList2"/>
    <w:lvl w:ilvl="0">
      <w:start w:val="3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C715B"/>
    <w:multiLevelType w:val="multilevel"/>
    <w:tmpl w:val="E80C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42F4400F"/>
    <w:multiLevelType w:val="hybridMultilevel"/>
    <w:tmpl w:val="58787FE8"/>
    <w:lvl w:ilvl="0" w:tplc="337A1596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42A3794"/>
    <w:multiLevelType w:val="multilevel"/>
    <w:tmpl w:val="AAB09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49DD71EF"/>
    <w:multiLevelType w:val="hybridMultilevel"/>
    <w:tmpl w:val="737E23B2"/>
    <w:lvl w:ilvl="0" w:tplc="F8D471E0">
      <w:numFmt w:val="bullet"/>
      <w:lvlText w:val="-"/>
      <w:lvlJc w:val="left"/>
      <w:pPr>
        <w:ind w:left="720" w:hanging="360"/>
      </w:pPr>
      <w:rPr>
        <w:rFonts w:hint="default" w:ascii="Omnes Regular" w:hAnsi="Omnes Regular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A101251"/>
    <w:multiLevelType w:val="hybridMultilevel"/>
    <w:tmpl w:val="7D26BF58"/>
    <w:lvl w:ilvl="0" w:tplc="28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A4C783A"/>
    <w:multiLevelType w:val="multilevel"/>
    <w:tmpl w:val="2D28A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4BF8323A"/>
    <w:multiLevelType w:val="hybridMultilevel"/>
    <w:tmpl w:val="9E8CC892"/>
    <w:lvl w:ilvl="0" w:tplc="B7D058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EE269C8"/>
    <w:multiLevelType w:val="multilevel"/>
    <w:tmpl w:val="C1F0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4EFA010C"/>
    <w:multiLevelType w:val="hybridMultilevel"/>
    <w:tmpl w:val="CEA4EC92"/>
    <w:lvl w:ilvl="0" w:tplc="2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61A585F"/>
    <w:multiLevelType w:val="multilevel"/>
    <w:tmpl w:val="D478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8271233"/>
    <w:multiLevelType w:val="hybridMultilevel"/>
    <w:tmpl w:val="C6B24E9C"/>
    <w:lvl w:ilvl="0" w:tplc="7C68FD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080" w:hanging="360"/>
      </w:pPr>
    </w:lvl>
    <w:lvl w:ilvl="2" w:tplc="580A001B" w:tentative="1">
      <w:start w:val="1"/>
      <w:numFmt w:val="lowerRoman"/>
      <w:lvlText w:val="%3."/>
      <w:lvlJc w:val="right"/>
      <w:pPr>
        <w:ind w:left="1800" w:hanging="180"/>
      </w:pPr>
    </w:lvl>
    <w:lvl w:ilvl="3" w:tplc="580A000F" w:tentative="1">
      <w:start w:val="1"/>
      <w:numFmt w:val="decimal"/>
      <w:lvlText w:val="%4."/>
      <w:lvlJc w:val="left"/>
      <w:pPr>
        <w:ind w:left="2520" w:hanging="360"/>
      </w:pPr>
    </w:lvl>
    <w:lvl w:ilvl="4" w:tplc="580A0019" w:tentative="1">
      <w:start w:val="1"/>
      <w:numFmt w:val="lowerLetter"/>
      <w:lvlText w:val="%5."/>
      <w:lvlJc w:val="left"/>
      <w:pPr>
        <w:ind w:left="3240" w:hanging="360"/>
      </w:pPr>
    </w:lvl>
    <w:lvl w:ilvl="5" w:tplc="580A001B" w:tentative="1">
      <w:start w:val="1"/>
      <w:numFmt w:val="lowerRoman"/>
      <w:lvlText w:val="%6."/>
      <w:lvlJc w:val="right"/>
      <w:pPr>
        <w:ind w:left="3960" w:hanging="180"/>
      </w:pPr>
    </w:lvl>
    <w:lvl w:ilvl="6" w:tplc="580A000F" w:tentative="1">
      <w:start w:val="1"/>
      <w:numFmt w:val="decimal"/>
      <w:lvlText w:val="%7."/>
      <w:lvlJc w:val="left"/>
      <w:pPr>
        <w:ind w:left="4680" w:hanging="360"/>
      </w:pPr>
    </w:lvl>
    <w:lvl w:ilvl="7" w:tplc="580A0019" w:tentative="1">
      <w:start w:val="1"/>
      <w:numFmt w:val="lowerLetter"/>
      <w:lvlText w:val="%8."/>
      <w:lvlJc w:val="left"/>
      <w:pPr>
        <w:ind w:left="5400" w:hanging="360"/>
      </w:pPr>
    </w:lvl>
    <w:lvl w:ilvl="8" w:tplc="5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B2E3E40"/>
    <w:multiLevelType w:val="multilevel"/>
    <w:tmpl w:val="DD441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C5626E6"/>
    <w:multiLevelType w:val="multilevel"/>
    <w:tmpl w:val="0622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7" w15:restartNumberingAfterBreak="0">
    <w:nsid w:val="5DF00988"/>
    <w:multiLevelType w:val="multilevel"/>
    <w:tmpl w:val="BB6EE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8" w15:restartNumberingAfterBreak="0">
    <w:nsid w:val="6093362A"/>
    <w:multiLevelType w:val="multilevel"/>
    <w:tmpl w:val="5FCC7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61961076"/>
    <w:multiLevelType w:val="hybridMultilevel"/>
    <w:tmpl w:val="0B0411F0"/>
    <w:lvl w:ilvl="0" w:tplc="13E4920C">
      <w:start w:val="4"/>
      <w:numFmt w:val="upperRoman"/>
      <w:lvlText w:val="%1."/>
      <w:lvlJc w:val="right"/>
      <w:pPr>
        <w:ind w:left="36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 w:tplc="FFFFFFFF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BD3808"/>
    <w:multiLevelType w:val="multilevel"/>
    <w:tmpl w:val="B024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634B128E"/>
    <w:multiLevelType w:val="multilevel"/>
    <w:tmpl w:val="0280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850236C"/>
    <w:multiLevelType w:val="multilevel"/>
    <w:tmpl w:val="453E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6BCB15D4"/>
    <w:multiLevelType w:val="hybridMultilevel"/>
    <w:tmpl w:val="0804D0C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02FC6"/>
    <w:multiLevelType w:val="multilevel"/>
    <w:tmpl w:val="1A3C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93C346F"/>
    <w:multiLevelType w:val="multilevel"/>
    <w:tmpl w:val="B07636F4"/>
    <w:styleLink w:val="CurrentList1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aps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caps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608695">
    <w:abstractNumId w:val="7"/>
  </w:num>
  <w:num w:numId="2" w16cid:durableId="1140803146">
    <w:abstractNumId w:val="2"/>
  </w:num>
  <w:num w:numId="3" w16cid:durableId="595868965">
    <w:abstractNumId w:val="15"/>
  </w:num>
  <w:num w:numId="4" w16cid:durableId="900797442">
    <w:abstractNumId w:val="1"/>
  </w:num>
  <w:num w:numId="5" w16cid:durableId="1879467569">
    <w:abstractNumId w:val="17"/>
  </w:num>
  <w:num w:numId="6" w16cid:durableId="1201820180">
    <w:abstractNumId w:val="24"/>
  </w:num>
  <w:num w:numId="7" w16cid:durableId="1410078013">
    <w:abstractNumId w:val="20"/>
  </w:num>
  <w:num w:numId="8" w16cid:durableId="490483148">
    <w:abstractNumId w:val="0"/>
  </w:num>
  <w:num w:numId="9" w16cid:durableId="1612784143">
    <w:abstractNumId w:val="12"/>
  </w:num>
  <w:num w:numId="10" w16cid:durableId="1451362230">
    <w:abstractNumId w:val="35"/>
  </w:num>
  <w:num w:numId="11" w16cid:durableId="595788829">
    <w:abstractNumId w:val="29"/>
  </w:num>
  <w:num w:numId="12" w16cid:durableId="1334717922">
    <w:abstractNumId w:val="13"/>
  </w:num>
  <w:num w:numId="13" w16cid:durableId="1966616708">
    <w:abstractNumId w:val="11"/>
  </w:num>
  <w:num w:numId="14" w16cid:durableId="690377626">
    <w:abstractNumId w:val="27"/>
  </w:num>
  <w:num w:numId="15" w16cid:durableId="1699232156">
    <w:abstractNumId w:val="25"/>
  </w:num>
  <w:num w:numId="16" w16cid:durableId="1478188228">
    <w:abstractNumId w:val="26"/>
  </w:num>
  <w:num w:numId="17" w16cid:durableId="1856338716">
    <w:abstractNumId w:val="18"/>
  </w:num>
  <w:num w:numId="18" w16cid:durableId="1740126754">
    <w:abstractNumId w:val="34"/>
  </w:num>
  <w:num w:numId="19" w16cid:durableId="1035036012">
    <w:abstractNumId w:val="21"/>
  </w:num>
  <w:num w:numId="20" w16cid:durableId="1802914653">
    <w:abstractNumId w:val="10"/>
  </w:num>
  <w:num w:numId="21" w16cid:durableId="615140137">
    <w:abstractNumId w:val="32"/>
  </w:num>
  <w:num w:numId="22" w16cid:durableId="283924538">
    <w:abstractNumId w:val="6"/>
  </w:num>
  <w:num w:numId="23" w16cid:durableId="875118796">
    <w:abstractNumId w:val="28"/>
  </w:num>
  <w:num w:numId="24" w16cid:durableId="1036738723">
    <w:abstractNumId w:val="14"/>
  </w:num>
  <w:num w:numId="25" w16cid:durableId="1479229840">
    <w:abstractNumId w:val="23"/>
  </w:num>
  <w:num w:numId="26" w16cid:durableId="1535002632">
    <w:abstractNumId w:val="3"/>
  </w:num>
  <w:num w:numId="27" w16cid:durableId="1395350348">
    <w:abstractNumId w:val="30"/>
  </w:num>
  <w:num w:numId="28" w16cid:durableId="273749033">
    <w:abstractNumId w:val="8"/>
  </w:num>
  <w:num w:numId="29" w16cid:durableId="1286697386">
    <w:abstractNumId w:val="4"/>
  </w:num>
  <w:num w:numId="30" w16cid:durableId="930816441">
    <w:abstractNumId w:val="31"/>
  </w:num>
  <w:num w:numId="31" w16cid:durableId="922840137">
    <w:abstractNumId w:val="19"/>
  </w:num>
  <w:num w:numId="32" w16cid:durableId="898173191">
    <w:abstractNumId w:val="33"/>
  </w:num>
  <w:num w:numId="33" w16cid:durableId="1598446292">
    <w:abstractNumId w:val="22"/>
  </w:num>
  <w:num w:numId="34" w16cid:durableId="870454480">
    <w:abstractNumId w:val="5"/>
  </w:num>
  <w:num w:numId="35" w16cid:durableId="811404952">
    <w:abstractNumId w:val="16"/>
  </w:num>
  <w:num w:numId="36" w16cid:durableId="5205526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2B"/>
    <w:rsid w:val="00005BA9"/>
    <w:rsid w:val="00010BBC"/>
    <w:rsid w:val="00013ADD"/>
    <w:rsid w:val="00033097"/>
    <w:rsid w:val="00033B86"/>
    <w:rsid w:val="00036488"/>
    <w:rsid w:val="000424C1"/>
    <w:rsid w:val="00043CF9"/>
    <w:rsid w:val="00051131"/>
    <w:rsid w:val="00051E0D"/>
    <w:rsid w:val="00052E94"/>
    <w:rsid w:val="000554AA"/>
    <w:rsid w:val="00066480"/>
    <w:rsid w:val="000846C9"/>
    <w:rsid w:val="000849B2"/>
    <w:rsid w:val="000932B1"/>
    <w:rsid w:val="00095CF1"/>
    <w:rsid w:val="000A1B96"/>
    <w:rsid w:val="000A2BFF"/>
    <w:rsid w:val="000B4B79"/>
    <w:rsid w:val="000C493C"/>
    <w:rsid w:val="000E1623"/>
    <w:rsid w:val="000F1567"/>
    <w:rsid w:val="00103B11"/>
    <w:rsid w:val="001117E9"/>
    <w:rsid w:val="00115A66"/>
    <w:rsid w:val="00120FAB"/>
    <w:rsid w:val="00123943"/>
    <w:rsid w:val="00131AAC"/>
    <w:rsid w:val="00134B28"/>
    <w:rsid w:val="0013575A"/>
    <w:rsid w:val="00135DAD"/>
    <w:rsid w:val="0014793E"/>
    <w:rsid w:val="00167935"/>
    <w:rsid w:val="00173717"/>
    <w:rsid w:val="001B6DF9"/>
    <w:rsid w:val="001D0198"/>
    <w:rsid w:val="001D0381"/>
    <w:rsid w:val="001D5E5F"/>
    <w:rsid w:val="001E2365"/>
    <w:rsid w:val="001E25F3"/>
    <w:rsid w:val="001E2F1A"/>
    <w:rsid w:val="001E760F"/>
    <w:rsid w:val="001F5DC7"/>
    <w:rsid w:val="0021042B"/>
    <w:rsid w:val="00216213"/>
    <w:rsid w:val="002236F1"/>
    <w:rsid w:val="00224F73"/>
    <w:rsid w:val="00230730"/>
    <w:rsid w:val="00236AC7"/>
    <w:rsid w:val="002406DC"/>
    <w:rsid w:val="00243B9A"/>
    <w:rsid w:val="0025157C"/>
    <w:rsid w:val="00255268"/>
    <w:rsid w:val="00260CC9"/>
    <w:rsid w:val="00263B66"/>
    <w:rsid w:val="00263CCC"/>
    <w:rsid w:val="002676CC"/>
    <w:rsid w:val="00276D40"/>
    <w:rsid w:val="00281922"/>
    <w:rsid w:val="00287D99"/>
    <w:rsid w:val="00294236"/>
    <w:rsid w:val="00297914"/>
    <w:rsid w:val="002A0C93"/>
    <w:rsid w:val="002A168B"/>
    <w:rsid w:val="002A2D44"/>
    <w:rsid w:val="002A7B15"/>
    <w:rsid w:val="002B10E5"/>
    <w:rsid w:val="002C03BF"/>
    <w:rsid w:val="002D0EA9"/>
    <w:rsid w:val="002E0205"/>
    <w:rsid w:val="002E0ECA"/>
    <w:rsid w:val="002F2606"/>
    <w:rsid w:val="002F591A"/>
    <w:rsid w:val="00305E0F"/>
    <w:rsid w:val="00314F8C"/>
    <w:rsid w:val="003168E7"/>
    <w:rsid w:val="00322772"/>
    <w:rsid w:val="00323B24"/>
    <w:rsid w:val="00326B6F"/>
    <w:rsid w:val="003272CC"/>
    <w:rsid w:val="0033678E"/>
    <w:rsid w:val="003425E7"/>
    <w:rsid w:val="003455E0"/>
    <w:rsid w:val="00347723"/>
    <w:rsid w:val="00362038"/>
    <w:rsid w:val="00377E37"/>
    <w:rsid w:val="00383F03"/>
    <w:rsid w:val="003A0F5A"/>
    <w:rsid w:val="003A1952"/>
    <w:rsid w:val="003A2F0F"/>
    <w:rsid w:val="003A4466"/>
    <w:rsid w:val="003B33AF"/>
    <w:rsid w:val="003C08BE"/>
    <w:rsid w:val="003C22F1"/>
    <w:rsid w:val="003C29B1"/>
    <w:rsid w:val="003C5E51"/>
    <w:rsid w:val="003D6114"/>
    <w:rsid w:val="003E5A43"/>
    <w:rsid w:val="003E6876"/>
    <w:rsid w:val="003E6EF1"/>
    <w:rsid w:val="003F08BD"/>
    <w:rsid w:val="003F0F88"/>
    <w:rsid w:val="00401D31"/>
    <w:rsid w:val="0040403D"/>
    <w:rsid w:val="00406080"/>
    <w:rsid w:val="00411F3B"/>
    <w:rsid w:val="004160D5"/>
    <w:rsid w:val="004204B0"/>
    <w:rsid w:val="004228F9"/>
    <w:rsid w:val="00427362"/>
    <w:rsid w:val="004305F2"/>
    <w:rsid w:val="00436F47"/>
    <w:rsid w:val="0044593F"/>
    <w:rsid w:val="004467B0"/>
    <w:rsid w:val="004625EF"/>
    <w:rsid w:val="00474A8A"/>
    <w:rsid w:val="00476800"/>
    <w:rsid w:val="00481DD3"/>
    <w:rsid w:val="00497DB3"/>
    <w:rsid w:val="004A19B5"/>
    <w:rsid w:val="004A2079"/>
    <w:rsid w:val="004A2B42"/>
    <w:rsid w:val="004A451E"/>
    <w:rsid w:val="004B45C3"/>
    <w:rsid w:val="004D0810"/>
    <w:rsid w:val="004D2D4A"/>
    <w:rsid w:val="004D37D4"/>
    <w:rsid w:val="004E5070"/>
    <w:rsid w:val="004F633F"/>
    <w:rsid w:val="004F69FC"/>
    <w:rsid w:val="0050380F"/>
    <w:rsid w:val="00506CFE"/>
    <w:rsid w:val="005127BD"/>
    <w:rsid w:val="00512E73"/>
    <w:rsid w:val="00522C71"/>
    <w:rsid w:val="0052702A"/>
    <w:rsid w:val="005352B3"/>
    <w:rsid w:val="005439F6"/>
    <w:rsid w:val="00552F73"/>
    <w:rsid w:val="00563818"/>
    <w:rsid w:val="0057582D"/>
    <w:rsid w:val="00577CE7"/>
    <w:rsid w:val="00580FDD"/>
    <w:rsid w:val="00582575"/>
    <w:rsid w:val="00591542"/>
    <w:rsid w:val="00592E2F"/>
    <w:rsid w:val="005A0909"/>
    <w:rsid w:val="005A186E"/>
    <w:rsid w:val="005A4503"/>
    <w:rsid w:val="005A59D5"/>
    <w:rsid w:val="005A6109"/>
    <w:rsid w:val="005B24FD"/>
    <w:rsid w:val="005D1751"/>
    <w:rsid w:val="005F1433"/>
    <w:rsid w:val="005F34A5"/>
    <w:rsid w:val="00611864"/>
    <w:rsid w:val="006215A7"/>
    <w:rsid w:val="00631DD8"/>
    <w:rsid w:val="006321CD"/>
    <w:rsid w:val="00634890"/>
    <w:rsid w:val="006368BD"/>
    <w:rsid w:val="0065158B"/>
    <w:rsid w:val="00656F5E"/>
    <w:rsid w:val="00675B63"/>
    <w:rsid w:val="00677A02"/>
    <w:rsid w:val="00681E62"/>
    <w:rsid w:val="0068413E"/>
    <w:rsid w:val="00687833"/>
    <w:rsid w:val="0069777C"/>
    <w:rsid w:val="006A06F0"/>
    <w:rsid w:val="006B3456"/>
    <w:rsid w:val="006C2831"/>
    <w:rsid w:val="006C7291"/>
    <w:rsid w:val="006D2F9E"/>
    <w:rsid w:val="006D6C10"/>
    <w:rsid w:val="006D7053"/>
    <w:rsid w:val="006E5F5F"/>
    <w:rsid w:val="006F6DA1"/>
    <w:rsid w:val="00710FA4"/>
    <w:rsid w:val="00711FEC"/>
    <w:rsid w:val="007334B9"/>
    <w:rsid w:val="00743AC9"/>
    <w:rsid w:val="007526B1"/>
    <w:rsid w:val="00756F60"/>
    <w:rsid w:val="00765DB6"/>
    <w:rsid w:val="00772D8F"/>
    <w:rsid w:val="00773C08"/>
    <w:rsid w:val="007833DE"/>
    <w:rsid w:val="00783FA0"/>
    <w:rsid w:val="0079090B"/>
    <w:rsid w:val="007A4E0B"/>
    <w:rsid w:val="007C338D"/>
    <w:rsid w:val="007E04E2"/>
    <w:rsid w:val="007F454D"/>
    <w:rsid w:val="0081264E"/>
    <w:rsid w:val="008179E8"/>
    <w:rsid w:val="0082039A"/>
    <w:rsid w:val="008238C5"/>
    <w:rsid w:val="008240CB"/>
    <w:rsid w:val="0082505C"/>
    <w:rsid w:val="00827337"/>
    <w:rsid w:val="00837F65"/>
    <w:rsid w:val="00852334"/>
    <w:rsid w:val="00855797"/>
    <w:rsid w:val="00865CE9"/>
    <w:rsid w:val="008736C9"/>
    <w:rsid w:val="008755D0"/>
    <w:rsid w:val="008757F2"/>
    <w:rsid w:val="00875B13"/>
    <w:rsid w:val="008960DB"/>
    <w:rsid w:val="008C69E0"/>
    <w:rsid w:val="008F7487"/>
    <w:rsid w:val="009040F3"/>
    <w:rsid w:val="00907D98"/>
    <w:rsid w:val="009115F0"/>
    <w:rsid w:val="00917C6A"/>
    <w:rsid w:val="00926266"/>
    <w:rsid w:val="009330CE"/>
    <w:rsid w:val="00950229"/>
    <w:rsid w:val="0095311A"/>
    <w:rsid w:val="00964FE3"/>
    <w:rsid w:val="00965882"/>
    <w:rsid w:val="00971369"/>
    <w:rsid w:val="009715C7"/>
    <w:rsid w:val="00973D01"/>
    <w:rsid w:val="00981D9C"/>
    <w:rsid w:val="00984748"/>
    <w:rsid w:val="009923D9"/>
    <w:rsid w:val="00994A1B"/>
    <w:rsid w:val="00996EAB"/>
    <w:rsid w:val="009A08D1"/>
    <w:rsid w:val="009A407C"/>
    <w:rsid w:val="009A6186"/>
    <w:rsid w:val="009B13BB"/>
    <w:rsid w:val="009B2E00"/>
    <w:rsid w:val="009C5021"/>
    <w:rsid w:val="009D0664"/>
    <w:rsid w:val="009D1A67"/>
    <w:rsid w:val="009E20C0"/>
    <w:rsid w:val="009E2D0D"/>
    <w:rsid w:val="009E343F"/>
    <w:rsid w:val="009E5614"/>
    <w:rsid w:val="009F60B6"/>
    <w:rsid w:val="00A100E6"/>
    <w:rsid w:val="00A11DAF"/>
    <w:rsid w:val="00A22DB1"/>
    <w:rsid w:val="00A25EF3"/>
    <w:rsid w:val="00A27061"/>
    <w:rsid w:val="00A27778"/>
    <w:rsid w:val="00A5349C"/>
    <w:rsid w:val="00A5468C"/>
    <w:rsid w:val="00A61FE9"/>
    <w:rsid w:val="00A74DE8"/>
    <w:rsid w:val="00A74E70"/>
    <w:rsid w:val="00A7543B"/>
    <w:rsid w:val="00A80AB6"/>
    <w:rsid w:val="00AA0084"/>
    <w:rsid w:val="00AA062B"/>
    <w:rsid w:val="00AB01A0"/>
    <w:rsid w:val="00AC272A"/>
    <w:rsid w:val="00AD0C6A"/>
    <w:rsid w:val="00AD1796"/>
    <w:rsid w:val="00AD3CA4"/>
    <w:rsid w:val="00AE3A83"/>
    <w:rsid w:val="00AE44CB"/>
    <w:rsid w:val="00AF0DA4"/>
    <w:rsid w:val="00AF427C"/>
    <w:rsid w:val="00AF5FF9"/>
    <w:rsid w:val="00B066AE"/>
    <w:rsid w:val="00B07DFF"/>
    <w:rsid w:val="00B1336A"/>
    <w:rsid w:val="00B24F8D"/>
    <w:rsid w:val="00B26614"/>
    <w:rsid w:val="00B26841"/>
    <w:rsid w:val="00B42C6D"/>
    <w:rsid w:val="00B47987"/>
    <w:rsid w:val="00B53F5F"/>
    <w:rsid w:val="00B57E8D"/>
    <w:rsid w:val="00B62EAF"/>
    <w:rsid w:val="00B63333"/>
    <w:rsid w:val="00B65FD4"/>
    <w:rsid w:val="00B73847"/>
    <w:rsid w:val="00B75512"/>
    <w:rsid w:val="00B84209"/>
    <w:rsid w:val="00B9054D"/>
    <w:rsid w:val="00B961E5"/>
    <w:rsid w:val="00B96FD4"/>
    <w:rsid w:val="00B97496"/>
    <w:rsid w:val="00BA51E2"/>
    <w:rsid w:val="00BB067E"/>
    <w:rsid w:val="00BB7BC4"/>
    <w:rsid w:val="00BC2E34"/>
    <w:rsid w:val="00BC332F"/>
    <w:rsid w:val="00BD62FA"/>
    <w:rsid w:val="00BE16F7"/>
    <w:rsid w:val="00BF579F"/>
    <w:rsid w:val="00BF7807"/>
    <w:rsid w:val="00C103F4"/>
    <w:rsid w:val="00C13295"/>
    <w:rsid w:val="00C247CC"/>
    <w:rsid w:val="00C379A2"/>
    <w:rsid w:val="00C57004"/>
    <w:rsid w:val="00C60D47"/>
    <w:rsid w:val="00C65DE5"/>
    <w:rsid w:val="00C74D76"/>
    <w:rsid w:val="00C82BD3"/>
    <w:rsid w:val="00C8479C"/>
    <w:rsid w:val="00C86D76"/>
    <w:rsid w:val="00C924A0"/>
    <w:rsid w:val="00CA1F67"/>
    <w:rsid w:val="00CA2421"/>
    <w:rsid w:val="00CA4AA8"/>
    <w:rsid w:val="00CB4EB7"/>
    <w:rsid w:val="00CB6837"/>
    <w:rsid w:val="00CC1EB4"/>
    <w:rsid w:val="00CC3634"/>
    <w:rsid w:val="00CD353B"/>
    <w:rsid w:val="00CD5202"/>
    <w:rsid w:val="00CE646E"/>
    <w:rsid w:val="00CF2769"/>
    <w:rsid w:val="00CF29B3"/>
    <w:rsid w:val="00D04F3F"/>
    <w:rsid w:val="00D0560F"/>
    <w:rsid w:val="00D1121D"/>
    <w:rsid w:val="00D13FF4"/>
    <w:rsid w:val="00D1454A"/>
    <w:rsid w:val="00D175BB"/>
    <w:rsid w:val="00D23BAA"/>
    <w:rsid w:val="00D24E7A"/>
    <w:rsid w:val="00D30556"/>
    <w:rsid w:val="00D51BBB"/>
    <w:rsid w:val="00D5556A"/>
    <w:rsid w:val="00D57D6C"/>
    <w:rsid w:val="00D60B7F"/>
    <w:rsid w:val="00D61D38"/>
    <w:rsid w:val="00D62B41"/>
    <w:rsid w:val="00D63541"/>
    <w:rsid w:val="00D648AC"/>
    <w:rsid w:val="00D6598A"/>
    <w:rsid w:val="00D66C8B"/>
    <w:rsid w:val="00D67A39"/>
    <w:rsid w:val="00D73799"/>
    <w:rsid w:val="00D76924"/>
    <w:rsid w:val="00D87E77"/>
    <w:rsid w:val="00DA2B4D"/>
    <w:rsid w:val="00DA49C6"/>
    <w:rsid w:val="00DB1868"/>
    <w:rsid w:val="00DB66C3"/>
    <w:rsid w:val="00DB7D08"/>
    <w:rsid w:val="00DC2E91"/>
    <w:rsid w:val="00DD01A9"/>
    <w:rsid w:val="00DD2A8C"/>
    <w:rsid w:val="00DD30B6"/>
    <w:rsid w:val="00DD714C"/>
    <w:rsid w:val="00DD7BC0"/>
    <w:rsid w:val="00DE60A5"/>
    <w:rsid w:val="00DF0D75"/>
    <w:rsid w:val="00DF1D19"/>
    <w:rsid w:val="00E04558"/>
    <w:rsid w:val="00E14CE9"/>
    <w:rsid w:val="00E1546B"/>
    <w:rsid w:val="00E271BE"/>
    <w:rsid w:val="00E458CA"/>
    <w:rsid w:val="00E6197C"/>
    <w:rsid w:val="00E65A36"/>
    <w:rsid w:val="00E670E9"/>
    <w:rsid w:val="00E75D9C"/>
    <w:rsid w:val="00E87641"/>
    <w:rsid w:val="00E94EA4"/>
    <w:rsid w:val="00E97139"/>
    <w:rsid w:val="00EA1C99"/>
    <w:rsid w:val="00EB2E11"/>
    <w:rsid w:val="00EC0780"/>
    <w:rsid w:val="00EC26C7"/>
    <w:rsid w:val="00ED092B"/>
    <w:rsid w:val="00ED18AC"/>
    <w:rsid w:val="00ED5605"/>
    <w:rsid w:val="00EE2CBC"/>
    <w:rsid w:val="00EE3DB2"/>
    <w:rsid w:val="00F00A06"/>
    <w:rsid w:val="00F02567"/>
    <w:rsid w:val="00F02944"/>
    <w:rsid w:val="00F02F1F"/>
    <w:rsid w:val="00F0407A"/>
    <w:rsid w:val="00F05CF6"/>
    <w:rsid w:val="00F14527"/>
    <w:rsid w:val="00F24BF1"/>
    <w:rsid w:val="00F30CCB"/>
    <w:rsid w:val="00F35E42"/>
    <w:rsid w:val="00F4183C"/>
    <w:rsid w:val="00F419C0"/>
    <w:rsid w:val="00F55387"/>
    <w:rsid w:val="00F61BCA"/>
    <w:rsid w:val="00F71C02"/>
    <w:rsid w:val="00F73F31"/>
    <w:rsid w:val="00F75BB5"/>
    <w:rsid w:val="00F81F4C"/>
    <w:rsid w:val="00F8227A"/>
    <w:rsid w:val="00F856CD"/>
    <w:rsid w:val="00F9063C"/>
    <w:rsid w:val="00F96783"/>
    <w:rsid w:val="00FA0809"/>
    <w:rsid w:val="00FA63A0"/>
    <w:rsid w:val="00FA6FA1"/>
    <w:rsid w:val="00FB1F8F"/>
    <w:rsid w:val="00FC00EA"/>
    <w:rsid w:val="00FC5032"/>
    <w:rsid w:val="00FC5524"/>
    <w:rsid w:val="00FD1D7D"/>
    <w:rsid w:val="00FD58E7"/>
    <w:rsid w:val="00FE2FF5"/>
    <w:rsid w:val="00FF06D4"/>
    <w:rsid w:val="00FF1D13"/>
    <w:rsid w:val="00FF3D66"/>
    <w:rsid w:val="022AB89F"/>
    <w:rsid w:val="0291CB71"/>
    <w:rsid w:val="03430A41"/>
    <w:rsid w:val="035E7340"/>
    <w:rsid w:val="04230436"/>
    <w:rsid w:val="0448A912"/>
    <w:rsid w:val="051BEFF6"/>
    <w:rsid w:val="07F387B3"/>
    <w:rsid w:val="082A3047"/>
    <w:rsid w:val="0911B7D1"/>
    <w:rsid w:val="097B7F42"/>
    <w:rsid w:val="09B9D00F"/>
    <w:rsid w:val="0BC0B696"/>
    <w:rsid w:val="0CBAE7A5"/>
    <w:rsid w:val="0CDD1726"/>
    <w:rsid w:val="0D4D98B0"/>
    <w:rsid w:val="0E2D151D"/>
    <w:rsid w:val="0F2E0F15"/>
    <w:rsid w:val="107D5B5F"/>
    <w:rsid w:val="11D52131"/>
    <w:rsid w:val="130551A2"/>
    <w:rsid w:val="13EB61DD"/>
    <w:rsid w:val="14A5D0E0"/>
    <w:rsid w:val="151BC783"/>
    <w:rsid w:val="166C1C3E"/>
    <w:rsid w:val="16D45C01"/>
    <w:rsid w:val="178EA3BD"/>
    <w:rsid w:val="18EF7E92"/>
    <w:rsid w:val="1927DCFF"/>
    <w:rsid w:val="195D845D"/>
    <w:rsid w:val="19B21DB5"/>
    <w:rsid w:val="1B484B61"/>
    <w:rsid w:val="1B7326AF"/>
    <w:rsid w:val="1CB7722A"/>
    <w:rsid w:val="1D03B3CF"/>
    <w:rsid w:val="1D06BBE0"/>
    <w:rsid w:val="1D207E7F"/>
    <w:rsid w:val="1E5141E6"/>
    <w:rsid w:val="1F7B2187"/>
    <w:rsid w:val="20D801D4"/>
    <w:rsid w:val="221844B6"/>
    <w:rsid w:val="221844B6"/>
    <w:rsid w:val="229A515D"/>
    <w:rsid w:val="22C1D774"/>
    <w:rsid w:val="23074A25"/>
    <w:rsid w:val="240A1076"/>
    <w:rsid w:val="2497B001"/>
    <w:rsid w:val="26A57504"/>
    <w:rsid w:val="274022B5"/>
    <w:rsid w:val="277F15CE"/>
    <w:rsid w:val="27B00876"/>
    <w:rsid w:val="27ED006B"/>
    <w:rsid w:val="280AA0A5"/>
    <w:rsid w:val="280D9330"/>
    <w:rsid w:val="28B125C8"/>
    <w:rsid w:val="28B3293B"/>
    <w:rsid w:val="29EE2253"/>
    <w:rsid w:val="2AC2F898"/>
    <w:rsid w:val="2B8F4768"/>
    <w:rsid w:val="2BAB9C1A"/>
    <w:rsid w:val="2C51B7B2"/>
    <w:rsid w:val="2CE62177"/>
    <w:rsid w:val="3480D854"/>
    <w:rsid w:val="360952B2"/>
    <w:rsid w:val="36EBC352"/>
    <w:rsid w:val="3718B7B0"/>
    <w:rsid w:val="372BE2D8"/>
    <w:rsid w:val="383C102D"/>
    <w:rsid w:val="3AB768A6"/>
    <w:rsid w:val="3BD1A9CE"/>
    <w:rsid w:val="3C3192AA"/>
    <w:rsid w:val="3DFD97E5"/>
    <w:rsid w:val="3E0E472C"/>
    <w:rsid w:val="3EA3E241"/>
    <w:rsid w:val="3FB48F5E"/>
    <w:rsid w:val="41533278"/>
    <w:rsid w:val="41D9E06F"/>
    <w:rsid w:val="4376DD25"/>
    <w:rsid w:val="44170494"/>
    <w:rsid w:val="448A2DF0"/>
    <w:rsid w:val="452F03F8"/>
    <w:rsid w:val="45F363FA"/>
    <w:rsid w:val="46CCC431"/>
    <w:rsid w:val="476834B2"/>
    <w:rsid w:val="48784B87"/>
    <w:rsid w:val="48F84E6E"/>
    <w:rsid w:val="4A09B3C4"/>
    <w:rsid w:val="4A70D1A8"/>
    <w:rsid w:val="4A745EB3"/>
    <w:rsid w:val="4B614098"/>
    <w:rsid w:val="4C2B0D35"/>
    <w:rsid w:val="4D70E920"/>
    <w:rsid w:val="4EDF83B0"/>
    <w:rsid w:val="4EEFB141"/>
    <w:rsid w:val="4F0BC41A"/>
    <w:rsid w:val="50770643"/>
    <w:rsid w:val="50C1AB02"/>
    <w:rsid w:val="5139ECC6"/>
    <w:rsid w:val="522EE7BF"/>
    <w:rsid w:val="52A3A28C"/>
    <w:rsid w:val="52DCCAD1"/>
    <w:rsid w:val="538E9EBD"/>
    <w:rsid w:val="53AB73AC"/>
    <w:rsid w:val="543B3CA1"/>
    <w:rsid w:val="5606F2A1"/>
    <w:rsid w:val="566F63CE"/>
    <w:rsid w:val="56C1CB51"/>
    <w:rsid w:val="56F564C1"/>
    <w:rsid w:val="58B43A80"/>
    <w:rsid w:val="58DD43F3"/>
    <w:rsid w:val="599CC1FA"/>
    <w:rsid w:val="5ACDE514"/>
    <w:rsid w:val="5C12C33B"/>
    <w:rsid w:val="5C7BDCD8"/>
    <w:rsid w:val="5E5614DC"/>
    <w:rsid w:val="5F54F6F2"/>
    <w:rsid w:val="5FA864F3"/>
    <w:rsid w:val="609D6A3F"/>
    <w:rsid w:val="60DE5B5E"/>
    <w:rsid w:val="62A750FE"/>
    <w:rsid w:val="637D4334"/>
    <w:rsid w:val="65C5DAE3"/>
    <w:rsid w:val="67A84A35"/>
    <w:rsid w:val="682D891E"/>
    <w:rsid w:val="68F87E59"/>
    <w:rsid w:val="6911E8FA"/>
    <w:rsid w:val="696F6E87"/>
    <w:rsid w:val="6CEB0F98"/>
    <w:rsid w:val="6D58DF2A"/>
    <w:rsid w:val="6D633641"/>
    <w:rsid w:val="6E6CB94A"/>
    <w:rsid w:val="6ECAC7B1"/>
    <w:rsid w:val="702680A7"/>
    <w:rsid w:val="7107E6B3"/>
    <w:rsid w:val="719F7F4F"/>
    <w:rsid w:val="73707D84"/>
    <w:rsid w:val="73965F24"/>
    <w:rsid w:val="756F22A8"/>
    <w:rsid w:val="75D165C0"/>
    <w:rsid w:val="75FF7D23"/>
    <w:rsid w:val="78BE94D6"/>
    <w:rsid w:val="7A791C8E"/>
    <w:rsid w:val="7C3AE8CC"/>
    <w:rsid w:val="7DA14E3F"/>
    <w:rsid w:val="7E54E683"/>
    <w:rsid w:val="7EE4D8DA"/>
    <w:rsid w:val="7F22D47E"/>
    <w:rsid w:val="7FB2F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5F51EED"/>
  <w15:chartTrackingRefBased/>
  <w15:docId w15:val="{5D999352-5ABA-F74F-9DD6-7649A0902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ES_tradnl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rsid w:val="00AA062B"/>
    <w:rPr>
      <w:rFonts w:ascii="Times New Roman" w:hAnsi="Times New Roman" w:eastAsia="Times New Roman" w:cs="Times New Roman"/>
      <w:sz w:val="20"/>
      <w:szCs w:val="20"/>
      <w:lang w:val="es-PE" w:eastAsia="es-P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AA062B"/>
    <w:pPr>
      <w:ind w:left="720"/>
      <w:contextualSpacing/>
    </w:pPr>
    <w:rPr>
      <w:rFonts w:ascii="Arial" w:hAnsi="Arial" w:eastAsia="Times New Roman" w:cs="Arial"/>
      <w:sz w:val="22"/>
      <w:szCs w:val="22"/>
      <w:lang w:val="es-ES" w:eastAsia="es-ES"/>
    </w:rPr>
  </w:style>
  <w:style w:type="character" w:styleId="nfasis">
    <w:name w:val="Emphasis"/>
    <w:basedOn w:val="Fuentedeprrafopredeter"/>
    <w:uiPriority w:val="20"/>
    <w:qFormat/>
    <w:rsid w:val="00AA062B"/>
    <w:rPr>
      <w:i/>
      <w:iCs/>
    </w:rPr>
  </w:style>
  <w:style w:type="character" w:styleId="PrrafodelistaCar" w:customStyle="1">
    <w:name w:val="Párrafo de lista Car"/>
    <w:link w:val="Prrafodelista"/>
    <w:uiPriority w:val="34"/>
    <w:locked/>
    <w:rsid w:val="00AA062B"/>
    <w:rPr>
      <w:rFonts w:ascii="Arial" w:hAnsi="Arial" w:eastAsia="Times New Roman" w:cs="Arial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AA062B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AA062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AA062B"/>
    <w:rPr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062B"/>
    <w:rPr>
      <w:rFonts w:ascii="Times New Roman" w:hAnsi="Times New Roman" w:cs="Times New Roman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AA062B"/>
    <w:rPr>
      <w:rFonts w:ascii="Times New Roman" w:hAnsi="Times New Roman" w:cs="Times New Roman"/>
      <w:sz w:val="18"/>
      <w:szCs w:val="18"/>
      <w:lang w:val="es-ES_tradnl"/>
    </w:rPr>
  </w:style>
  <w:style w:type="character" w:styleId="Hipervnculo">
    <w:name w:val="Hyperlink"/>
    <w:basedOn w:val="Fuentedeprrafopredeter"/>
    <w:uiPriority w:val="99"/>
    <w:unhideWhenUsed/>
    <w:rsid w:val="00827337"/>
    <w:rPr>
      <w:color w:val="0563C1" w:themeColor="hyperlink"/>
      <w:u w:val="single"/>
    </w:rPr>
  </w:style>
  <w:style w:type="numbering" w:styleId="CurrentList1" w:customStyle="1">
    <w:name w:val="Current List1"/>
    <w:uiPriority w:val="99"/>
    <w:rsid w:val="00066480"/>
    <w:pPr>
      <w:numPr>
        <w:numId w:val="10"/>
      </w:numPr>
    </w:pPr>
  </w:style>
  <w:style w:type="numbering" w:styleId="CurrentList2" w:customStyle="1">
    <w:name w:val="Current List2"/>
    <w:uiPriority w:val="99"/>
    <w:rsid w:val="001E25F3"/>
    <w:pPr>
      <w:numPr>
        <w:numId w:val="12"/>
      </w:numPr>
    </w:pPr>
  </w:style>
  <w:style w:type="paragraph" w:styleId="NormalWeb">
    <w:name w:val="Normal (Web)"/>
    <w:basedOn w:val="Normal"/>
    <w:uiPriority w:val="99"/>
    <w:semiHidden/>
    <w:unhideWhenUsed/>
    <w:rsid w:val="001E760F"/>
    <w:pPr>
      <w:spacing w:before="100" w:beforeAutospacing="1" w:after="100" w:afterAutospacing="1"/>
    </w:pPr>
    <w:rPr>
      <w:rFonts w:ascii="Times New Roman" w:hAnsi="Times New Roman" w:eastAsia="Times New Roman" w:cs="Times New Roman"/>
      <w:lang w:val="es-PE" w:eastAsia="es-PE"/>
    </w:rPr>
  </w:style>
  <w:style w:type="character" w:styleId="Mencinsinresolver">
    <w:name w:val="Unresolved Mention"/>
    <w:basedOn w:val="Fuentedeprrafopredeter"/>
    <w:uiPriority w:val="99"/>
    <w:semiHidden/>
    <w:unhideWhenUsed/>
    <w:rsid w:val="002F591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4593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0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8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2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0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2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23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564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6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0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2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01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71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03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3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97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4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7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4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/media/image3.png" Id="R9be6d5b93272459f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80ac410-b05f-448e-8dee-046357d4e70e" xsi:nil="true"/>
    <lcf76f155ced4ddcb4097134ff3c332f xmlns="0d36e45e-9b33-40cd-9496-1b0b6d1fa39a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31DB9E7368290418064F68BD9FE06A8" ma:contentTypeVersion="15" ma:contentTypeDescription="Crear nuevo documento." ma:contentTypeScope="" ma:versionID="c9aaa3acd4d9d25f5e418548de2b9f39">
  <xsd:schema xmlns:xsd="http://www.w3.org/2001/XMLSchema" xmlns:xs="http://www.w3.org/2001/XMLSchema" xmlns:p="http://schemas.microsoft.com/office/2006/metadata/properties" xmlns:ns2="e80ac410-b05f-448e-8dee-046357d4e70e" xmlns:ns3="0d36e45e-9b33-40cd-9496-1b0b6d1fa39a" targetNamespace="http://schemas.microsoft.com/office/2006/metadata/properties" ma:root="true" ma:fieldsID="bac3ab254ff01644bb72468a7f10034f" ns2:_="" ns3:_="">
    <xsd:import namespace="e80ac410-b05f-448e-8dee-046357d4e70e"/>
    <xsd:import namespace="0d36e45e-9b33-40cd-9496-1b0b6d1fa39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0ac410-b05f-448e-8dee-046357d4e70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df41d55-81af-4a44-a067-d7a5a5ddb24d}" ma:internalName="TaxCatchAll" ma:showField="CatchAllData" ma:web="e80ac410-b05f-448e-8dee-046357d4e7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36e45e-9b33-40cd-9496-1b0b6d1fa3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6c341efc-c97d-44e1-9c58-c7d91e5dd0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66BCCE-99A7-43C7-AC56-4F2E3EF37355}">
  <ds:schemaRefs>
    <ds:schemaRef ds:uri="http://schemas.microsoft.com/office/2006/metadata/properties"/>
    <ds:schemaRef ds:uri="http://schemas.microsoft.com/office/infopath/2007/PartnerControls"/>
    <ds:schemaRef ds:uri="e80ac410-b05f-448e-8dee-046357d4e70e"/>
    <ds:schemaRef ds:uri="0d36e45e-9b33-40cd-9496-1b0b6d1fa39a"/>
  </ds:schemaRefs>
</ds:datastoreItem>
</file>

<file path=customXml/itemProps2.xml><?xml version="1.0" encoding="utf-8"?>
<ds:datastoreItem xmlns:ds="http://schemas.openxmlformats.org/officeDocument/2006/customXml" ds:itemID="{5F3125AD-32AD-446A-A85F-4C79B07055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1A7FEB-EA20-47C8-BC44-27A730898E0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Morales</dc:creator>
  <cp:keywords/>
  <dc:description/>
  <cp:lastModifiedBy>Jhon Vera</cp:lastModifiedBy>
  <cp:revision>318</cp:revision>
  <dcterms:created xsi:type="dcterms:W3CDTF">2024-09-16T20:27:00Z</dcterms:created>
  <dcterms:modified xsi:type="dcterms:W3CDTF">2025-02-19T01:28:39Z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0x010100F31DB9E7368290418064F68BD9FE06A8</vt:lpwstr>
  </property>
  <property fmtid="{D5CDD505-2E9C-101B-9397-08002B2CF9AE}" pid="3" name="MediaServiceImageTags">
    <vt:lpwstr/>
  </property>
</Properties>
</file>