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AE7" w14:textId="4745F369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63BFB">
        <w:rPr>
          <w:b/>
          <w:bCs/>
          <w:sz w:val="24"/>
          <w:szCs w:val="24"/>
        </w:rPr>
        <w:t>Ver Errores</w:t>
      </w:r>
    </w:p>
    <w:p w14:paraId="3C0F1C61" w14:textId="6197CB99" w:rsidR="00F74197" w:rsidRDefault="007C4FE8" w:rsidP="007C4FE8">
      <w:pPr>
        <w:pStyle w:val="Prrafodelista"/>
        <w:numPr>
          <w:ilvl w:val="0"/>
          <w:numId w:val="2"/>
        </w:numPr>
      </w:pPr>
      <w:r>
        <w:t xml:space="preserve">Si un script ha dado error, al seleccionar el script se habilita el botón de Ver errores. Si se pulsa se abre la pantalla de ver </w:t>
      </w:r>
      <w:r w:rsidR="008D4C54">
        <w:t>errores,</w:t>
      </w:r>
      <w:r>
        <w:t xml:space="preserve"> pero s</w:t>
      </w:r>
      <w:r w:rsidR="008D4C54">
        <w:t>i</w:t>
      </w:r>
      <w:r>
        <w:t>n los datos cargados</w:t>
      </w:r>
      <w:r w:rsidR="00732ABD">
        <w:t xml:space="preserve"> (se ve en el </w:t>
      </w:r>
      <w:r w:rsidR="00F63BFB">
        <w:t>l</w:t>
      </w:r>
      <w:r w:rsidR="00732ABD">
        <w:t>og que se llama a la lógica de negocio)</w:t>
      </w:r>
      <w:r>
        <w:t>.</w:t>
      </w:r>
      <w:r w:rsidR="00601EA5">
        <w:t xml:space="preserve"> Hay una fila en el listado de </w:t>
      </w:r>
      <w:r w:rsidR="00925B29">
        <w:t>errores,</w:t>
      </w:r>
      <w:r w:rsidR="00601EA5">
        <w:t xml:space="preserve"> pero sin datos.</w:t>
      </w:r>
    </w:p>
    <w:p w14:paraId="7801DF39" w14:textId="7A2AB414" w:rsidR="00601EA5" w:rsidRDefault="00601EA5" w:rsidP="00601EA5">
      <w:pPr>
        <w:pStyle w:val="Prrafodelista"/>
        <w:ind w:left="360"/>
      </w:pPr>
      <w:r>
        <w:rPr>
          <w:noProof/>
        </w:rPr>
        <w:drawing>
          <wp:inline distT="0" distB="0" distL="0" distR="0" wp14:anchorId="534B4BF1" wp14:editId="1CC392D6">
            <wp:extent cx="4205149" cy="1799946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8" cy="18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5BC9" w14:textId="5954BD7B" w:rsidR="00485ABD" w:rsidRDefault="00485ABD" w:rsidP="00485ABD">
      <w:pPr>
        <w:pStyle w:val="Prrafodelista"/>
        <w:numPr>
          <w:ilvl w:val="0"/>
          <w:numId w:val="2"/>
        </w:numPr>
      </w:pPr>
      <w:r>
        <w:t xml:space="preserve">Se procesa un script (con 8 tablas) que genera dos ficheros (SQL y PDC). Se desmarca el PDC para que solo ejecute el primer script. El script da error (forzado) y al pulsar ver errores, vuelve a muestra de nuevo vacía la pantalla de Ver </w:t>
      </w:r>
      <w:r w:rsidR="00925B29">
        <w:t>Errores,</w:t>
      </w:r>
      <w:r>
        <w:t xml:space="preserve"> pero se han generado líneas en el listado y scroll vertical, como si hubiese intentado insertar </w:t>
      </w:r>
      <w:r w:rsidR="00F63BFB">
        <w:t>filas,</w:t>
      </w:r>
      <w:r>
        <w:t xml:space="preserve"> pero sin contenido:</w:t>
      </w:r>
    </w:p>
    <w:p w14:paraId="5BB70BAE" w14:textId="1F4BF72D" w:rsidR="00485ABD" w:rsidRDefault="00485ABD" w:rsidP="00485ABD">
      <w:pPr>
        <w:pStyle w:val="Prrafodelista"/>
        <w:ind w:left="360"/>
      </w:pPr>
      <w:r>
        <w:rPr>
          <w:noProof/>
        </w:rPr>
        <w:drawing>
          <wp:inline distT="0" distB="0" distL="0" distR="0" wp14:anchorId="1847EE00" wp14:editId="1A823D09">
            <wp:extent cx="5400040" cy="21329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4879" w14:textId="49271C9A" w:rsidR="00601EA5" w:rsidRDefault="00601EA5" w:rsidP="00485ABD">
      <w:pPr>
        <w:pStyle w:val="Prrafodelista"/>
        <w:ind w:left="360"/>
      </w:pPr>
    </w:p>
    <w:p w14:paraId="7C812731" w14:textId="61AA020E" w:rsidR="00601EA5" w:rsidRDefault="00601EA5" w:rsidP="00485ABD">
      <w:pPr>
        <w:pStyle w:val="Prrafodelista"/>
        <w:ind w:left="360"/>
      </w:pPr>
      <w:r>
        <w:t>Hemos probado a aumentar el tamaño de la ventana, reducirlo, aumentar el tamaño de las columnas, pero no pinta nada</w:t>
      </w:r>
    </w:p>
    <w:p w14:paraId="5642DBF6" w14:textId="58975448" w:rsidR="00485ABD" w:rsidRDefault="00601EA5" w:rsidP="007C4FE8">
      <w:pPr>
        <w:pStyle w:val="Prrafodelista"/>
        <w:numPr>
          <w:ilvl w:val="0"/>
          <w:numId w:val="2"/>
        </w:numPr>
      </w:pPr>
      <w:r w:rsidRPr="00601EA5">
        <w:t>Ajustar el diseño a lo indicado en el documento</w:t>
      </w:r>
      <w:r>
        <w:t>. Incrementar el alto inicial un 50% y el ancho un 30%</w:t>
      </w:r>
    </w:p>
    <w:p w14:paraId="3628430C" w14:textId="78A495C5" w:rsidR="002004AF" w:rsidRDefault="00601EA5" w:rsidP="00925B29">
      <w:pPr>
        <w:pStyle w:val="Prrafodelista"/>
        <w:ind w:left="360"/>
      </w:pPr>
      <w:r>
        <w:rPr>
          <w:noProof/>
        </w:rPr>
        <w:drawing>
          <wp:inline distT="0" distB="0" distL="0" distR="0" wp14:anchorId="7736DE59" wp14:editId="72466012">
            <wp:extent cx="5400040" cy="19939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04A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0893" w14:textId="77777777" w:rsidR="006C591C" w:rsidRDefault="006C591C" w:rsidP="00D23CC1">
      <w:pPr>
        <w:spacing w:after="0" w:line="240" w:lineRule="auto"/>
      </w:pPr>
      <w:r>
        <w:separator/>
      </w:r>
    </w:p>
  </w:endnote>
  <w:endnote w:type="continuationSeparator" w:id="0">
    <w:p w14:paraId="2B02DCDB" w14:textId="77777777" w:rsidR="006C591C" w:rsidRDefault="006C591C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78C5" w14:textId="77777777" w:rsidR="006C591C" w:rsidRDefault="006C591C" w:rsidP="00D23CC1">
      <w:pPr>
        <w:spacing w:after="0" w:line="240" w:lineRule="auto"/>
      </w:pPr>
      <w:r>
        <w:separator/>
      </w:r>
    </w:p>
  </w:footnote>
  <w:footnote w:type="continuationSeparator" w:id="0">
    <w:p w14:paraId="330668FA" w14:textId="77777777" w:rsidR="006C591C" w:rsidRDefault="006C591C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2004AF"/>
    <w:rsid w:val="0021389B"/>
    <w:rsid w:val="00430252"/>
    <w:rsid w:val="00431D1C"/>
    <w:rsid w:val="00467AC0"/>
    <w:rsid w:val="00485ABD"/>
    <w:rsid w:val="005B4B92"/>
    <w:rsid w:val="00601EA5"/>
    <w:rsid w:val="006137C8"/>
    <w:rsid w:val="00632636"/>
    <w:rsid w:val="006C591C"/>
    <w:rsid w:val="007167EC"/>
    <w:rsid w:val="00732ABD"/>
    <w:rsid w:val="00737818"/>
    <w:rsid w:val="00743556"/>
    <w:rsid w:val="007C4FE8"/>
    <w:rsid w:val="008131A3"/>
    <w:rsid w:val="008A004A"/>
    <w:rsid w:val="008D4C54"/>
    <w:rsid w:val="00925B29"/>
    <w:rsid w:val="009C76EF"/>
    <w:rsid w:val="009E118F"/>
    <w:rsid w:val="00A751A4"/>
    <w:rsid w:val="00B20E17"/>
    <w:rsid w:val="00BD70A3"/>
    <w:rsid w:val="00C43B9B"/>
    <w:rsid w:val="00C77C6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30</cp:revision>
  <dcterms:created xsi:type="dcterms:W3CDTF">2022-11-22T15:30:00Z</dcterms:created>
  <dcterms:modified xsi:type="dcterms:W3CDTF">2022-11-24T11:57:00Z</dcterms:modified>
</cp:coreProperties>
</file>