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5B5AE0" w:rsidRPr="00F94F1B" w14:paraId="3E3A92E0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6C49979A" w14:textId="77777777" w:rsidR="005B5AE0" w:rsidRPr="00F94F1B" w:rsidRDefault="005B5AE0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5E49CD6E" w14:textId="77777777" w:rsidR="005B5AE0" w:rsidRPr="00F94F1B" w:rsidRDefault="005B5AE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505AD0BF" w14:textId="77777777" w:rsidR="005B5AE0" w:rsidRPr="00F94F1B" w:rsidRDefault="005B5AE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47071CC8" w14:textId="77777777" w:rsidR="005B5AE0" w:rsidRPr="00F94F1B" w:rsidRDefault="005B5AE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76E805FC" w14:textId="77777777" w:rsidR="005B5AE0" w:rsidRPr="00F94F1B" w:rsidRDefault="005B5AE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5B5AE0" w:rsidRPr="00F94F1B" w14:paraId="2BED50F3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68217ECD" w14:textId="74FB67EC" w:rsidR="005B5AE0" w:rsidRPr="00F94F1B" w:rsidRDefault="005B5AE0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05</w:t>
            </w:r>
            <w:r w:rsidRPr="00F94F1B">
              <w:rPr>
                <w:b w:val="0"/>
                <w:bCs w:val="0"/>
                <w:sz w:val="18"/>
                <w:szCs w:val="18"/>
              </w:rPr>
              <w:t>/1</w:t>
            </w:r>
            <w:r>
              <w:rPr>
                <w:b w:val="0"/>
                <w:bCs w:val="0"/>
                <w:sz w:val="18"/>
                <w:szCs w:val="18"/>
              </w:rPr>
              <w:t>2</w:t>
            </w:r>
            <w:r w:rsidRPr="00F94F1B">
              <w:rPr>
                <w:b w:val="0"/>
                <w:bCs w:val="0"/>
                <w:sz w:val="18"/>
                <w:szCs w:val="18"/>
              </w:rPr>
              <w:t>/2022</w:t>
            </w:r>
          </w:p>
        </w:tc>
        <w:tc>
          <w:tcPr>
            <w:tcW w:w="787" w:type="dxa"/>
          </w:tcPr>
          <w:p w14:paraId="680A8019" w14:textId="77777777" w:rsidR="005B5AE0" w:rsidRPr="00F94F1B" w:rsidRDefault="005B5AE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75E1220F" w14:textId="79D68B35" w:rsidR="005B5AE0" w:rsidRPr="00F94F1B" w:rsidRDefault="00CD494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14" w:type="dxa"/>
          </w:tcPr>
          <w:p w14:paraId="58E497A1" w14:textId="77777777" w:rsidR="005B5AE0" w:rsidRPr="00F94F1B" w:rsidRDefault="005B5AE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5499D0D5" w14:textId="3F040493" w:rsidR="005B5AE0" w:rsidRPr="00F94F1B" w:rsidRDefault="00D613F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carga información en los listados ni funcionan los botones</w:t>
            </w:r>
          </w:p>
        </w:tc>
      </w:tr>
      <w:tr w:rsidR="005B5AE0" w:rsidRPr="00F94F1B" w14:paraId="49B711E9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A473E63" w14:textId="3CA7E583" w:rsidR="005B5AE0" w:rsidRPr="00F94F1B" w:rsidRDefault="00D613F5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10/01/2023</w:t>
            </w:r>
          </w:p>
        </w:tc>
        <w:tc>
          <w:tcPr>
            <w:tcW w:w="787" w:type="dxa"/>
          </w:tcPr>
          <w:p w14:paraId="2A313A14" w14:textId="4ACD870B" w:rsidR="005B5AE0" w:rsidRPr="00F94F1B" w:rsidRDefault="00D613F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v.3</w:t>
            </w:r>
          </w:p>
        </w:tc>
        <w:tc>
          <w:tcPr>
            <w:tcW w:w="1045" w:type="dxa"/>
          </w:tcPr>
          <w:p w14:paraId="3D8DCA23" w14:textId="0EDFB03F" w:rsidR="005B5AE0" w:rsidRPr="00F94F1B" w:rsidRDefault="00D613F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14" w:type="dxa"/>
          </w:tcPr>
          <w:p w14:paraId="03907563" w14:textId="19D0BABA" w:rsidR="005B5AE0" w:rsidRPr="00F94F1B" w:rsidRDefault="00D613F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10/01/2023</w:t>
            </w:r>
          </w:p>
        </w:tc>
        <w:tc>
          <w:tcPr>
            <w:tcW w:w="3963" w:type="dxa"/>
          </w:tcPr>
          <w:p w14:paraId="57F4142E" w14:textId="18305AF0" w:rsidR="005B5AE0" w:rsidRPr="00F94F1B" w:rsidRDefault="00D613F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carga información en los listados ni funcionan los botones</w:t>
            </w:r>
          </w:p>
        </w:tc>
      </w:tr>
      <w:tr w:rsidR="00E9059A" w:rsidRPr="00F94F1B" w14:paraId="77CD0A3D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AFC4288" w14:textId="3B5F18BD" w:rsidR="00E9059A" w:rsidRPr="0040413B" w:rsidRDefault="00E9059A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40413B">
              <w:rPr>
                <w:b w:val="0"/>
                <w:bCs w:val="0"/>
                <w:sz w:val="18"/>
                <w:szCs w:val="18"/>
              </w:rPr>
              <w:t>31/03/2023</w:t>
            </w:r>
          </w:p>
        </w:tc>
        <w:tc>
          <w:tcPr>
            <w:tcW w:w="787" w:type="dxa"/>
          </w:tcPr>
          <w:p w14:paraId="0A910FEF" w14:textId="7AAE0490" w:rsidR="00E9059A" w:rsidRPr="0040413B" w:rsidRDefault="00E9059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0413B">
              <w:rPr>
                <w:sz w:val="18"/>
                <w:szCs w:val="18"/>
              </w:rPr>
              <w:t>v.4</w:t>
            </w:r>
          </w:p>
        </w:tc>
        <w:tc>
          <w:tcPr>
            <w:tcW w:w="1045" w:type="dxa"/>
          </w:tcPr>
          <w:p w14:paraId="7A1D03F6" w14:textId="376A0694" w:rsidR="00E9059A" w:rsidRDefault="0037121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14" w:type="dxa"/>
          </w:tcPr>
          <w:p w14:paraId="462DE0CA" w14:textId="7CC2D683" w:rsidR="00E9059A" w:rsidRDefault="00E9059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23/03/2023</w:t>
            </w:r>
          </w:p>
        </w:tc>
        <w:tc>
          <w:tcPr>
            <w:tcW w:w="3963" w:type="dxa"/>
          </w:tcPr>
          <w:p w14:paraId="691578ED" w14:textId="0C815BE8" w:rsidR="00E9059A" w:rsidRDefault="00E9059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siguen </w:t>
            </w:r>
            <w:proofErr w:type="spellStart"/>
            <w:r>
              <w:rPr>
                <w:sz w:val="18"/>
                <w:szCs w:val="18"/>
              </w:rPr>
              <w:t>producciendo</w:t>
            </w:r>
            <w:proofErr w:type="spellEnd"/>
            <w:r>
              <w:rPr>
                <w:sz w:val="18"/>
                <w:szCs w:val="18"/>
              </w:rPr>
              <w:t xml:space="preserve"> las mismas incidencias</w:t>
            </w:r>
          </w:p>
        </w:tc>
      </w:tr>
      <w:tr w:rsidR="0040413B" w:rsidRPr="00F94F1B" w14:paraId="374D43DF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9AC25AB" w14:textId="77336D61" w:rsidR="0040413B" w:rsidRPr="0040413B" w:rsidRDefault="0040413B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40413B">
              <w:rPr>
                <w:b w:val="0"/>
                <w:bCs w:val="0"/>
                <w:sz w:val="18"/>
                <w:szCs w:val="18"/>
              </w:rPr>
              <w:t>10/05/2023</w:t>
            </w:r>
          </w:p>
        </w:tc>
        <w:tc>
          <w:tcPr>
            <w:tcW w:w="787" w:type="dxa"/>
          </w:tcPr>
          <w:p w14:paraId="6C2DE0B1" w14:textId="63391606" w:rsidR="0040413B" w:rsidRPr="0040413B" w:rsidRDefault="0040413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0413B">
              <w:rPr>
                <w:sz w:val="18"/>
                <w:szCs w:val="18"/>
              </w:rPr>
              <w:t>v.5</w:t>
            </w:r>
          </w:p>
        </w:tc>
        <w:tc>
          <w:tcPr>
            <w:tcW w:w="1045" w:type="dxa"/>
          </w:tcPr>
          <w:p w14:paraId="3711E2C2" w14:textId="4970F2CF" w:rsidR="0040413B" w:rsidRDefault="0093621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14" w:type="dxa"/>
          </w:tcPr>
          <w:p w14:paraId="4434FB14" w14:textId="6D3130A7" w:rsidR="0040413B" w:rsidRDefault="0040413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0413B">
              <w:rPr>
                <w:sz w:val="18"/>
                <w:szCs w:val="18"/>
              </w:rPr>
              <w:t>10/05/2023</w:t>
            </w:r>
          </w:p>
        </w:tc>
        <w:tc>
          <w:tcPr>
            <w:tcW w:w="3963" w:type="dxa"/>
          </w:tcPr>
          <w:p w14:paraId="3F90F67F" w14:textId="1DAF5B58" w:rsidR="0040413B" w:rsidRPr="00CF2227" w:rsidRDefault="00CF222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2227">
              <w:rPr>
                <w:sz w:val="18"/>
                <w:szCs w:val="18"/>
              </w:rPr>
              <w:t>Se soluciona</w:t>
            </w:r>
            <w:r w:rsidR="0037121D">
              <w:rPr>
                <w:sz w:val="18"/>
                <w:szCs w:val="18"/>
              </w:rPr>
              <w:t>n</w:t>
            </w:r>
            <w:r w:rsidRPr="00CF2227">
              <w:rPr>
                <w:sz w:val="18"/>
                <w:szCs w:val="18"/>
              </w:rPr>
              <w:t xml:space="preserve"> </w:t>
            </w:r>
            <w:r w:rsidR="00FF5AEC" w:rsidRPr="00CF2227">
              <w:rPr>
                <w:sz w:val="18"/>
                <w:szCs w:val="18"/>
              </w:rPr>
              <w:t>la</w:t>
            </w:r>
            <w:r w:rsidR="00FF5AEC">
              <w:rPr>
                <w:sz w:val="18"/>
                <w:szCs w:val="18"/>
              </w:rPr>
              <w:t>s</w:t>
            </w:r>
            <w:r w:rsidR="00FF5AEC" w:rsidRPr="00CF2227">
              <w:rPr>
                <w:sz w:val="18"/>
                <w:szCs w:val="18"/>
              </w:rPr>
              <w:t xml:space="preserve"> incidencias</w:t>
            </w:r>
            <w:r w:rsidRPr="00CF2227">
              <w:rPr>
                <w:sz w:val="18"/>
                <w:szCs w:val="18"/>
              </w:rPr>
              <w:t xml:space="preserve"> de la descripción </w:t>
            </w:r>
            <w:proofErr w:type="spellStart"/>
            <w:r w:rsidRPr="00CF2227">
              <w:rPr>
                <w:sz w:val="18"/>
                <w:szCs w:val="18"/>
              </w:rPr>
              <w:t>des_estado_scrip</w:t>
            </w:r>
            <w:proofErr w:type="spellEnd"/>
            <w:r w:rsidRPr="00CF2227">
              <w:rPr>
                <w:sz w:val="18"/>
                <w:szCs w:val="18"/>
              </w:rPr>
              <w:t>. El resto continúan</w:t>
            </w:r>
          </w:p>
        </w:tc>
      </w:tr>
      <w:tr w:rsidR="0093621A" w:rsidRPr="00F94F1B" w14:paraId="42D8921D" w14:textId="77777777" w:rsidTr="00936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616175D9" w14:textId="7D182E39" w:rsidR="0093621A" w:rsidRPr="0040413B" w:rsidRDefault="0093621A" w:rsidP="00B35A68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40413B">
              <w:rPr>
                <w:b w:val="0"/>
                <w:bCs w:val="0"/>
                <w:sz w:val="18"/>
                <w:szCs w:val="18"/>
              </w:rPr>
              <w:t>1</w:t>
            </w:r>
            <w:r>
              <w:rPr>
                <w:b w:val="0"/>
                <w:bCs w:val="0"/>
                <w:sz w:val="18"/>
                <w:szCs w:val="18"/>
              </w:rPr>
              <w:t>9</w:t>
            </w:r>
            <w:r w:rsidRPr="0040413B">
              <w:rPr>
                <w:b w:val="0"/>
                <w:bCs w:val="0"/>
                <w:sz w:val="18"/>
                <w:szCs w:val="18"/>
              </w:rPr>
              <w:t>/05/2023</w:t>
            </w:r>
          </w:p>
        </w:tc>
        <w:tc>
          <w:tcPr>
            <w:tcW w:w="787" w:type="dxa"/>
          </w:tcPr>
          <w:p w14:paraId="72F30163" w14:textId="4BAF1FA4" w:rsidR="0093621A" w:rsidRPr="0040413B" w:rsidRDefault="0093621A" w:rsidP="00B35A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0413B">
              <w:rPr>
                <w:sz w:val="18"/>
                <w:szCs w:val="18"/>
              </w:rPr>
              <w:t>v.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45" w:type="dxa"/>
          </w:tcPr>
          <w:p w14:paraId="6F8920F5" w14:textId="05B95BB1" w:rsidR="0093621A" w:rsidRDefault="0093621A" w:rsidP="00B35A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14" w:type="dxa"/>
          </w:tcPr>
          <w:p w14:paraId="7AC249B7" w14:textId="5EA19AE5" w:rsidR="0093621A" w:rsidRDefault="0093621A" w:rsidP="00B35A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0413B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  <w:r w:rsidRPr="0040413B">
              <w:rPr>
                <w:sz w:val="18"/>
                <w:szCs w:val="18"/>
              </w:rPr>
              <w:t>/05/2023</w:t>
            </w:r>
          </w:p>
        </w:tc>
        <w:tc>
          <w:tcPr>
            <w:tcW w:w="3963" w:type="dxa"/>
          </w:tcPr>
          <w:p w14:paraId="0A92F548" w14:textId="55B280B2" w:rsidR="0093621A" w:rsidRPr="00CF2227" w:rsidRDefault="0093621A" w:rsidP="00B35A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solucionan las incidencias anteriores. Se explica la incidencia 8 y se añade una relativ</w:t>
            </w:r>
            <w:r w:rsidR="00292609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al tamaño de la pantalla </w:t>
            </w:r>
          </w:p>
        </w:tc>
      </w:tr>
    </w:tbl>
    <w:p w14:paraId="2D59E241" w14:textId="77777777" w:rsidR="005B5AE0" w:rsidRDefault="005B5AE0" w:rsidP="009C76EF">
      <w:pPr>
        <w:jc w:val="center"/>
        <w:rPr>
          <w:b/>
          <w:bCs/>
          <w:sz w:val="24"/>
          <w:szCs w:val="24"/>
        </w:rPr>
      </w:pPr>
    </w:p>
    <w:p w14:paraId="7273DAE7" w14:textId="3130848D"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>PANTALLA RESUMEN PROCESADO</w:t>
      </w:r>
    </w:p>
    <w:p w14:paraId="36E9CA72" w14:textId="1174773D" w:rsidR="00F74197" w:rsidRPr="009C76EF" w:rsidRDefault="00F74197">
      <w:pPr>
        <w:rPr>
          <w:b/>
          <w:bCs/>
        </w:rPr>
      </w:pPr>
      <w:r w:rsidRPr="009C76EF">
        <w:rPr>
          <w:b/>
          <w:bCs/>
        </w:rPr>
        <w:t>Pantalla de solo consulta:</w:t>
      </w:r>
    </w:p>
    <w:p w14:paraId="3C0F1C61" w14:textId="6A30ED0B" w:rsidR="00F74197" w:rsidRDefault="002004AF" w:rsidP="002004AF">
      <w:pPr>
        <w:pStyle w:val="Prrafodelista"/>
        <w:numPr>
          <w:ilvl w:val="0"/>
          <w:numId w:val="2"/>
        </w:numPr>
      </w:pPr>
      <w:r>
        <w:t>Al seleccionar un script del listado, se deben cargar las tablas con su información. En concreto:</w:t>
      </w:r>
      <w:r w:rsidR="00226BCA" w:rsidRPr="00226BCA">
        <w:rPr>
          <w:color w:val="FF0000"/>
        </w:rPr>
        <w:t xml:space="preserve"> </w:t>
      </w:r>
      <w:r w:rsidR="00226BCA" w:rsidRPr="00D613F5">
        <w:rPr>
          <w:color w:val="FF0000"/>
        </w:rPr>
        <w:t>No solucionado</w:t>
      </w:r>
    </w:p>
    <w:p w14:paraId="4F343C50" w14:textId="77777777" w:rsidR="002004AF" w:rsidRDefault="002004AF" w:rsidP="002004AF">
      <w:pPr>
        <w:numPr>
          <w:ilvl w:val="0"/>
          <w:numId w:val="1"/>
        </w:numPr>
        <w:tabs>
          <w:tab w:val="num" w:pos="576"/>
        </w:tabs>
        <w:spacing w:before="120" w:after="0" w:line="240" w:lineRule="auto"/>
        <w:jc w:val="both"/>
      </w:pPr>
      <w:r>
        <w:t xml:space="preserve">Se cargará la información de la tabla Operaciones, invocando al procedimiento </w:t>
      </w:r>
      <w:proofErr w:type="spellStart"/>
      <w:r>
        <w:t>p_con_cuadre_oper_script</w:t>
      </w:r>
      <w:proofErr w:type="spellEnd"/>
      <w:r>
        <w:t xml:space="preserve">. </w:t>
      </w:r>
    </w:p>
    <w:p w14:paraId="3628430C" w14:textId="4EDA9B75" w:rsidR="002004AF" w:rsidRDefault="002004AF" w:rsidP="00C54AFD">
      <w:pPr>
        <w:numPr>
          <w:ilvl w:val="0"/>
          <w:numId w:val="1"/>
        </w:numPr>
        <w:tabs>
          <w:tab w:val="num" w:pos="576"/>
        </w:tabs>
        <w:spacing w:before="120" w:after="0" w:line="240" w:lineRule="auto"/>
        <w:jc w:val="both"/>
      </w:pPr>
      <w:r>
        <w:t xml:space="preserve">Se cargará la información de la tabla Objetos, invocando al procedimiento </w:t>
      </w:r>
      <w:proofErr w:type="spellStart"/>
      <w:r>
        <w:t>p_con_cuadre_obj_script</w:t>
      </w:r>
      <w:proofErr w:type="spellEnd"/>
      <w:r>
        <w:t>.</w:t>
      </w:r>
      <w:r w:rsidRPr="001F5665">
        <w:rPr>
          <w:highlight w:val="lightGray"/>
        </w:rPr>
        <w:t xml:space="preserve"> </w:t>
      </w:r>
    </w:p>
    <w:p w14:paraId="593AF265" w14:textId="00FEEE44" w:rsidR="002004AF" w:rsidRDefault="009C76EF" w:rsidP="009C76EF">
      <w:pPr>
        <w:pStyle w:val="Prrafodelista"/>
        <w:numPr>
          <w:ilvl w:val="0"/>
          <w:numId w:val="2"/>
        </w:numPr>
      </w:pPr>
      <w:r>
        <w:t>Al seleccionar un script del listado y se pulsa Ver Log, no hace nada.</w:t>
      </w:r>
      <w:r w:rsidR="00D613F5">
        <w:t xml:space="preserve"> </w:t>
      </w:r>
      <w:r w:rsidR="00D613F5" w:rsidRPr="00D613F5">
        <w:rPr>
          <w:color w:val="FF0000"/>
        </w:rPr>
        <w:t>No solucionado</w:t>
      </w:r>
      <w:r w:rsidR="00D613F5">
        <w:t>.</w:t>
      </w:r>
    </w:p>
    <w:p w14:paraId="1371598F" w14:textId="3550B783" w:rsidR="009C76EF" w:rsidRDefault="009C76EF" w:rsidP="009C76EF">
      <w:pPr>
        <w:pStyle w:val="Prrafodelista"/>
        <w:numPr>
          <w:ilvl w:val="0"/>
          <w:numId w:val="2"/>
        </w:numPr>
      </w:pPr>
      <w:r>
        <w:t>Al seleccionar un script del listado y se pulsa Ver Errores, no hace nada.</w:t>
      </w:r>
      <w:r w:rsidR="00D613F5" w:rsidRPr="00D613F5">
        <w:rPr>
          <w:color w:val="FF0000"/>
        </w:rPr>
        <w:t xml:space="preserve"> No solucionado</w:t>
      </w:r>
      <w:r w:rsidR="00D613F5">
        <w:t>.</w:t>
      </w:r>
    </w:p>
    <w:p w14:paraId="369F3E1D" w14:textId="42C5E948" w:rsidR="009C76EF" w:rsidRDefault="009C76EF" w:rsidP="009C76EF">
      <w:pPr>
        <w:pStyle w:val="Prrafodelista"/>
        <w:numPr>
          <w:ilvl w:val="0"/>
          <w:numId w:val="2"/>
        </w:numPr>
      </w:pPr>
      <w:r>
        <w:t>Al seleccionar un script del listado y se pulsa Detall</w:t>
      </w:r>
      <w:r w:rsidR="00D613F5">
        <w:t>e</w:t>
      </w:r>
      <w:r>
        <w:t xml:space="preserve"> script, no hace nada.</w:t>
      </w:r>
      <w:r w:rsidR="00D613F5" w:rsidRPr="00D613F5">
        <w:rPr>
          <w:color w:val="FF0000"/>
        </w:rPr>
        <w:t xml:space="preserve"> No solucionado</w:t>
      </w:r>
      <w:r w:rsidR="00D613F5">
        <w:t>.</w:t>
      </w:r>
    </w:p>
    <w:p w14:paraId="6BB02C2D" w14:textId="290246DC" w:rsidR="00C54AFD" w:rsidRDefault="00C54AFD" w:rsidP="009C76EF">
      <w:pPr>
        <w:pStyle w:val="Prrafodelista"/>
        <w:numPr>
          <w:ilvl w:val="0"/>
          <w:numId w:val="2"/>
        </w:numPr>
      </w:pPr>
      <w:r>
        <w:t xml:space="preserve">No se está cargando el comentario. Lo devuelve el procedimiento </w:t>
      </w:r>
      <w:proofErr w:type="spellStart"/>
      <w:r>
        <w:t>p_con_procesado</w:t>
      </w:r>
      <w:proofErr w:type="spellEnd"/>
      <w:r>
        <w:t xml:space="preserve"> en el parámetro </w:t>
      </w:r>
      <w:proofErr w:type="spellStart"/>
      <w:r>
        <w:t>txt_comentario</w:t>
      </w:r>
      <w:proofErr w:type="spellEnd"/>
      <w:r>
        <w:t>.</w:t>
      </w:r>
      <w:r w:rsidR="00226BCA">
        <w:t xml:space="preserve"> </w:t>
      </w:r>
      <w:r w:rsidR="00226BCA" w:rsidRPr="00D613F5">
        <w:rPr>
          <w:color w:val="FF0000"/>
        </w:rPr>
        <w:t>No solucionado</w:t>
      </w:r>
    </w:p>
    <w:p w14:paraId="638ACBCF" w14:textId="75C00AB2" w:rsidR="00CA6327" w:rsidRPr="0037121D" w:rsidRDefault="00CA6327" w:rsidP="009C76EF">
      <w:pPr>
        <w:pStyle w:val="Prrafodelista"/>
        <w:numPr>
          <w:ilvl w:val="0"/>
          <w:numId w:val="2"/>
        </w:numPr>
      </w:pPr>
      <w:r w:rsidRPr="00CA6327">
        <w:t>En el caso de que el estado del procesado sea Ejecutado, se habilitará el botón de Entregar y el campo Comentarios. En caso contrario, estarán deshabilitados.</w:t>
      </w:r>
      <w:r>
        <w:t xml:space="preserve"> Actualmente el campo comentarios está habilitado pese a consultar un procesado en estado Entregado.</w:t>
      </w:r>
      <w:r w:rsidR="00226BCA">
        <w:t xml:space="preserve"> </w:t>
      </w:r>
      <w:r w:rsidR="00226BCA" w:rsidRPr="00D613F5">
        <w:rPr>
          <w:color w:val="FF0000"/>
        </w:rPr>
        <w:t>No solucionado</w:t>
      </w:r>
      <w:r w:rsidR="0040413B">
        <w:rPr>
          <w:color w:val="FF0000"/>
        </w:rPr>
        <w:t xml:space="preserve">. </w:t>
      </w:r>
      <w:r w:rsidR="0040413B" w:rsidRPr="0037121D">
        <w:t xml:space="preserve">Se ha deshabilitado pero sale en color blanco </w:t>
      </w:r>
      <w:r w:rsidR="0037121D">
        <w:t xml:space="preserve">con </w:t>
      </w:r>
      <w:r w:rsidR="00FE68DB" w:rsidRPr="0037121D">
        <w:t xml:space="preserve">lo que parece </w:t>
      </w:r>
      <w:r w:rsidR="0040413B" w:rsidRPr="0037121D">
        <w:t>habilitado, aunque es cierto que no deja editarlo.</w:t>
      </w:r>
      <w:r w:rsidR="00FE68DB" w:rsidRPr="0037121D">
        <w:t xml:space="preserve"> Debería salir en gris como el resto de campos deshabilitados.</w:t>
      </w:r>
    </w:p>
    <w:p w14:paraId="0D6D24D3" w14:textId="2F517FE2" w:rsidR="009C76EF" w:rsidRDefault="00C54AFD" w:rsidP="009C76EF">
      <w:pPr>
        <w:pStyle w:val="Prrafodelista"/>
        <w:numPr>
          <w:ilvl w:val="0"/>
          <w:numId w:val="2"/>
        </w:numPr>
      </w:pPr>
      <w:r>
        <w:t>Diseño</w:t>
      </w:r>
      <w:r w:rsidR="00D613F5">
        <w:t xml:space="preserve">. </w:t>
      </w:r>
      <w:r w:rsidR="00D613F5" w:rsidRPr="00D613F5">
        <w:rPr>
          <w:color w:val="FF0000"/>
        </w:rPr>
        <w:t>No solucionado</w:t>
      </w:r>
      <w:r w:rsidR="00D613F5">
        <w:t>.</w:t>
      </w:r>
    </w:p>
    <w:p w14:paraId="39102384" w14:textId="3F38E1FC" w:rsidR="008A004A" w:rsidRDefault="008A004A" w:rsidP="008A004A">
      <w:pPr>
        <w:pStyle w:val="Prrafodelista"/>
        <w:numPr>
          <w:ilvl w:val="1"/>
          <w:numId w:val="2"/>
        </w:numPr>
      </w:pPr>
      <w:r>
        <w:t>Alinear como el diseño</w:t>
      </w:r>
    </w:p>
    <w:p w14:paraId="04424988" w14:textId="7E0B96BB" w:rsidR="00E9059A" w:rsidRDefault="00E9059A" w:rsidP="00E9059A">
      <w:pPr>
        <w:pStyle w:val="Prrafodelista"/>
        <w:ind w:left="360"/>
      </w:pPr>
    </w:p>
    <w:p w14:paraId="1030F989" w14:textId="36F054B7" w:rsidR="00AA6EAE" w:rsidRDefault="007167EC" w:rsidP="007167EC">
      <w:pPr>
        <w:pStyle w:val="Prrafodelista"/>
        <w:ind w:left="0"/>
      </w:pPr>
      <w:r>
        <w:rPr>
          <w:noProof/>
        </w:rPr>
        <w:lastRenderedPageBreak/>
        <w:drawing>
          <wp:inline distT="0" distB="0" distL="0" distR="0" wp14:anchorId="71FB783E" wp14:editId="04FE9D97">
            <wp:extent cx="4324350" cy="3158341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383" cy="316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CF4A9" w14:textId="10E774A2" w:rsidR="00CF2227" w:rsidRDefault="00CF2227" w:rsidP="00CF2227">
      <w:r>
        <w:t xml:space="preserve">     Ahora mismo se ve así:</w:t>
      </w:r>
    </w:p>
    <w:p w14:paraId="3D42BA75" w14:textId="77777777" w:rsidR="00CF2227" w:rsidRDefault="00CF2227" w:rsidP="00CF2227">
      <w:pPr>
        <w:pStyle w:val="Prrafodelista"/>
        <w:ind w:left="360"/>
      </w:pPr>
      <w:r>
        <w:rPr>
          <w:noProof/>
        </w:rPr>
        <w:drawing>
          <wp:inline distT="0" distB="0" distL="0" distR="0" wp14:anchorId="13BC743F" wp14:editId="3FC44E6F">
            <wp:extent cx="3479800" cy="2896287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351" cy="289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E3C9" w14:textId="084D19E7" w:rsidR="00CF2227" w:rsidRDefault="00CF2227" w:rsidP="00CF2227">
      <w:pPr>
        <w:pStyle w:val="Prrafodelista"/>
        <w:ind w:left="360"/>
      </w:pPr>
      <w:r>
        <w:t>Sugerimos darle un poco más de ancho a la pantalla, que el lado derecho no queda nada de margen.</w:t>
      </w:r>
    </w:p>
    <w:p w14:paraId="17EA793A" w14:textId="77777777" w:rsidR="00CF2227" w:rsidRDefault="00CF2227" w:rsidP="00CF2227">
      <w:pPr>
        <w:pStyle w:val="Prrafodelista"/>
        <w:ind w:left="360"/>
      </w:pPr>
      <w:r>
        <w:t>Ampliar el ancho de los campos Estado, Fecha, Script que no salen enteros, así:</w:t>
      </w:r>
    </w:p>
    <w:p w14:paraId="19396C6E" w14:textId="77777777" w:rsidR="00CF2227" w:rsidRDefault="00CF2227" w:rsidP="00CF2227">
      <w:pPr>
        <w:pStyle w:val="Prrafodelista"/>
        <w:ind w:left="360"/>
      </w:pPr>
      <w:r>
        <w:rPr>
          <w:noProof/>
        </w:rPr>
        <w:drawing>
          <wp:inline distT="0" distB="0" distL="0" distR="0" wp14:anchorId="6901BEFB" wp14:editId="0308880B">
            <wp:extent cx="5400040" cy="3321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6EF2" w14:textId="77777777" w:rsidR="00CF2227" w:rsidRDefault="00CF2227" w:rsidP="007167EC">
      <w:pPr>
        <w:pStyle w:val="Prrafodelista"/>
        <w:ind w:left="0"/>
      </w:pPr>
    </w:p>
    <w:p w14:paraId="5B7AD9FD" w14:textId="73B20A63" w:rsidR="00015946" w:rsidRDefault="00015946" w:rsidP="00015946">
      <w:pPr>
        <w:pStyle w:val="Prrafodelista"/>
        <w:ind w:left="360"/>
      </w:pPr>
    </w:p>
    <w:p w14:paraId="45148F10" w14:textId="732D173B" w:rsidR="00490693" w:rsidRDefault="00307094" w:rsidP="0010661B">
      <w:pPr>
        <w:pStyle w:val="Prrafodelista"/>
        <w:numPr>
          <w:ilvl w:val="0"/>
          <w:numId w:val="2"/>
        </w:numPr>
      </w:pPr>
      <w:r>
        <w:t xml:space="preserve">Forzamos un error al entregar, cambiando el nombre de la carpeta de destino. Muestra el error </w:t>
      </w:r>
      <w:r w:rsidR="00BA10CC">
        <w:t>correctamente,</w:t>
      </w:r>
      <w:r>
        <w:t xml:space="preserve"> pero </w:t>
      </w:r>
      <w:r w:rsidR="00BA10CC">
        <w:t>sin cambiamos de nuevo el nombre de la carpeta por el correcto, a</w:t>
      </w:r>
      <w:r w:rsidR="00D613F5">
        <w:t xml:space="preserve">l entregar </w:t>
      </w:r>
      <w:r w:rsidR="00490693">
        <w:t>sale el mensaje devuelto por la lógica de negocio de que el procesado ya ha sido entregado</w:t>
      </w:r>
      <w:r w:rsidR="004F61E4">
        <w:t>. El botón Entregar lo primero que debe hacer es comprobar que la ruta exista antes de invocar a la lógica de negocio, y si no existe, dar un error y no hacer nada más.</w:t>
      </w:r>
    </w:p>
    <w:p w14:paraId="23E128D3" w14:textId="76CB35DA" w:rsidR="0093621A" w:rsidRDefault="0093621A" w:rsidP="0010661B">
      <w:pPr>
        <w:pStyle w:val="Prrafodelista"/>
        <w:numPr>
          <w:ilvl w:val="0"/>
          <w:numId w:val="2"/>
        </w:numPr>
      </w:pPr>
      <w:r>
        <w:lastRenderedPageBreak/>
        <w:t>Observamos que la apariencia de la pantalla es diferente según el modelo.</w:t>
      </w:r>
    </w:p>
    <w:p w14:paraId="2722DE8F" w14:textId="2662960D" w:rsidR="0093621A" w:rsidRDefault="0093621A" w:rsidP="0093621A">
      <w:pPr>
        <w:pStyle w:val="Prrafodelista"/>
        <w:ind w:left="360"/>
      </w:pPr>
      <w:r>
        <w:t>Parece que se debe a que el campo Modelo está dimensionado en función del contenido del texto.</w:t>
      </w:r>
    </w:p>
    <w:p w14:paraId="66BB1095" w14:textId="3178052A" w:rsidR="0093621A" w:rsidRDefault="0093621A" w:rsidP="0093621A">
      <w:pPr>
        <w:pStyle w:val="Prrafodelista"/>
        <w:ind w:left="360"/>
      </w:pPr>
    </w:p>
    <w:p w14:paraId="646AD859" w14:textId="0E816E17" w:rsidR="0093621A" w:rsidRDefault="0093621A" w:rsidP="0093621A">
      <w:pPr>
        <w:pStyle w:val="Prrafodelista"/>
        <w:ind w:left="360"/>
      </w:pPr>
      <w:r>
        <w:t>Ejemplo1:</w:t>
      </w:r>
    </w:p>
    <w:p w14:paraId="0FD07403" w14:textId="645F4A8B" w:rsidR="0093621A" w:rsidRDefault="0093621A" w:rsidP="0093621A">
      <w:pPr>
        <w:pStyle w:val="Prrafodelista"/>
        <w:ind w:left="360"/>
      </w:pPr>
      <w:r>
        <w:rPr>
          <w:noProof/>
        </w:rPr>
        <w:drawing>
          <wp:inline distT="0" distB="0" distL="0" distR="0" wp14:anchorId="76799913" wp14:editId="0DD2126B">
            <wp:extent cx="3660140" cy="305799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89"/>
                    <a:stretch/>
                  </pic:blipFill>
                  <pic:spPr bwMode="auto">
                    <a:xfrm>
                      <a:off x="0" y="0"/>
                      <a:ext cx="3661854" cy="305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B94C2" w14:textId="55469D48" w:rsidR="0093621A" w:rsidRDefault="0093621A" w:rsidP="0093621A">
      <w:pPr>
        <w:pStyle w:val="Prrafodelista"/>
        <w:ind w:left="360"/>
      </w:pPr>
    </w:p>
    <w:p w14:paraId="110CC5F3" w14:textId="41104536" w:rsidR="0093621A" w:rsidRDefault="0093621A" w:rsidP="0093621A">
      <w:pPr>
        <w:pStyle w:val="Prrafodelista"/>
        <w:ind w:left="360"/>
      </w:pPr>
      <w:r>
        <w:t xml:space="preserve">Ejemplo 2: Es un script de </w:t>
      </w:r>
      <w:proofErr w:type="spellStart"/>
      <w:r>
        <w:t>types</w:t>
      </w:r>
      <w:proofErr w:type="spellEnd"/>
      <w:r>
        <w:t xml:space="preserve"> (no se ve la parte de la derecha):</w:t>
      </w:r>
    </w:p>
    <w:p w14:paraId="3CE663F4" w14:textId="7C26780C" w:rsidR="0093621A" w:rsidRDefault="0093621A" w:rsidP="0093621A">
      <w:pPr>
        <w:pStyle w:val="Prrafodelista"/>
        <w:ind w:left="360"/>
      </w:pPr>
      <w:r>
        <w:rPr>
          <w:noProof/>
        </w:rPr>
        <w:drawing>
          <wp:inline distT="0" distB="0" distL="0" distR="0" wp14:anchorId="6AD86DA0" wp14:editId="55D3FCC8">
            <wp:extent cx="3685540" cy="3060594"/>
            <wp:effectExtent l="0" t="0" r="0" b="6985"/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855A28AC-CB4E-3C26-C49A-A81B3052D8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855A28AC-CB4E-3C26-C49A-A81B3052D8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7412" cy="307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21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125FC" w14:textId="77777777" w:rsidR="00965629" w:rsidRDefault="00965629" w:rsidP="00087907">
      <w:pPr>
        <w:spacing w:after="0" w:line="240" w:lineRule="auto"/>
      </w:pPr>
      <w:r>
        <w:separator/>
      </w:r>
    </w:p>
  </w:endnote>
  <w:endnote w:type="continuationSeparator" w:id="0">
    <w:p w14:paraId="060517D2" w14:textId="77777777" w:rsidR="00965629" w:rsidRDefault="00965629" w:rsidP="00087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316" w14:textId="77777777" w:rsidR="00087907" w:rsidRDefault="0008790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0954192"/>
      <w:docPartObj>
        <w:docPartGallery w:val="Page Numbers (Bottom of Page)"/>
        <w:docPartUnique/>
      </w:docPartObj>
    </w:sdtPr>
    <w:sdtEndPr/>
    <w:sdtContent>
      <w:p w14:paraId="52FB5C53" w14:textId="15C9DD0E" w:rsidR="00087907" w:rsidRDefault="0008790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C9D3A9" w14:textId="77777777" w:rsidR="00087907" w:rsidRDefault="0008790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043F2" w14:textId="77777777" w:rsidR="00087907" w:rsidRDefault="000879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2CB73" w14:textId="77777777" w:rsidR="00965629" w:rsidRDefault="00965629" w:rsidP="00087907">
      <w:pPr>
        <w:spacing w:after="0" w:line="240" w:lineRule="auto"/>
      </w:pPr>
      <w:r>
        <w:separator/>
      </w:r>
    </w:p>
  </w:footnote>
  <w:footnote w:type="continuationSeparator" w:id="0">
    <w:p w14:paraId="4458B29B" w14:textId="77777777" w:rsidR="00965629" w:rsidRDefault="00965629" w:rsidP="00087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3623D" w14:textId="77777777" w:rsidR="00087907" w:rsidRDefault="0008790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A7FD7" w14:textId="77777777" w:rsidR="00087907" w:rsidRDefault="0008790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52322" w14:textId="77777777" w:rsidR="00087907" w:rsidRDefault="000879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B1A4965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9460A7"/>
    <w:multiLevelType w:val="hybridMultilevel"/>
    <w:tmpl w:val="61F8D2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256789509">
    <w:abstractNumId w:val="2"/>
  </w:num>
  <w:num w:numId="2" w16cid:durableId="1545632059">
    <w:abstractNumId w:val="0"/>
  </w:num>
  <w:num w:numId="3" w16cid:durableId="2082824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15946"/>
    <w:rsid w:val="00087907"/>
    <w:rsid w:val="00113261"/>
    <w:rsid w:val="00151943"/>
    <w:rsid w:val="002004AF"/>
    <w:rsid w:val="00226BCA"/>
    <w:rsid w:val="00292609"/>
    <w:rsid w:val="00307094"/>
    <w:rsid w:val="0037121D"/>
    <w:rsid w:val="003D7FBE"/>
    <w:rsid w:val="0040413B"/>
    <w:rsid w:val="004470D7"/>
    <w:rsid w:val="0047291F"/>
    <w:rsid w:val="00490693"/>
    <w:rsid w:val="004F61E4"/>
    <w:rsid w:val="0052321F"/>
    <w:rsid w:val="005A40E5"/>
    <w:rsid w:val="005B5AE0"/>
    <w:rsid w:val="00632636"/>
    <w:rsid w:val="007167EC"/>
    <w:rsid w:val="007C3B06"/>
    <w:rsid w:val="00811E45"/>
    <w:rsid w:val="008A004A"/>
    <w:rsid w:val="0093621A"/>
    <w:rsid w:val="00965629"/>
    <w:rsid w:val="009C76EF"/>
    <w:rsid w:val="00AA6EAE"/>
    <w:rsid w:val="00BA10CC"/>
    <w:rsid w:val="00C16F74"/>
    <w:rsid w:val="00C54AFD"/>
    <w:rsid w:val="00CA6327"/>
    <w:rsid w:val="00CD4945"/>
    <w:rsid w:val="00CF2227"/>
    <w:rsid w:val="00D613F5"/>
    <w:rsid w:val="00E32F0C"/>
    <w:rsid w:val="00E9059A"/>
    <w:rsid w:val="00F74197"/>
    <w:rsid w:val="00FE68DB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79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7907"/>
  </w:style>
  <w:style w:type="paragraph" w:styleId="Piedepgina">
    <w:name w:val="footer"/>
    <w:basedOn w:val="Normal"/>
    <w:link w:val="PiedepginaCar"/>
    <w:uiPriority w:val="99"/>
    <w:unhideWhenUsed/>
    <w:rsid w:val="000879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7907"/>
  </w:style>
  <w:style w:type="table" w:styleId="Tablaconcuadrcula1clara">
    <w:name w:val="Grid Table 1 Light"/>
    <w:basedOn w:val="Tablanormal"/>
    <w:uiPriority w:val="46"/>
    <w:rsid w:val="005B5AE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4</cp:revision>
  <dcterms:created xsi:type="dcterms:W3CDTF">2023-05-19T09:59:00Z</dcterms:created>
  <dcterms:modified xsi:type="dcterms:W3CDTF">2023-05-19T10:53:00Z</dcterms:modified>
</cp:coreProperties>
</file>