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75A0" w:rsidRPr="008B6AA1" w:rsidRDefault="008B6AA1">
      <w:pPr>
        <w:rPr>
          <w:b/>
          <w:lang w:val="es-CO"/>
        </w:rPr>
      </w:pPr>
      <w:r w:rsidRPr="008B6AA1">
        <w:rPr>
          <w:b/>
          <w:lang w:val="es-CO"/>
        </w:rPr>
        <w:t>ANALISIS DE DATOS DE ARTICULO DE CRECIMIENTO CORALINO EN VARADERO</w:t>
      </w:r>
    </w:p>
    <w:p w:rsidR="000F75A0" w:rsidRDefault="0087126B" w:rsidP="0087126B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CE8C2C">
                <wp:simplePos x="0" y="0"/>
                <wp:positionH relativeFrom="column">
                  <wp:posOffset>3105150</wp:posOffset>
                </wp:positionH>
                <wp:positionV relativeFrom="paragraph">
                  <wp:posOffset>1562100</wp:posOffset>
                </wp:positionV>
                <wp:extent cx="2743200" cy="1404620"/>
                <wp:effectExtent l="0" t="0" r="19050" b="2032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126B" w:rsidRPr="0087126B" w:rsidRDefault="0087126B" w:rsidP="0087126B">
                            <w:pPr>
                              <w:rPr>
                                <w:lang w:val="es-CO"/>
                              </w:rPr>
                            </w:pPr>
                            <w:r w:rsidRPr="0087126B">
                              <w:rPr>
                                <w:lang w:val="es-CO"/>
                              </w:rPr>
                              <w:t>Fig. 1. Tasas de crecimiento de c</w:t>
                            </w:r>
                            <w:r>
                              <w:rPr>
                                <w:lang w:val="es-CO"/>
                              </w:rPr>
                              <w:t>ada núcleo de coral periodo 1982-2015.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CE8C2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4.5pt;margin-top:123pt;width:3in;height:11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">
                <v:textbox style="mso-fit-shape-to-text:t">
                  <w:txbxContent>
                    <w:p w:rsidR="0087126B" w:rsidRPr="0087126B" w:rsidRDefault="0087126B" w:rsidP="0087126B">
                      <w:pPr>
                        <w:rPr>
                          <w:lang w:val="es-CO"/>
                        </w:rPr>
                      </w:pPr>
                      <w:r w:rsidRPr="0087126B">
                        <w:rPr>
                          <w:lang w:val="es-CO"/>
                        </w:rPr>
                        <w:t>Fig. 1. Tasas de crecimiento de c</w:t>
                      </w:r>
                      <w:r>
                        <w:rPr>
                          <w:lang w:val="es-CO"/>
                        </w:rPr>
                        <w:t>ada núcleo de coral periodo 1982-2015.</w:t>
                      </w:r>
                    </w:p>
                  </w:txbxContent>
                </v:textbox>
              </v:shape>
            </w:pict>
          </mc:Fallback>
        </mc:AlternateContent>
      </w:r>
      <w:r w:rsidR="000F75A0">
        <w:rPr>
          <w:noProof/>
        </w:rPr>
        <w:drawing>
          <wp:inline distT="0" distB="0" distL="0" distR="0">
            <wp:extent cx="2581275" cy="3705273"/>
            <wp:effectExtent l="19050" t="19050" r="9525" b="285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01" cy="37233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775C4" w:rsidRDefault="00B775C4" w:rsidP="0087126B">
      <w:pPr>
        <w:pStyle w:val="Sinespaciado"/>
      </w:pPr>
    </w:p>
    <w:p w:rsidR="00F0197F" w:rsidRDefault="0087126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BDE481" wp14:editId="36F41882">
                <wp:simplePos x="0" y="0"/>
                <wp:positionH relativeFrom="margin">
                  <wp:align>right</wp:align>
                </wp:positionH>
                <wp:positionV relativeFrom="paragraph">
                  <wp:posOffset>1049020</wp:posOffset>
                </wp:positionV>
                <wp:extent cx="2847975" cy="1404620"/>
                <wp:effectExtent l="0" t="0" r="28575" b="1460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7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126B" w:rsidRPr="0087126B" w:rsidRDefault="0087126B" w:rsidP="0087126B">
                            <w:pPr>
                              <w:rPr>
                                <w:lang w:val="es-CO"/>
                              </w:rPr>
                            </w:pPr>
                            <w:r w:rsidRPr="0087126B">
                              <w:rPr>
                                <w:lang w:val="es-CO"/>
                              </w:rPr>
                              <w:t xml:space="preserve">Fig. </w:t>
                            </w:r>
                            <w:r>
                              <w:rPr>
                                <w:lang w:val="es-CO"/>
                              </w:rPr>
                              <w:t>2</w:t>
                            </w:r>
                            <w:r w:rsidRPr="0087126B">
                              <w:rPr>
                                <w:lang w:val="es-CO"/>
                              </w:rPr>
                              <w:t xml:space="preserve">. </w:t>
                            </w:r>
                            <w:r>
                              <w:rPr>
                                <w:lang w:val="es-CO"/>
                              </w:rPr>
                              <w:t>Tendencia de las t</w:t>
                            </w:r>
                            <w:r w:rsidRPr="0087126B">
                              <w:rPr>
                                <w:lang w:val="es-CO"/>
                              </w:rPr>
                              <w:t>asas de crecimiento</w:t>
                            </w:r>
                            <w:r>
                              <w:rPr>
                                <w:lang w:val="es-CO"/>
                              </w:rPr>
                              <w:t xml:space="preserve"> normalizado</w:t>
                            </w:r>
                            <w:r w:rsidRPr="0087126B">
                              <w:rPr>
                                <w:lang w:val="es-CO"/>
                              </w:rPr>
                              <w:t xml:space="preserve"> de c</w:t>
                            </w:r>
                            <w:r>
                              <w:rPr>
                                <w:lang w:val="es-CO"/>
                              </w:rPr>
                              <w:t>ada núcleo de coral periodo 1982-2015.</w:t>
                            </w:r>
                            <w:r>
                              <w:rPr>
                                <w:lang w:val="es-CO"/>
                              </w:rPr>
                              <w:t xml:space="preserve"> Zona sombreada indica intervalo de confianza al 95%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DE481" id="_x0000_s1027" type="#_x0000_t202" style="position:absolute;margin-left:173.05pt;margin-top:82.6pt;width:224.25pt;height:110.6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">
                <v:textbox style="mso-fit-shape-to-text:t">
                  <w:txbxContent>
                    <w:p w:rsidR="0087126B" w:rsidRPr="0087126B" w:rsidRDefault="0087126B" w:rsidP="0087126B">
                      <w:pPr>
                        <w:rPr>
                          <w:lang w:val="es-CO"/>
                        </w:rPr>
                      </w:pPr>
                      <w:r w:rsidRPr="0087126B">
                        <w:rPr>
                          <w:lang w:val="es-CO"/>
                        </w:rPr>
                        <w:t xml:space="preserve">Fig. </w:t>
                      </w:r>
                      <w:r>
                        <w:rPr>
                          <w:lang w:val="es-CO"/>
                        </w:rPr>
                        <w:t>2</w:t>
                      </w:r>
                      <w:r w:rsidRPr="0087126B">
                        <w:rPr>
                          <w:lang w:val="es-CO"/>
                        </w:rPr>
                        <w:t xml:space="preserve">. </w:t>
                      </w:r>
                      <w:r>
                        <w:rPr>
                          <w:lang w:val="es-CO"/>
                        </w:rPr>
                        <w:t>Tendencia de las t</w:t>
                      </w:r>
                      <w:r w:rsidRPr="0087126B">
                        <w:rPr>
                          <w:lang w:val="es-CO"/>
                        </w:rPr>
                        <w:t>asas de crecimiento</w:t>
                      </w:r>
                      <w:r>
                        <w:rPr>
                          <w:lang w:val="es-CO"/>
                        </w:rPr>
                        <w:t xml:space="preserve"> normalizado</w:t>
                      </w:r>
                      <w:r w:rsidRPr="0087126B">
                        <w:rPr>
                          <w:lang w:val="es-CO"/>
                        </w:rPr>
                        <w:t xml:space="preserve"> de c</w:t>
                      </w:r>
                      <w:r>
                        <w:rPr>
                          <w:lang w:val="es-CO"/>
                        </w:rPr>
                        <w:t>ada núcleo de coral periodo 1982-2015.</w:t>
                      </w:r>
                      <w:r>
                        <w:rPr>
                          <w:lang w:val="es-CO"/>
                        </w:rPr>
                        <w:t xml:space="preserve"> Zona sombreada indica intervalo de confianza al 95%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197F">
        <w:rPr>
          <w:noProof/>
        </w:rPr>
        <w:drawing>
          <wp:inline distT="0" distB="0" distL="0" distR="0">
            <wp:extent cx="2693610" cy="3886200"/>
            <wp:effectExtent l="19050" t="19050" r="12065" b="190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174" cy="38927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F3D7C" w:rsidRDefault="00AF3D7C"/>
    <w:p w:rsidR="0054646D" w:rsidRDefault="0087126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03F8E3" wp14:editId="546FD94E">
                <wp:simplePos x="0" y="0"/>
                <wp:positionH relativeFrom="column">
                  <wp:posOffset>3895725</wp:posOffset>
                </wp:positionH>
                <wp:positionV relativeFrom="paragraph">
                  <wp:posOffset>351790</wp:posOffset>
                </wp:positionV>
                <wp:extent cx="2360930" cy="1404620"/>
                <wp:effectExtent l="0" t="0" r="20320" b="1460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126B" w:rsidRPr="0087126B" w:rsidRDefault="0087126B" w:rsidP="0087126B">
                            <w:pPr>
                              <w:rPr>
                                <w:lang w:val="es-CO"/>
                              </w:rPr>
                            </w:pPr>
                            <w:r w:rsidRPr="0087126B">
                              <w:rPr>
                                <w:lang w:val="es-CO"/>
                              </w:rPr>
                              <w:t xml:space="preserve">Fig. </w:t>
                            </w:r>
                            <w:r>
                              <w:rPr>
                                <w:lang w:val="es-CO"/>
                              </w:rPr>
                              <w:t>3</w:t>
                            </w:r>
                            <w:r w:rsidRPr="0087126B">
                              <w:rPr>
                                <w:lang w:val="es-CO"/>
                              </w:rPr>
                              <w:t xml:space="preserve">. </w:t>
                            </w:r>
                            <w:r>
                              <w:rPr>
                                <w:lang w:val="es-CO"/>
                              </w:rPr>
                              <w:t xml:space="preserve">Luminiscencia (G/B) normalizada </w:t>
                            </w:r>
                            <w:r w:rsidRPr="0087126B">
                              <w:rPr>
                                <w:lang w:val="es-CO"/>
                              </w:rPr>
                              <w:t>de c</w:t>
                            </w:r>
                            <w:r>
                              <w:rPr>
                                <w:lang w:val="es-CO"/>
                              </w:rPr>
                              <w:t xml:space="preserve">ada núcleo de coral periodo 1982-2015. </w:t>
                            </w:r>
                            <w:r>
                              <w:rPr>
                                <w:lang w:val="es-CO"/>
                              </w:rPr>
                              <w:t>Línea negra indica promedio (n=4)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03F8E3" id="_x0000_s1028" type="#_x0000_t202" style="position:absolute;margin-left:306.75pt;margin-top:27.7pt;width:185.9pt;height:11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">
                <v:textbox style="mso-fit-shape-to-text:t">
                  <w:txbxContent>
                    <w:p w:rsidR="0087126B" w:rsidRPr="0087126B" w:rsidRDefault="0087126B" w:rsidP="0087126B">
                      <w:pPr>
                        <w:rPr>
                          <w:lang w:val="es-CO"/>
                        </w:rPr>
                      </w:pPr>
                      <w:r w:rsidRPr="0087126B">
                        <w:rPr>
                          <w:lang w:val="es-CO"/>
                        </w:rPr>
                        <w:t xml:space="preserve">Fig. </w:t>
                      </w:r>
                      <w:r>
                        <w:rPr>
                          <w:lang w:val="es-CO"/>
                        </w:rPr>
                        <w:t>3</w:t>
                      </w:r>
                      <w:r w:rsidRPr="0087126B">
                        <w:rPr>
                          <w:lang w:val="es-CO"/>
                        </w:rPr>
                        <w:t xml:space="preserve">. </w:t>
                      </w:r>
                      <w:r>
                        <w:rPr>
                          <w:lang w:val="es-CO"/>
                        </w:rPr>
                        <w:t xml:space="preserve">Luminiscencia (G/B) normalizada </w:t>
                      </w:r>
                      <w:r w:rsidRPr="0087126B">
                        <w:rPr>
                          <w:lang w:val="es-CO"/>
                        </w:rPr>
                        <w:t>de c</w:t>
                      </w:r>
                      <w:r>
                        <w:rPr>
                          <w:lang w:val="es-CO"/>
                        </w:rPr>
                        <w:t xml:space="preserve">ada núcleo de coral periodo 1982-2015. </w:t>
                      </w:r>
                      <w:r>
                        <w:rPr>
                          <w:lang w:val="es-CO"/>
                        </w:rPr>
                        <w:t>Línea negra indica promedio (n=4)</w:t>
                      </w:r>
                    </w:p>
                  </w:txbxContent>
                </v:textbox>
              </v:shape>
            </w:pict>
          </mc:Fallback>
        </mc:AlternateContent>
      </w:r>
      <w:r w:rsidR="00AF3D7C">
        <w:rPr>
          <w:noProof/>
        </w:rPr>
        <w:drawing>
          <wp:inline distT="0" distB="0" distL="0" distR="0">
            <wp:extent cx="3695700" cy="1980095"/>
            <wp:effectExtent l="19050" t="19050" r="19050" b="203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811" cy="19855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775C4" w:rsidRDefault="00B775C4"/>
    <w:p w:rsidR="0054646D" w:rsidRDefault="00D80A1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08FA16" wp14:editId="006F0A91">
                <wp:simplePos x="0" y="0"/>
                <wp:positionH relativeFrom="column">
                  <wp:posOffset>3962400</wp:posOffset>
                </wp:positionH>
                <wp:positionV relativeFrom="paragraph">
                  <wp:posOffset>1437640</wp:posOffset>
                </wp:positionV>
                <wp:extent cx="2360930" cy="1404620"/>
                <wp:effectExtent l="0" t="0" r="20320" b="14605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126B" w:rsidRPr="0087126B" w:rsidRDefault="0087126B" w:rsidP="0087126B">
                            <w:pPr>
                              <w:rPr>
                                <w:lang w:val="es-CO"/>
                              </w:rPr>
                            </w:pPr>
                            <w:r w:rsidRPr="0087126B">
                              <w:rPr>
                                <w:lang w:val="es-CO"/>
                              </w:rPr>
                              <w:t xml:space="preserve">Fig. </w:t>
                            </w:r>
                            <w:r>
                              <w:rPr>
                                <w:lang w:val="es-CO"/>
                              </w:rPr>
                              <w:t>4</w:t>
                            </w:r>
                            <w:r w:rsidRPr="0087126B">
                              <w:rPr>
                                <w:lang w:val="es-CO"/>
                              </w:rPr>
                              <w:t xml:space="preserve">. </w:t>
                            </w:r>
                            <w:r w:rsidR="00744BF3">
                              <w:rPr>
                                <w:lang w:val="es-CO"/>
                              </w:rPr>
                              <w:t>Variables ambientales normalizadas, periodo 1982-2015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8FA16" id="_x0000_s1029" type="#_x0000_t202" style="position:absolute;margin-left:312pt;margin-top:113.2pt;width:185.9pt;height:11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">
                <v:textbox style="mso-fit-shape-to-text:t">
                  <w:txbxContent>
                    <w:p w:rsidR="0087126B" w:rsidRPr="0087126B" w:rsidRDefault="0087126B" w:rsidP="0087126B">
                      <w:pPr>
                        <w:rPr>
                          <w:lang w:val="es-CO"/>
                        </w:rPr>
                      </w:pPr>
                      <w:r w:rsidRPr="0087126B">
                        <w:rPr>
                          <w:lang w:val="es-CO"/>
                        </w:rPr>
                        <w:t xml:space="preserve">Fig. </w:t>
                      </w:r>
                      <w:r>
                        <w:rPr>
                          <w:lang w:val="es-CO"/>
                        </w:rPr>
                        <w:t>4</w:t>
                      </w:r>
                      <w:r w:rsidRPr="0087126B">
                        <w:rPr>
                          <w:lang w:val="es-CO"/>
                        </w:rPr>
                        <w:t xml:space="preserve">. </w:t>
                      </w:r>
                      <w:r w:rsidR="00744BF3">
                        <w:rPr>
                          <w:lang w:val="es-CO"/>
                        </w:rPr>
                        <w:t>Variables ambientales normalizadas, periodo 1982-2015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3725888" cy="4086225"/>
            <wp:effectExtent l="19050" t="19050" r="2730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183" cy="40920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4646D" w:rsidRDefault="0054646D"/>
    <w:p w:rsidR="00993E22" w:rsidRDefault="00993E22"/>
    <w:p w:rsidR="00627BB8" w:rsidRDefault="00627BB8">
      <w:r>
        <w:br w:type="page"/>
      </w:r>
    </w:p>
    <w:p w:rsidR="0054646D" w:rsidRDefault="00152851">
      <w:r>
        <w:lastRenderedPageBreak/>
        <w:t>Multiple linear regression</w:t>
      </w:r>
      <w:r w:rsidR="004F72AB">
        <w:t xml:space="preserve"> results of annual coral growth parameters and luminescence against the annual environmental variables, </w:t>
      </w:r>
      <w:r w:rsidR="004F72AB" w:rsidRPr="00F530CC">
        <w:rPr>
          <w:b/>
          <w:color w:val="FF0000"/>
        </w:rPr>
        <w:t>period 1982-2015</w:t>
      </w:r>
      <w:r w:rsidR="004F72AB">
        <w:t>.</w:t>
      </w:r>
    </w:p>
    <w:p w:rsidR="00D06A62" w:rsidRPr="00514AB8" w:rsidRDefault="00D06A62" w:rsidP="00D06A62">
      <w:proofErr w:type="spellStart"/>
      <w:r w:rsidRPr="00514AB8">
        <w:t>Modelo</w:t>
      </w:r>
      <w:proofErr w:type="spellEnd"/>
      <w:r w:rsidRPr="00514AB8">
        <w:t xml:space="preserve"> </w:t>
      </w:r>
      <w:proofErr w:type="spellStart"/>
      <w:r w:rsidRPr="00514AB8">
        <w:t>incluyendo</w:t>
      </w:r>
      <w:proofErr w:type="spellEnd"/>
      <w:r>
        <w:t>:</w:t>
      </w:r>
      <w:r w:rsidRPr="00514AB8">
        <w:t xml:space="preserve"> Water Flow</w:t>
      </w:r>
      <w:r>
        <w:t xml:space="preserve"> </w:t>
      </w:r>
      <w:r w:rsidRPr="00514AB8">
        <w:t>+</w:t>
      </w:r>
      <w:r>
        <w:t xml:space="preserve"> </w:t>
      </w:r>
      <w:r w:rsidRPr="00514AB8">
        <w:t>Temperature</w:t>
      </w:r>
      <w:r>
        <w:t xml:space="preserve"> </w:t>
      </w:r>
      <w:r w:rsidRPr="00514AB8">
        <w:t>+</w:t>
      </w:r>
      <w:r>
        <w:t xml:space="preserve"> </w:t>
      </w:r>
      <w:r w:rsidRPr="00514AB8">
        <w:t>SOI</w:t>
      </w:r>
      <w:r>
        <w:t xml:space="preserve"> </w:t>
      </w:r>
      <w:r w:rsidRPr="00514AB8">
        <w:t>+</w:t>
      </w:r>
      <w:r>
        <w:t xml:space="preserve"> </w:t>
      </w:r>
      <w:r w:rsidRPr="00514AB8">
        <w:t>AMO.</w:t>
      </w:r>
    </w:p>
    <w:p w:rsidR="00D06A62" w:rsidRPr="00514AB8" w:rsidRDefault="00D06A62" w:rsidP="00D06A62">
      <w:r w:rsidRPr="00514AB8">
        <w:t xml:space="preserve">The </w:t>
      </w:r>
      <w:r>
        <w:t xml:space="preserve">environmental </w:t>
      </w:r>
      <w:r w:rsidRPr="00514AB8">
        <w:t>variables wit</w:t>
      </w:r>
      <w:r>
        <w:t>h p</w:t>
      </w:r>
      <w:r>
        <w:rPr>
          <w:rFonts w:cstheme="minorHAnsi"/>
        </w:rPr>
        <w:t>˂</w:t>
      </w:r>
      <w:r>
        <w:t>0.05 have significant effect on the response variable.</w:t>
      </w:r>
    </w:p>
    <w:p w:rsidR="00D06A62" w:rsidRPr="008418A7" w:rsidRDefault="00D06A62" w:rsidP="00D06A62">
      <w:pPr>
        <w:rPr>
          <w:lang w:val="es-CO"/>
        </w:rPr>
      </w:pPr>
      <w:r w:rsidRPr="008418A7">
        <w:rPr>
          <w:lang w:val="es-CO"/>
        </w:rPr>
        <w:t>AIC-</w:t>
      </w:r>
      <w:proofErr w:type="spellStart"/>
      <w:r w:rsidRPr="008418A7">
        <w:rPr>
          <w:lang w:val="es-CO"/>
        </w:rPr>
        <w:t>based</w:t>
      </w:r>
      <w:proofErr w:type="spellEnd"/>
      <w:r w:rsidRPr="008418A7">
        <w:rPr>
          <w:lang w:val="es-CO"/>
        </w:rPr>
        <w:t xml:space="preserve"> </w:t>
      </w:r>
      <w:proofErr w:type="spellStart"/>
      <w:r w:rsidRPr="008418A7">
        <w:rPr>
          <w:lang w:val="es-CO"/>
        </w:rPr>
        <w:t>stepwise</w:t>
      </w:r>
      <w:proofErr w:type="spellEnd"/>
      <w:r w:rsidRPr="008418A7">
        <w:rPr>
          <w:lang w:val="es-CO"/>
        </w:rPr>
        <w:t xml:space="preserve"> forward </w:t>
      </w:r>
      <w:proofErr w:type="spellStart"/>
      <w:r w:rsidRPr="008418A7">
        <w:rPr>
          <w:lang w:val="es-CO"/>
        </w:rPr>
        <w:t>select</w:t>
      </w:r>
      <w:proofErr w:type="spellEnd"/>
      <w:r w:rsidRPr="008418A7">
        <w:rPr>
          <w:lang w:val="es-CO"/>
        </w:rPr>
        <w:t xml:space="preserve">: La columna AIC indica cual es la </w:t>
      </w:r>
      <w:r>
        <w:rPr>
          <w:lang w:val="es-CO"/>
        </w:rPr>
        <w:t>mejor variable para incluir en el modelo de acuerdo a cuanto explica en la variable de respuesta.</w:t>
      </w:r>
    </w:p>
    <w:p w:rsidR="00D06A62" w:rsidRPr="00D06A62" w:rsidRDefault="00D06A62">
      <w:pPr>
        <w:rPr>
          <w:lang w:val="es-CO"/>
        </w:rPr>
      </w:pPr>
    </w:p>
    <w:tbl>
      <w:tblPr>
        <w:tblW w:w="74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3"/>
        <w:gridCol w:w="1081"/>
        <w:gridCol w:w="1240"/>
        <w:gridCol w:w="1028"/>
        <w:gridCol w:w="1134"/>
        <w:gridCol w:w="1315"/>
      </w:tblGrid>
      <w:tr w:rsidR="00D06A62" w:rsidRPr="00993E22" w:rsidTr="00C651EC">
        <w:trPr>
          <w:trHeight w:val="288"/>
        </w:trPr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Variable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Slope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Slope</w:t>
            </w:r>
            <w:proofErr w:type="spellEnd"/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 xml:space="preserve"> Error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t-</w:t>
            </w:r>
            <w:proofErr w:type="spellStart"/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stat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p-</w:t>
            </w:r>
            <w:proofErr w:type="spellStart"/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value</w:t>
            </w:r>
            <w:proofErr w:type="spellEnd"/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AIC</w:t>
            </w: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ind w:firstLine="209"/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  <w:t>Density</w:t>
            </w:r>
            <w:proofErr w:type="spellEnd"/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Water</w:t>
            </w:r>
            <w:proofErr w:type="spellEnd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 Flow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0.015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0.857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0.421</w:t>
            </w:r>
          </w:p>
        </w:tc>
        <w:tc>
          <w:tcPr>
            <w:tcW w:w="1315" w:type="dxa"/>
            <w:vMerge w:val="restart"/>
            <w:tcBorders>
              <w:top w:val="nil"/>
              <w:left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Best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 variable: AMO</w:t>
            </w: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Temperature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0.014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1.055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0.323</w:t>
            </w:r>
          </w:p>
        </w:tc>
        <w:tc>
          <w:tcPr>
            <w:tcW w:w="1315" w:type="dxa"/>
            <w:vMerge/>
            <w:tcBorders>
              <w:left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SOI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0.014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0.121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0.913</w:t>
            </w:r>
          </w:p>
        </w:tc>
        <w:tc>
          <w:tcPr>
            <w:tcW w:w="1315" w:type="dxa"/>
            <w:vMerge/>
            <w:tcBorders>
              <w:left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AMO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-0.029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0.014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-2.023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0.063</w:t>
            </w:r>
          </w:p>
        </w:tc>
        <w:tc>
          <w:tcPr>
            <w:tcW w:w="1315" w:type="dxa"/>
            <w:vMerge/>
            <w:tcBorders>
              <w:left w:val="nil"/>
              <w:bottom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ind w:firstLine="209"/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  <w:t>Extension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Water</w:t>
            </w:r>
            <w:proofErr w:type="spellEnd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 Flow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0.041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0.359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0.719</w:t>
            </w:r>
          </w:p>
        </w:tc>
        <w:tc>
          <w:tcPr>
            <w:tcW w:w="1315" w:type="dxa"/>
            <w:vMerge w:val="restart"/>
            <w:tcBorders>
              <w:top w:val="nil"/>
              <w:left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Best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 variable: AMO</w:t>
            </w: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Temperature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0.038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0.496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0.617</w:t>
            </w:r>
          </w:p>
        </w:tc>
        <w:tc>
          <w:tcPr>
            <w:tcW w:w="1315" w:type="dxa"/>
            <w:vMerge/>
            <w:tcBorders>
              <w:left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SOI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0.037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0.455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0.659</w:t>
            </w:r>
          </w:p>
        </w:tc>
        <w:tc>
          <w:tcPr>
            <w:tcW w:w="1315" w:type="dxa"/>
            <w:vMerge/>
            <w:tcBorders>
              <w:left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AMO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0.040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0.422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0.687</w:t>
            </w:r>
          </w:p>
        </w:tc>
        <w:tc>
          <w:tcPr>
            <w:tcW w:w="1315" w:type="dxa"/>
            <w:vMerge/>
            <w:tcBorders>
              <w:left w:val="nil"/>
              <w:bottom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ind w:firstLine="209"/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  <w:t>Calcification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Water</w:t>
            </w:r>
            <w:proofErr w:type="spellEnd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 Flow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0.030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0.628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0.533</w:t>
            </w:r>
          </w:p>
        </w:tc>
        <w:tc>
          <w:tcPr>
            <w:tcW w:w="1315" w:type="dxa"/>
            <w:vMerge w:val="restart"/>
            <w:tcBorders>
              <w:top w:val="nil"/>
              <w:left w:val="nil"/>
              <w:right w:val="nil"/>
            </w:tcBorders>
          </w:tcPr>
          <w:p w:rsidR="00D06A62" w:rsidRPr="00993E22" w:rsidRDefault="00C651EC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No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best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 variable</w:t>
            </w: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Temperature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0.028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0.854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0.406</w:t>
            </w:r>
          </w:p>
        </w:tc>
        <w:tc>
          <w:tcPr>
            <w:tcW w:w="1315" w:type="dxa"/>
            <w:vMerge/>
            <w:tcBorders>
              <w:left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SOI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0.027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0.687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0.490</w:t>
            </w:r>
          </w:p>
        </w:tc>
        <w:tc>
          <w:tcPr>
            <w:tcW w:w="1315" w:type="dxa"/>
            <w:vMerge/>
            <w:tcBorders>
              <w:left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AMO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-0.026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0.029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-0.886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0.393</w:t>
            </w:r>
          </w:p>
        </w:tc>
        <w:tc>
          <w:tcPr>
            <w:tcW w:w="1315" w:type="dxa"/>
            <w:vMerge/>
            <w:tcBorders>
              <w:left w:val="nil"/>
              <w:bottom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ind w:firstLine="209"/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  <w:t>Luminescence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Water</w:t>
            </w:r>
            <w:proofErr w:type="spellEnd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 Flow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0.004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0.708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0.480</w:t>
            </w:r>
          </w:p>
        </w:tc>
        <w:tc>
          <w:tcPr>
            <w:tcW w:w="1315" w:type="dxa"/>
            <w:vMerge w:val="restart"/>
            <w:tcBorders>
              <w:top w:val="nil"/>
              <w:left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Best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 variable: </w:t>
            </w:r>
            <w:proofErr w:type="spellStart"/>
            <w:r w:rsidR="00C651EC">
              <w:rPr>
                <w:rFonts w:ascii="Calibri" w:eastAsia="Times New Roman" w:hAnsi="Calibri" w:cs="Calibri"/>
                <w:color w:val="000000"/>
                <w:lang w:val="es-CO" w:eastAsia="es-CO"/>
              </w:rPr>
              <w:t>Temperature</w:t>
            </w:r>
            <w:proofErr w:type="spellEnd"/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Temperature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-0.012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0.003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-3.476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b/>
                <w:color w:val="FF0000"/>
                <w:lang w:val="es-CO" w:eastAsia="es-CO"/>
              </w:rPr>
              <w:t>0.001</w:t>
            </w:r>
          </w:p>
        </w:tc>
        <w:tc>
          <w:tcPr>
            <w:tcW w:w="1315" w:type="dxa"/>
            <w:vMerge/>
            <w:tcBorders>
              <w:left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FF000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SOI</w:t>
            </w:r>
          </w:p>
        </w:tc>
        <w:tc>
          <w:tcPr>
            <w:tcW w:w="108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-0.004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0.003</w:t>
            </w:r>
          </w:p>
        </w:tc>
        <w:tc>
          <w:tcPr>
            <w:tcW w:w="102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-1.115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0.272</w:t>
            </w:r>
          </w:p>
        </w:tc>
        <w:tc>
          <w:tcPr>
            <w:tcW w:w="1315" w:type="dxa"/>
            <w:vMerge/>
            <w:tcBorders>
              <w:left w:val="nil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  <w:tr w:rsidR="00D06A62" w:rsidRPr="00993E22" w:rsidTr="00C651EC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AMO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-0.002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0.004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-0.467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0.650</w:t>
            </w:r>
          </w:p>
        </w:tc>
        <w:tc>
          <w:tcPr>
            <w:tcW w:w="1315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:rsidR="00D06A62" w:rsidRPr="00993E22" w:rsidRDefault="00D06A62" w:rsidP="00993E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</w:tbl>
    <w:p w:rsidR="0054646D" w:rsidRDefault="0054646D"/>
    <w:p w:rsidR="00881C96" w:rsidRDefault="00881C96" w:rsidP="00C81927"/>
    <w:p w:rsidR="00881C96" w:rsidRDefault="00881C96" w:rsidP="00C81927"/>
    <w:p w:rsidR="00881C96" w:rsidRDefault="00881C96" w:rsidP="00C81927"/>
    <w:p w:rsidR="00881C96" w:rsidRDefault="00881C96" w:rsidP="00C81927"/>
    <w:p w:rsidR="00627BB8" w:rsidRDefault="00627BB8">
      <w:r>
        <w:br w:type="page"/>
      </w:r>
    </w:p>
    <w:p w:rsidR="00C81927" w:rsidRDefault="00C81927" w:rsidP="00C81927">
      <w:r>
        <w:lastRenderedPageBreak/>
        <w:t xml:space="preserve">Multiple linear regression results of annual coral growth parameters and luminescence against the annual environmental variables, </w:t>
      </w:r>
      <w:r w:rsidRPr="00F530CC">
        <w:rPr>
          <w:b/>
          <w:color w:val="FF0000"/>
        </w:rPr>
        <w:t>period 19</w:t>
      </w:r>
      <w:r>
        <w:rPr>
          <w:b/>
          <w:color w:val="FF0000"/>
        </w:rPr>
        <w:t>54</w:t>
      </w:r>
      <w:r w:rsidRPr="00F530CC">
        <w:rPr>
          <w:b/>
          <w:color w:val="FF0000"/>
        </w:rPr>
        <w:t>-</w:t>
      </w:r>
      <w:r>
        <w:rPr>
          <w:b/>
          <w:color w:val="FF0000"/>
        </w:rPr>
        <w:t>1980</w:t>
      </w:r>
      <w:r>
        <w:t>.</w:t>
      </w:r>
    </w:p>
    <w:p w:rsidR="008418A7" w:rsidRDefault="008418A7" w:rsidP="008418A7">
      <w:r w:rsidRPr="00514AB8">
        <w:rPr>
          <w:lang w:val="es-CO"/>
        </w:rPr>
        <w:t xml:space="preserve">Modelo incluyendo: </w:t>
      </w:r>
      <w:proofErr w:type="spellStart"/>
      <w:r w:rsidRPr="00514AB8">
        <w:rPr>
          <w:lang w:val="es-CO"/>
        </w:rPr>
        <w:t>Temperature</w:t>
      </w:r>
      <w:proofErr w:type="spellEnd"/>
      <w:r>
        <w:rPr>
          <w:lang w:val="es-CO"/>
        </w:rPr>
        <w:t xml:space="preserve"> </w:t>
      </w:r>
      <w:r w:rsidRPr="00514AB8">
        <w:rPr>
          <w:lang w:val="es-CO"/>
        </w:rPr>
        <w:t>+</w:t>
      </w:r>
      <w:r>
        <w:rPr>
          <w:lang w:val="es-CO"/>
        </w:rPr>
        <w:t xml:space="preserve"> </w:t>
      </w:r>
      <w:r w:rsidRPr="00514AB8">
        <w:rPr>
          <w:lang w:val="es-CO"/>
        </w:rPr>
        <w:t>SOI</w:t>
      </w:r>
      <w:r>
        <w:rPr>
          <w:lang w:val="es-CO"/>
        </w:rPr>
        <w:t xml:space="preserve"> </w:t>
      </w:r>
      <w:r w:rsidRPr="00514AB8">
        <w:rPr>
          <w:lang w:val="es-CO"/>
        </w:rPr>
        <w:t>+</w:t>
      </w:r>
      <w:r>
        <w:rPr>
          <w:lang w:val="es-CO"/>
        </w:rPr>
        <w:t xml:space="preserve"> </w:t>
      </w:r>
      <w:r w:rsidRPr="00514AB8">
        <w:rPr>
          <w:lang w:val="es-CO"/>
        </w:rPr>
        <w:t>AMO.</w:t>
      </w:r>
      <w:r>
        <w:rPr>
          <w:lang w:val="es-CO"/>
        </w:rPr>
        <w:t xml:space="preserve"> </w:t>
      </w:r>
      <w:r w:rsidRPr="00514AB8">
        <w:t xml:space="preserve">The </w:t>
      </w:r>
      <w:r>
        <w:t xml:space="preserve">environmental </w:t>
      </w:r>
      <w:r w:rsidRPr="00514AB8">
        <w:t>variables wit</w:t>
      </w:r>
      <w:r>
        <w:t>h p</w:t>
      </w:r>
      <w:r>
        <w:rPr>
          <w:rFonts w:cstheme="minorHAnsi"/>
        </w:rPr>
        <w:t>˂</w:t>
      </w:r>
      <w:r>
        <w:t>0.05 have significant effect on the response variable.</w:t>
      </w:r>
    </w:p>
    <w:p w:rsidR="008418A7" w:rsidRPr="008418A7" w:rsidRDefault="008418A7" w:rsidP="008418A7">
      <w:pPr>
        <w:rPr>
          <w:lang w:val="es-CO"/>
        </w:rPr>
      </w:pPr>
      <w:r w:rsidRPr="008418A7">
        <w:rPr>
          <w:lang w:val="es-CO"/>
        </w:rPr>
        <w:t>AIC-</w:t>
      </w:r>
      <w:proofErr w:type="spellStart"/>
      <w:r w:rsidRPr="008418A7">
        <w:rPr>
          <w:lang w:val="es-CO"/>
        </w:rPr>
        <w:t>based</w:t>
      </w:r>
      <w:proofErr w:type="spellEnd"/>
      <w:r w:rsidRPr="008418A7">
        <w:rPr>
          <w:lang w:val="es-CO"/>
        </w:rPr>
        <w:t xml:space="preserve"> </w:t>
      </w:r>
      <w:proofErr w:type="spellStart"/>
      <w:r w:rsidRPr="008418A7">
        <w:rPr>
          <w:lang w:val="es-CO"/>
        </w:rPr>
        <w:t>stepwise</w:t>
      </w:r>
      <w:proofErr w:type="spellEnd"/>
      <w:r w:rsidRPr="008418A7">
        <w:rPr>
          <w:lang w:val="es-CO"/>
        </w:rPr>
        <w:t xml:space="preserve"> forward </w:t>
      </w:r>
      <w:proofErr w:type="spellStart"/>
      <w:r w:rsidRPr="008418A7">
        <w:rPr>
          <w:lang w:val="es-CO"/>
        </w:rPr>
        <w:t>select</w:t>
      </w:r>
      <w:proofErr w:type="spellEnd"/>
      <w:r w:rsidRPr="008418A7">
        <w:rPr>
          <w:lang w:val="es-CO"/>
        </w:rPr>
        <w:t xml:space="preserve">: La columna AIC indica cual es la </w:t>
      </w:r>
      <w:r>
        <w:rPr>
          <w:lang w:val="es-CO"/>
        </w:rPr>
        <w:t>mejor variable para incluir en el modelo de acuerdo a cuanto explica en la variable de respuesta.</w:t>
      </w:r>
    </w:p>
    <w:p w:rsidR="008418A7" w:rsidRPr="008418A7" w:rsidRDefault="008418A7" w:rsidP="00C81927">
      <w:pPr>
        <w:rPr>
          <w:lang w:val="es-CO"/>
        </w:rPr>
      </w:pPr>
    </w:p>
    <w:tbl>
      <w:tblPr>
        <w:tblW w:w="71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3"/>
        <w:gridCol w:w="1081"/>
        <w:gridCol w:w="1240"/>
        <w:gridCol w:w="1010"/>
        <w:gridCol w:w="993"/>
        <w:gridCol w:w="1240"/>
      </w:tblGrid>
      <w:tr w:rsidR="007E6C9E" w:rsidRPr="00993E22" w:rsidTr="008418A7">
        <w:trPr>
          <w:trHeight w:val="288"/>
        </w:trPr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Variable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Slope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Slope</w:t>
            </w:r>
            <w:proofErr w:type="spellEnd"/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 xml:space="preserve"> Error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t-</w:t>
            </w:r>
            <w:proofErr w:type="spellStart"/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stat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p-</w:t>
            </w:r>
            <w:proofErr w:type="spellStart"/>
            <w:r w:rsidRPr="00993E22"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value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  <w:t>AIC</w:t>
            </w:r>
          </w:p>
        </w:tc>
      </w:tr>
      <w:tr w:rsidR="007E6C9E" w:rsidRPr="00993E22" w:rsidTr="008418A7">
        <w:trPr>
          <w:trHeight w:val="288"/>
        </w:trPr>
        <w:tc>
          <w:tcPr>
            <w:tcW w:w="16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ind w:firstLine="209"/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  <w:t>Density</w:t>
            </w:r>
            <w:proofErr w:type="spellEnd"/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E6C9E" w:rsidRPr="00993E22" w:rsidRDefault="007E6C9E" w:rsidP="00AC4F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8418A7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Temperature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0.01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1.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470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166</w:t>
            </w:r>
          </w:p>
        </w:tc>
        <w:tc>
          <w:tcPr>
            <w:tcW w:w="1240" w:type="dxa"/>
            <w:vMerge w:val="restart"/>
            <w:tcBorders>
              <w:top w:val="nil"/>
              <w:left w:val="nil"/>
              <w:right w:val="nil"/>
            </w:tcBorders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No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best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 variable</w:t>
            </w:r>
          </w:p>
        </w:tc>
      </w:tr>
      <w:tr w:rsidR="008418A7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SOI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1.509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155</w:t>
            </w:r>
          </w:p>
        </w:tc>
        <w:tc>
          <w:tcPr>
            <w:tcW w:w="1240" w:type="dxa"/>
            <w:vMerge/>
            <w:tcBorders>
              <w:left w:val="nil"/>
              <w:right w:val="nil"/>
            </w:tcBorders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  <w:tr w:rsidR="008418A7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AMO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0.01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0.073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942</w:t>
            </w:r>
          </w:p>
        </w:tc>
        <w:tc>
          <w:tcPr>
            <w:tcW w:w="1240" w:type="dxa"/>
            <w:vMerge/>
            <w:tcBorders>
              <w:left w:val="nil"/>
              <w:bottom w:val="nil"/>
              <w:right w:val="nil"/>
            </w:tcBorders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  <w:tr w:rsidR="007E6C9E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ind w:firstLine="209"/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  <w:t>Extension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8418A7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Temperature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-0.009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15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-0.610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525</w:t>
            </w:r>
          </w:p>
        </w:tc>
        <w:tc>
          <w:tcPr>
            <w:tcW w:w="1240" w:type="dxa"/>
            <w:vMerge w:val="restart"/>
            <w:tcBorders>
              <w:top w:val="nil"/>
              <w:left w:val="nil"/>
              <w:right w:val="nil"/>
            </w:tcBorders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Best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 variable: AMO</w:t>
            </w:r>
          </w:p>
        </w:tc>
      </w:tr>
      <w:tr w:rsidR="008418A7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SOI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010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15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.672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487</w:t>
            </w:r>
          </w:p>
        </w:tc>
        <w:tc>
          <w:tcPr>
            <w:tcW w:w="1240" w:type="dxa"/>
            <w:vMerge/>
            <w:tcBorders>
              <w:left w:val="nil"/>
              <w:right w:val="nil"/>
            </w:tcBorders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  <w:tr w:rsidR="008418A7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AMO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14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3.448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b/>
                <w:color w:val="FF0000"/>
                <w:lang w:val="es-CO" w:eastAsia="es-CO"/>
              </w:rPr>
              <w:t>0.</w:t>
            </w:r>
            <w:r w:rsidRPr="002176FD">
              <w:rPr>
                <w:rFonts w:ascii="Calibri" w:eastAsia="Times New Roman" w:hAnsi="Calibri" w:cs="Calibri"/>
                <w:b/>
                <w:color w:val="FF0000"/>
                <w:lang w:val="es-CO" w:eastAsia="es-CO"/>
              </w:rPr>
              <w:t>002</w:t>
            </w:r>
          </w:p>
        </w:tc>
        <w:tc>
          <w:tcPr>
            <w:tcW w:w="1240" w:type="dxa"/>
            <w:vMerge/>
            <w:tcBorders>
              <w:left w:val="nil"/>
              <w:bottom w:val="nil"/>
              <w:right w:val="nil"/>
            </w:tcBorders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FF0000"/>
                <w:lang w:val="es-CO" w:eastAsia="es-CO"/>
              </w:rPr>
            </w:pPr>
          </w:p>
        </w:tc>
      </w:tr>
      <w:tr w:rsidR="007E6C9E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ind w:firstLine="209"/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  <w:t>Calcification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8418A7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Temperature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792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.436</w:t>
            </w:r>
          </w:p>
        </w:tc>
        <w:tc>
          <w:tcPr>
            <w:tcW w:w="1240" w:type="dxa"/>
            <w:vMerge w:val="restart"/>
            <w:tcBorders>
              <w:top w:val="nil"/>
              <w:left w:val="nil"/>
              <w:right w:val="nil"/>
            </w:tcBorders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Best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 variable: AMO</w:t>
            </w:r>
          </w:p>
        </w:tc>
      </w:tr>
      <w:tr w:rsidR="008418A7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SOI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2.076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FF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b/>
                <w:color w:val="FF0000"/>
                <w:lang w:val="es-CO" w:eastAsia="es-CO"/>
              </w:rPr>
              <w:t>0.</w:t>
            </w:r>
            <w:r w:rsidRPr="002176FD">
              <w:rPr>
                <w:rFonts w:ascii="Calibri" w:eastAsia="Times New Roman" w:hAnsi="Calibri" w:cs="Calibri"/>
                <w:b/>
                <w:color w:val="FF0000"/>
                <w:lang w:val="es-CO" w:eastAsia="es-CO"/>
              </w:rPr>
              <w:t>044</w:t>
            </w:r>
          </w:p>
        </w:tc>
        <w:tc>
          <w:tcPr>
            <w:tcW w:w="1240" w:type="dxa"/>
            <w:vMerge/>
            <w:tcBorders>
              <w:left w:val="nil"/>
              <w:right w:val="nil"/>
            </w:tcBorders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FF0000"/>
                <w:lang w:val="es-CO" w:eastAsia="es-CO"/>
              </w:rPr>
            </w:pPr>
          </w:p>
        </w:tc>
      </w:tr>
      <w:tr w:rsidR="008418A7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AMO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2.840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FF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b/>
                <w:color w:val="FF0000"/>
                <w:lang w:val="es-CO" w:eastAsia="es-CO"/>
              </w:rPr>
              <w:t>0.</w:t>
            </w:r>
            <w:r w:rsidRPr="002176FD">
              <w:rPr>
                <w:rFonts w:ascii="Calibri" w:eastAsia="Times New Roman" w:hAnsi="Calibri" w:cs="Calibri"/>
                <w:b/>
                <w:color w:val="FF0000"/>
                <w:lang w:val="es-CO" w:eastAsia="es-CO"/>
              </w:rPr>
              <w:t>007</w:t>
            </w:r>
          </w:p>
        </w:tc>
        <w:tc>
          <w:tcPr>
            <w:tcW w:w="1240" w:type="dxa"/>
            <w:vMerge/>
            <w:tcBorders>
              <w:left w:val="nil"/>
              <w:bottom w:val="nil"/>
              <w:right w:val="nil"/>
            </w:tcBorders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FF0000"/>
                <w:lang w:val="es-CO" w:eastAsia="es-CO"/>
              </w:rPr>
            </w:pPr>
          </w:p>
        </w:tc>
      </w:tr>
      <w:tr w:rsidR="007E6C9E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ind w:firstLine="209"/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  <w:t>Luminescence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i/>
                <w:color w:val="000000"/>
                <w:lang w:val="es-CO"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</w:tcPr>
          <w:p w:rsidR="007E6C9E" w:rsidRPr="00993E22" w:rsidRDefault="007E6C9E" w:rsidP="00AC4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8418A7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proofErr w:type="spellStart"/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Temperature</w:t>
            </w:r>
            <w:proofErr w:type="spellEnd"/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-0.0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0.519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 w:themeColor="text1"/>
                <w:lang w:val="es-CO" w:eastAsia="es-CO"/>
              </w:rPr>
              <w:t>0.</w:t>
            </w:r>
            <w:r>
              <w:rPr>
                <w:rFonts w:ascii="Calibri" w:eastAsia="Times New Roman" w:hAnsi="Calibri" w:cs="Calibri"/>
                <w:color w:val="000000" w:themeColor="text1"/>
                <w:lang w:val="es-CO" w:eastAsia="es-CO"/>
              </w:rPr>
              <w:t>598</w:t>
            </w:r>
          </w:p>
        </w:tc>
        <w:tc>
          <w:tcPr>
            <w:tcW w:w="1240" w:type="dxa"/>
            <w:vMerge w:val="restart"/>
            <w:tcBorders>
              <w:top w:val="nil"/>
              <w:left w:val="nil"/>
              <w:right w:val="nil"/>
            </w:tcBorders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 w:themeColor="text1"/>
                <w:lang w:val="es-CO" w:eastAsia="es-CO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Best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 xml:space="preserve"> variable: AMO</w:t>
            </w:r>
          </w:p>
        </w:tc>
      </w:tr>
      <w:tr w:rsidR="008418A7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SOI</w:t>
            </w:r>
          </w:p>
        </w:tc>
        <w:tc>
          <w:tcPr>
            <w:tcW w:w="108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1.180</w:t>
            </w: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0.2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56</w:t>
            </w:r>
          </w:p>
        </w:tc>
        <w:tc>
          <w:tcPr>
            <w:tcW w:w="1240" w:type="dxa"/>
            <w:vMerge/>
            <w:tcBorders>
              <w:left w:val="nil"/>
              <w:right w:val="nil"/>
            </w:tcBorders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  <w:tr w:rsidR="008418A7" w:rsidRPr="00993E22" w:rsidTr="008418A7">
        <w:trPr>
          <w:trHeight w:val="288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AMO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0.00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1.871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  <w:r w:rsidRPr="00993E22">
              <w:rPr>
                <w:rFonts w:ascii="Calibri" w:eastAsia="Times New Roman" w:hAnsi="Calibri" w:cs="Calibri"/>
                <w:color w:val="000000"/>
                <w:lang w:val="es-CO" w:eastAsia="es-CO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val="es-CO" w:eastAsia="es-CO"/>
              </w:rPr>
              <w:t>083</w:t>
            </w:r>
          </w:p>
        </w:tc>
        <w:tc>
          <w:tcPr>
            <w:tcW w:w="1240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:rsidR="008418A7" w:rsidRPr="00993E22" w:rsidRDefault="008418A7" w:rsidP="00AC4F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CO" w:eastAsia="es-CO"/>
              </w:rPr>
            </w:pPr>
          </w:p>
        </w:tc>
      </w:tr>
    </w:tbl>
    <w:p w:rsidR="002C7CE9" w:rsidRDefault="002C7CE9"/>
    <w:p w:rsidR="005E408F" w:rsidRDefault="005E408F"/>
    <w:p w:rsidR="005E408F" w:rsidRDefault="005E408F"/>
    <w:p w:rsidR="005E408F" w:rsidRDefault="005E408F"/>
    <w:p w:rsidR="005E408F" w:rsidRDefault="005E408F"/>
    <w:p w:rsidR="00627BB8" w:rsidRDefault="00627BB8">
      <w:r>
        <w:br w:type="page"/>
      </w:r>
    </w:p>
    <w:p w:rsidR="002C7CE9" w:rsidRPr="005E408F" w:rsidRDefault="002C53B1">
      <w:pPr>
        <w:rPr>
          <w:b/>
          <w:lang w:val="es-CO"/>
        </w:rPr>
      </w:pPr>
      <w:r w:rsidRPr="005E408F">
        <w:rPr>
          <w:b/>
          <w:lang w:val="es-CO"/>
        </w:rPr>
        <w:lastRenderedPageBreak/>
        <w:t>FIGURAS DE LA SERIE DE TIEMPO COMPLETA</w:t>
      </w:r>
      <w:r w:rsidR="005D6E06">
        <w:rPr>
          <w:b/>
          <w:lang w:val="es-CO"/>
        </w:rPr>
        <w:t xml:space="preserve"> (USANDO DATOS NORMALIZADOS)</w:t>
      </w:r>
      <w:r w:rsidR="0072409B">
        <w:rPr>
          <w:b/>
          <w:lang w:val="es-CO"/>
        </w:rPr>
        <w:t xml:space="preserve"> – NO HAY ANALISIS ESTADISTICOS, SOLO FIGURAS PARA INTERPRETAR LOS DATOS.</w:t>
      </w:r>
    </w:p>
    <w:p w:rsidR="005E408F" w:rsidRDefault="0072409B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2DC9AB" wp14:editId="409E8D59">
                <wp:simplePos x="0" y="0"/>
                <wp:positionH relativeFrom="column">
                  <wp:posOffset>1142365</wp:posOffset>
                </wp:positionH>
                <wp:positionV relativeFrom="paragraph">
                  <wp:posOffset>5530850</wp:posOffset>
                </wp:positionV>
                <wp:extent cx="3038475" cy="1404620"/>
                <wp:effectExtent l="0" t="0" r="28575" b="20320"/>
                <wp:wrapNone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409B" w:rsidRPr="0087126B" w:rsidRDefault="00E9445B" w:rsidP="0072409B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FIG.5. </w:t>
                            </w:r>
                            <w:r w:rsidR="0072409B">
                              <w:rPr>
                                <w:lang w:val="es-CO"/>
                              </w:rPr>
                              <w:t>CRECIMIENTO CORALINO NORMALIZADO, POR CORE Y PROMEDIO GENERAL (n=4)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DC9AB" id="_x0000_s1030" type="#_x0000_t202" style="position:absolute;margin-left:89.95pt;margin-top:435.5pt;width:239.25pt;height:110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">
                <v:textbox style="mso-fit-shape-to-text:t">
                  <w:txbxContent>
                    <w:p w:rsidR="0072409B" w:rsidRPr="0087126B" w:rsidRDefault="00E9445B" w:rsidP="0072409B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FIG.5. </w:t>
                      </w:r>
                      <w:r w:rsidR="0072409B">
                        <w:rPr>
                          <w:lang w:val="es-CO"/>
                        </w:rPr>
                        <w:t>CRECIMIENTO CORALINO NORMALIZADO, POR CORE Y PROMEDIO GENERAL (n=4)</w:t>
                      </w:r>
                    </w:p>
                  </w:txbxContent>
                </v:textbox>
              </v:shape>
            </w:pict>
          </mc:Fallback>
        </mc:AlternateContent>
      </w:r>
      <w:r w:rsidR="005E408F">
        <w:rPr>
          <w:noProof/>
        </w:rPr>
        <w:drawing>
          <wp:inline distT="0" distB="0" distL="0" distR="0">
            <wp:extent cx="4886325" cy="5400675"/>
            <wp:effectExtent l="19050" t="19050" r="28575" b="285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5400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775C4" w:rsidRDefault="0072409B">
      <w:pPr>
        <w:rPr>
          <w:lang w:val="es-C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13286C" wp14:editId="4202A6BA">
                <wp:simplePos x="0" y="0"/>
                <wp:positionH relativeFrom="column">
                  <wp:posOffset>4981575</wp:posOffset>
                </wp:positionH>
                <wp:positionV relativeFrom="paragraph">
                  <wp:posOffset>647700</wp:posOffset>
                </wp:positionV>
                <wp:extent cx="1198880" cy="1404620"/>
                <wp:effectExtent l="0" t="0" r="20320" b="20955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409B" w:rsidRPr="0087126B" w:rsidRDefault="00E9445B" w:rsidP="0072409B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FIG.6. </w:t>
                            </w:r>
                            <w:r w:rsidR="0072409B">
                              <w:rPr>
                                <w:lang w:val="es-CO"/>
                              </w:rPr>
                              <w:t>LUMINISCENCIA NORMALIZADA</w:t>
                            </w:r>
                            <w:r w:rsidR="0072409B">
                              <w:rPr>
                                <w:lang w:val="es-CO"/>
                              </w:rPr>
                              <w:t>, POR CORE Y PROMEDIO GENERAL (n=4)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13286C" id="_x0000_s1031" type="#_x0000_t202" style="position:absolute;margin-left:392.25pt;margin-top:51pt;width:94.4pt;height:11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">
                <v:textbox style="mso-fit-shape-to-text:t">
                  <w:txbxContent>
                    <w:p w:rsidR="0072409B" w:rsidRPr="0087126B" w:rsidRDefault="00E9445B" w:rsidP="0072409B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FIG.6. </w:t>
                      </w:r>
                      <w:r w:rsidR="0072409B">
                        <w:rPr>
                          <w:lang w:val="es-CO"/>
                        </w:rPr>
                        <w:t>LUMINISCENCIA NORMALIZADA</w:t>
                      </w:r>
                      <w:r w:rsidR="0072409B">
                        <w:rPr>
                          <w:lang w:val="es-CO"/>
                        </w:rPr>
                        <w:t>, POR CORE Y PROMEDIO GENERAL (n=4)</w:t>
                      </w:r>
                    </w:p>
                  </w:txbxContent>
                </v:textbox>
              </v:shape>
            </w:pict>
          </mc:Fallback>
        </mc:AlternateContent>
      </w:r>
      <w:r w:rsidR="005E408F">
        <w:rPr>
          <w:noProof/>
        </w:rPr>
        <w:drawing>
          <wp:inline distT="0" distB="0" distL="0" distR="0">
            <wp:extent cx="4619625" cy="2512428"/>
            <wp:effectExtent l="19050" t="19050" r="9525" b="215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29" cy="25158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775C4" w:rsidRDefault="00B775C4">
      <w:pPr>
        <w:rPr>
          <w:lang w:val="es-CO"/>
        </w:rPr>
      </w:pPr>
    </w:p>
    <w:p w:rsidR="00627BB8" w:rsidRDefault="00B775C4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C7C2EA" wp14:editId="428D45AD">
                <wp:simplePos x="0" y="0"/>
                <wp:positionH relativeFrom="column">
                  <wp:posOffset>4867275</wp:posOffset>
                </wp:positionH>
                <wp:positionV relativeFrom="paragraph">
                  <wp:posOffset>1094740</wp:posOffset>
                </wp:positionV>
                <wp:extent cx="1198880" cy="1404620"/>
                <wp:effectExtent l="0" t="0" r="20320" b="20955"/>
                <wp:wrapNone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409B" w:rsidRPr="0087126B" w:rsidRDefault="00E9445B" w:rsidP="0072409B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FIG.7. </w:t>
                            </w:r>
                            <w:r w:rsidR="0072409B">
                              <w:rPr>
                                <w:lang w:val="es-CO"/>
                              </w:rPr>
                              <w:t>VARIABLES AMBIENTALES</w:t>
                            </w:r>
                            <w:r w:rsidR="0072409B">
                              <w:rPr>
                                <w:lang w:val="es-CO"/>
                              </w:rPr>
                              <w:t xml:space="preserve"> NORMALIZAD</w:t>
                            </w:r>
                            <w:r w:rsidR="0072409B">
                              <w:rPr>
                                <w:lang w:val="es-CO"/>
                              </w:rPr>
                              <w:t>OS (PROMEDIOS ANUALES)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7C2EA" id="_x0000_s1032" type="#_x0000_t202" style="position:absolute;margin-left:383.25pt;margin-top:86.2pt;width:94.4pt;height:110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">
                <v:textbox style="mso-fit-shape-to-text:t">
                  <w:txbxContent>
                    <w:p w:rsidR="0072409B" w:rsidRPr="0087126B" w:rsidRDefault="00E9445B" w:rsidP="0072409B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FIG.7. </w:t>
                      </w:r>
                      <w:r w:rsidR="0072409B">
                        <w:rPr>
                          <w:lang w:val="es-CO"/>
                        </w:rPr>
                        <w:t>VARIABLES AMBIENTALES</w:t>
                      </w:r>
                      <w:r w:rsidR="0072409B">
                        <w:rPr>
                          <w:lang w:val="es-CO"/>
                        </w:rPr>
                        <w:t xml:space="preserve"> NORMALIZAD</w:t>
                      </w:r>
                      <w:r w:rsidR="0072409B">
                        <w:rPr>
                          <w:lang w:val="es-CO"/>
                        </w:rPr>
                        <w:t>OS (PROMEDIOS ANUALES)</w:t>
                      </w:r>
                    </w:p>
                  </w:txbxContent>
                </v:textbox>
              </v:shape>
            </w:pict>
          </mc:Fallback>
        </mc:AlternateContent>
      </w:r>
      <w:r w:rsidR="005E408F">
        <w:rPr>
          <w:noProof/>
        </w:rPr>
        <w:drawing>
          <wp:inline distT="0" distB="0" distL="0" distR="0">
            <wp:extent cx="4688114" cy="5181600"/>
            <wp:effectExtent l="19050" t="19050" r="17780" b="190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520" cy="5185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27BB8">
        <w:rPr>
          <w:lang w:val="es-CO"/>
        </w:rPr>
        <w:br w:type="page"/>
      </w:r>
    </w:p>
    <w:p w:rsidR="000C48E0" w:rsidRPr="0072409B" w:rsidRDefault="0072409B">
      <w:pPr>
        <w:rPr>
          <w:b/>
          <w:lang w:val="es-CO"/>
        </w:rPr>
      </w:pPr>
      <w:r w:rsidRPr="0072409B">
        <w:rPr>
          <w:b/>
          <w:lang w:val="es-CO"/>
        </w:rPr>
        <w:lastRenderedPageBreak/>
        <w:t>PROMEDIOS POR PERIODOS DE 10 AÑOS (DATOS NO NORMALIZADOS)</w:t>
      </w:r>
      <w:r>
        <w:rPr>
          <w:b/>
          <w:lang w:val="es-CO"/>
        </w:rPr>
        <w:t>:</w:t>
      </w:r>
    </w:p>
    <w:p w:rsidR="001B1DB1" w:rsidRDefault="001B1DB1">
      <w:pPr>
        <w:rPr>
          <w:lang w:val="es-CO"/>
        </w:rPr>
      </w:pPr>
    </w:p>
    <w:p w:rsidR="00187307" w:rsidRDefault="0072409B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0CF108" wp14:editId="6F879EB0">
                <wp:simplePos x="0" y="0"/>
                <wp:positionH relativeFrom="margin">
                  <wp:posOffset>4610100</wp:posOffset>
                </wp:positionH>
                <wp:positionV relativeFrom="paragraph">
                  <wp:posOffset>1591310</wp:posOffset>
                </wp:positionV>
                <wp:extent cx="1800225" cy="1404620"/>
                <wp:effectExtent l="0" t="0" r="28575" b="20955"/>
                <wp:wrapNone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409B" w:rsidRPr="0087126B" w:rsidRDefault="00E9445B" w:rsidP="0072409B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FIG. 8. </w:t>
                            </w:r>
                            <w:r w:rsidR="0072409B">
                              <w:rPr>
                                <w:lang w:val="es-CO"/>
                              </w:rPr>
                              <w:t>PROMEDIO (</w:t>
                            </w:r>
                            <w:r w:rsidR="0072409B">
                              <w:rPr>
                                <w:rFonts w:cstheme="minorHAnsi"/>
                                <w:lang w:val="es-CO"/>
                              </w:rPr>
                              <w:t>±</w:t>
                            </w:r>
                            <w:r w:rsidR="0072409B">
                              <w:rPr>
                                <w:lang w:val="es-CO"/>
                              </w:rPr>
                              <w:t xml:space="preserve">STD) DE </w:t>
                            </w:r>
                            <w:r w:rsidR="0072409B">
                              <w:rPr>
                                <w:lang w:val="es-CO"/>
                              </w:rPr>
                              <w:t xml:space="preserve">CRECIMIENTO CORALINO POR </w:t>
                            </w:r>
                            <w:r w:rsidR="0072409B">
                              <w:rPr>
                                <w:lang w:val="es-CO"/>
                              </w:rPr>
                              <w:t>DECADA</w:t>
                            </w:r>
                            <w:r w:rsidR="0072409B">
                              <w:rPr>
                                <w:lang w:val="es-CO"/>
                              </w:rPr>
                              <w:t xml:space="preserve"> (n=</w:t>
                            </w:r>
                            <w:r w:rsidR="0072409B">
                              <w:rPr>
                                <w:lang w:val="es-CO"/>
                              </w:rPr>
                              <w:t>10). ELABORADO A PARTIR DEL PROMEDIO GENERAL (n=4).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CF108" id="_x0000_s1033" type="#_x0000_t202" style="position:absolute;margin-left:363pt;margin-top:125.3pt;width:141.75pt;height:110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">
                <v:textbox style="mso-fit-shape-to-text:t">
                  <w:txbxContent>
                    <w:p w:rsidR="0072409B" w:rsidRPr="0087126B" w:rsidRDefault="00E9445B" w:rsidP="0072409B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FIG. 8. </w:t>
                      </w:r>
                      <w:r w:rsidR="0072409B">
                        <w:rPr>
                          <w:lang w:val="es-CO"/>
                        </w:rPr>
                        <w:t>PROMEDIO (</w:t>
                      </w:r>
                      <w:r w:rsidR="0072409B">
                        <w:rPr>
                          <w:rFonts w:cstheme="minorHAnsi"/>
                          <w:lang w:val="es-CO"/>
                        </w:rPr>
                        <w:t>±</w:t>
                      </w:r>
                      <w:r w:rsidR="0072409B">
                        <w:rPr>
                          <w:lang w:val="es-CO"/>
                        </w:rPr>
                        <w:t xml:space="preserve">STD) DE </w:t>
                      </w:r>
                      <w:r w:rsidR="0072409B">
                        <w:rPr>
                          <w:lang w:val="es-CO"/>
                        </w:rPr>
                        <w:t xml:space="preserve">CRECIMIENTO CORALINO POR </w:t>
                      </w:r>
                      <w:r w:rsidR="0072409B">
                        <w:rPr>
                          <w:lang w:val="es-CO"/>
                        </w:rPr>
                        <w:t>DECADA</w:t>
                      </w:r>
                      <w:r w:rsidR="0072409B">
                        <w:rPr>
                          <w:lang w:val="es-CO"/>
                        </w:rPr>
                        <w:t xml:space="preserve"> (n=</w:t>
                      </w:r>
                      <w:r w:rsidR="0072409B">
                        <w:rPr>
                          <w:lang w:val="es-CO"/>
                        </w:rPr>
                        <w:t>10). ELABORADO A PARTIR DEL PROMEDIO GENERAL (n=4).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4198">
        <w:rPr>
          <w:noProof/>
        </w:rPr>
        <w:drawing>
          <wp:inline distT="0" distB="0" distL="0" distR="0">
            <wp:extent cx="4343400" cy="4494822"/>
            <wp:effectExtent l="19050" t="19050" r="19050" b="203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411" cy="44969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D6B54" w:rsidRDefault="002D6B54">
      <w:pPr>
        <w:rPr>
          <w:lang w:val="es-CO"/>
        </w:rPr>
      </w:pPr>
    </w:p>
    <w:p w:rsidR="0072409B" w:rsidRDefault="00844198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A5CD64" wp14:editId="75C56352">
                <wp:simplePos x="0" y="0"/>
                <wp:positionH relativeFrom="margin">
                  <wp:posOffset>4743450</wp:posOffset>
                </wp:positionH>
                <wp:positionV relativeFrom="paragraph">
                  <wp:posOffset>466090</wp:posOffset>
                </wp:positionV>
                <wp:extent cx="1800225" cy="1404620"/>
                <wp:effectExtent l="0" t="0" r="28575" b="20955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409B" w:rsidRPr="0087126B" w:rsidRDefault="00E9445B" w:rsidP="0072409B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FIG. 9. </w:t>
                            </w:r>
                            <w:r w:rsidR="0072409B">
                              <w:rPr>
                                <w:lang w:val="es-CO"/>
                              </w:rPr>
                              <w:t>PROMEDIO (</w:t>
                            </w:r>
                            <w:r w:rsidR="0072409B">
                              <w:rPr>
                                <w:rFonts w:cstheme="minorHAnsi"/>
                                <w:lang w:val="es-CO"/>
                              </w:rPr>
                              <w:t>±</w:t>
                            </w:r>
                            <w:r w:rsidR="0072409B">
                              <w:rPr>
                                <w:lang w:val="es-CO"/>
                              </w:rPr>
                              <w:t xml:space="preserve">STD) DE </w:t>
                            </w:r>
                            <w:r w:rsidR="0072409B">
                              <w:rPr>
                                <w:lang w:val="es-CO"/>
                              </w:rPr>
                              <w:t>LUMINISCENCIA</w:t>
                            </w:r>
                            <w:r w:rsidR="0072409B">
                              <w:rPr>
                                <w:lang w:val="es-CO"/>
                              </w:rPr>
                              <w:t xml:space="preserve"> POR DECADA (n=10). ELABORADO A PARTIR DEL PROMEDIO GENERAL (n=4).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5CD64" id="_x0000_s1034" type="#_x0000_t202" style="position:absolute;margin-left:373.5pt;margin-top:36.7pt;width:141.75pt;height:110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">
                <v:textbox style="mso-fit-shape-to-text:t">
                  <w:txbxContent>
                    <w:p w:rsidR="0072409B" w:rsidRPr="0087126B" w:rsidRDefault="00E9445B" w:rsidP="0072409B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FIG. 9. </w:t>
                      </w:r>
                      <w:r w:rsidR="0072409B">
                        <w:rPr>
                          <w:lang w:val="es-CO"/>
                        </w:rPr>
                        <w:t>PROMEDIO (</w:t>
                      </w:r>
                      <w:r w:rsidR="0072409B">
                        <w:rPr>
                          <w:rFonts w:cstheme="minorHAnsi"/>
                          <w:lang w:val="es-CO"/>
                        </w:rPr>
                        <w:t>±</w:t>
                      </w:r>
                      <w:r w:rsidR="0072409B">
                        <w:rPr>
                          <w:lang w:val="es-CO"/>
                        </w:rPr>
                        <w:t xml:space="preserve">STD) DE </w:t>
                      </w:r>
                      <w:r w:rsidR="0072409B">
                        <w:rPr>
                          <w:lang w:val="es-CO"/>
                        </w:rPr>
                        <w:t>LUMINISCENCIA</w:t>
                      </w:r>
                      <w:r w:rsidR="0072409B">
                        <w:rPr>
                          <w:lang w:val="es-CO"/>
                        </w:rPr>
                        <w:t xml:space="preserve"> POR DECADA (n=10). ELABORADO A PARTIR DEL PROMEDIO GENERAL (n=4).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4467225" cy="2344441"/>
            <wp:effectExtent l="19050" t="19050" r="9525" b="1778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420" cy="23455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409B" w:rsidRPr="002C53B1" w:rsidRDefault="00844198">
      <w:pPr>
        <w:rPr>
          <w:lang w:val="es-C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A5CD64" wp14:editId="75C56352">
                <wp:simplePos x="0" y="0"/>
                <wp:positionH relativeFrom="margin">
                  <wp:posOffset>4714875</wp:posOffset>
                </wp:positionH>
                <wp:positionV relativeFrom="paragraph">
                  <wp:posOffset>1714500</wp:posOffset>
                </wp:positionV>
                <wp:extent cx="1800225" cy="1404620"/>
                <wp:effectExtent l="0" t="0" r="28575" b="20955"/>
                <wp:wrapNone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409B" w:rsidRPr="0087126B" w:rsidRDefault="00E9445B" w:rsidP="0072409B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FIG. 10. </w:t>
                            </w:r>
                            <w:r w:rsidR="0072409B">
                              <w:rPr>
                                <w:lang w:val="es-CO"/>
                              </w:rPr>
                              <w:t>PROMEDIO (</w:t>
                            </w:r>
                            <w:r w:rsidR="0072409B">
                              <w:rPr>
                                <w:rFonts w:cstheme="minorHAnsi"/>
                                <w:lang w:val="es-CO"/>
                              </w:rPr>
                              <w:t>±</w:t>
                            </w:r>
                            <w:r w:rsidR="0072409B">
                              <w:rPr>
                                <w:lang w:val="es-CO"/>
                              </w:rPr>
                              <w:t xml:space="preserve">STD) DE </w:t>
                            </w:r>
                            <w:r w:rsidR="0072409B">
                              <w:rPr>
                                <w:lang w:val="es-CO"/>
                              </w:rPr>
                              <w:t>VARIABLES AMBIENTALES</w:t>
                            </w:r>
                            <w:r w:rsidR="0072409B">
                              <w:rPr>
                                <w:lang w:val="es-CO"/>
                              </w:rPr>
                              <w:t xml:space="preserve"> POR DECADA (n=10).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5CD64" id="_x0000_s1035" type="#_x0000_t202" style="position:absolute;margin-left:371.25pt;margin-top:135pt;width:141.75pt;height:110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">
                <v:textbox style="mso-fit-shape-to-text:t">
                  <w:txbxContent>
                    <w:p w:rsidR="0072409B" w:rsidRPr="0087126B" w:rsidRDefault="00E9445B" w:rsidP="0072409B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FIG. 10. </w:t>
                      </w:r>
                      <w:r w:rsidR="0072409B">
                        <w:rPr>
                          <w:lang w:val="es-CO"/>
                        </w:rPr>
                        <w:t>PROMEDIO (</w:t>
                      </w:r>
                      <w:r w:rsidR="0072409B">
                        <w:rPr>
                          <w:rFonts w:cstheme="minorHAnsi"/>
                          <w:lang w:val="es-CO"/>
                        </w:rPr>
                        <w:t>±</w:t>
                      </w:r>
                      <w:r w:rsidR="0072409B">
                        <w:rPr>
                          <w:lang w:val="es-CO"/>
                        </w:rPr>
                        <w:t xml:space="preserve">STD) DE </w:t>
                      </w:r>
                      <w:r w:rsidR="0072409B">
                        <w:rPr>
                          <w:lang w:val="es-CO"/>
                        </w:rPr>
                        <w:t>VARIABLES AMBIENTALES</w:t>
                      </w:r>
                      <w:r w:rsidR="0072409B">
                        <w:rPr>
                          <w:lang w:val="es-CO"/>
                        </w:rPr>
                        <w:t xml:space="preserve"> POR DECADA (n=10).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4567576" cy="4752975"/>
            <wp:effectExtent l="19050" t="19050" r="23495" b="9525"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376" cy="47558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2409B" w:rsidRPr="002C53B1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4258" w:rsidRDefault="003C4258" w:rsidP="008B6AA1">
      <w:pPr>
        <w:spacing w:after="0" w:line="240" w:lineRule="auto"/>
      </w:pPr>
      <w:r>
        <w:separator/>
      </w:r>
    </w:p>
  </w:endnote>
  <w:endnote w:type="continuationSeparator" w:id="0">
    <w:p w:rsidR="003C4258" w:rsidRDefault="003C4258" w:rsidP="008B6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34300004"/>
      <w:docPartObj>
        <w:docPartGallery w:val="Page Numbers (Bottom of Page)"/>
        <w:docPartUnique/>
      </w:docPartObj>
    </w:sdtPr>
    <w:sdtContent>
      <w:p w:rsidR="008B6AA1" w:rsidRDefault="008B6AA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8B6AA1" w:rsidRDefault="008B6A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4258" w:rsidRDefault="003C4258" w:rsidP="008B6AA1">
      <w:pPr>
        <w:spacing w:after="0" w:line="240" w:lineRule="auto"/>
      </w:pPr>
      <w:r>
        <w:separator/>
      </w:r>
    </w:p>
  </w:footnote>
  <w:footnote w:type="continuationSeparator" w:id="0">
    <w:p w:rsidR="003C4258" w:rsidRDefault="003C4258" w:rsidP="008B6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6AA1" w:rsidRPr="008B6AA1" w:rsidRDefault="00F020DE">
    <w:pPr>
      <w:pStyle w:val="Encabezado"/>
      <w:rPr>
        <w:lang w:val="es-CO"/>
      </w:rPr>
    </w:pPr>
    <w:r>
      <w:rPr>
        <w:lang w:val="es-CO"/>
      </w:rPr>
      <w:t>19</w:t>
    </w:r>
    <w:r w:rsidR="008B6AA1">
      <w:rPr>
        <w:lang w:val="es-CO"/>
      </w:rPr>
      <w:t>/04/2021</w:t>
    </w:r>
    <w:r w:rsidR="00283235">
      <w:rPr>
        <w:lang w:val="es-CO"/>
      </w:rPr>
      <w:tab/>
    </w:r>
    <w:r w:rsidR="00283235">
      <w:rPr>
        <w:lang w:val="es-CO"/>
      </w:rPr>
      <w:tab/>
      <w:t>LLS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A0"/>
    <w:rsid w:val="000C48E0"/>
    <w:rsid w:val="000F75A0"/>
    <w:rsid w:val="00152851"/>
    <w:rsid w:val="00187307"/>
    <w:rsid w:val="001B1DB1"/>
    <w:rsid w:val="002176FD"/>
    <w:rsid w:val="00283235"/>
    <w:rsid w:val="002C53B1"/>
    <w:rsid w:val="002C7CE9"/>
    <w:rsid w:val="002D6B54"/>
    <w:rsid w:val="002F582C"/>
    <w:rsid w:val="003C4258"/>
    <w:rsid w:val="004139D7"/>
    <w:rsid w:val="004F72AB"/>
    <w:rsid w:val="00514AB8"/>
    <w:rsid w:val="0054646D"/>
    <w:rsid w:val="005D6E06"/>
    <w:rsid w:val="005E408F"/>
    <w:rsid w:val="00627BB8"/>
    <w:rsid w:val="0072409B"/>
    <w:rsid w:val="00744BF3"/>
    <w:rsid w:val="007E6C9E"/>
    <w:rsid w:val="008418A7"/>
    <w:rsid w:val="00844198"/>
    <w:rsid w:val="0087126B"/>
    <w:rsid w:val="00881C96"/>
    <w:rsid w:val="008B6AA1"/>
    <w:rsid w:val="00993E22"/>
    <w:rsid w:val="009B58D8"/>
    <w:rsid w:val="00A61C5F"/>
    <w:rsid w:val="00AF3D7C"/>
    <w:rsid w:val="00B775C4"/>
    <w:rsid w:val="00C52397"/>
    <w:rsid w:val="00C651EC"/>
    <w:rsid w:val="00C70259"/>
    <w:rsid w:val="00C81927"/>
    <w:rsid w:val="00C91DBB"/>
    <w:rsid w:val="00D06A62"/>
    <w:rsid w:val="00D564E7"/>
    <w:rsid w:val="00D80A15"/>
    <w:rsid w:val="00DD1A37"/>
    <w:rsid w:val="00E9445B"/>
    <w:rsid w:val="00F0197F"/>
    <w:rsid w:val="00F020DE"/>
    <w:rsid w:val="00F05B67"/>
    <w:rsid w:val="00F5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DEA73D"/>
  <w15:chartTrackingRefBased/>
  <w15:docId w15:val="{0AE02748-29AB-4542-8935-8324A3C5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23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126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240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409B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B6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A1"/>
  </w:style>
  <w:style w:type="paragraph" w:styleId="Piedepgina">
    <w:name w:val="footer"/>
    <w:basedOn w:val="Normal"/>
    <w:link w:val="PiedepginaCar"/>
    <w:uiPriority w:val="99"/>
    <w:unhideWhenUsed/>
    <w:rsid w:val="008B6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8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image" Target="media/image8.tif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12" Type="http://schemas.openxmlformats.org/officeDocument/2006/relationships/image" Target="media/image7.tiff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image" Target="media/image6.tiff"/><Relationship Id="rId5" Type="http://schemas.openxmlformats.org/officeDocument/2006/relationships/endnotes" Target="endnotes.xml"/><Relationship Id="rId15" Type="http://schemas.openxmlformats.org/officeDocument/2006/relationships/image" Target="media/image10.tiff"/><Relationship Id="rId10" Type="http://schemas.openxmlformats.org/officeDocument/2006/relationships/image" Target="media/image5.tif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tiff"/><Relationship Id="rId14" Type="http://schemas.openxmlformats.org/officeDocument/2006/relationships/image" Target="media/image9.tif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8</Pages>
  <Words>393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Lizcano Sandoval, Luis</dc:creator>
  <cp:keywords/>
  <dc:description/>
  <cp:lastModifiedBy>Lizcano Sandoval, Luis</cp:lastModifiedBy>
  <cp:revision>26</cp:revision>
  <dcterms:created xsi:type="dcterms:W3CDTF">2021-04-19T15:44:00Z</dcterms:created>
  <dcterms:modified xsi:type="dcterms:W3CDTF">2021-04-20T21:54:00Z</dcterms:modified>
</cp:coreProperties>
</file>