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86" w:after="54"/>
        <w:ind w:end="49"/>
        <w:rPr>
          <w:rFonts w:ascii="Arial" w:hAnsi="Arial" w:eastAsia="Calibri" w:cs="Arial" w:eastAsiaTheme="minorHAnsi"/>
          <w:sz w:val="20"/>
        </w:rPr>
      </w:pPr>
      <w:r>
        <w:rPr>
          <w:rFonts w:eastAsia="Calibri" w:cs="Arial" w:ascii="Arial" w:hAnsi="Arial" w:eastAsiaTheme="minorHAnsi"/>
          <w:sz w:val="20"/>
        </w:rPr>
        <w:t>TRAYECTORIA ACADÉMICA Y DE INVESTIGACIÓN DEL/DE LA POSTULANTE</w:t>
      </w:r>
    </w:p>
    <w:p>
      <w:pPr>
        <w:pStyle w:val="Normal"/>
        <w:jc w:val="both"/>
        <w:rPr>
          <w:rFonts w:ascii="Arial" w:hAnsi="Arial" w:cs="Arial"/>
          <w:sz w:val="20"/>
          <w:lang w:val="es-ES_tradnl"/>
        </w:rPr>
      </w:pPr>
      <w:r>
        <w:rPr>
          <w:rFonts w:cs="Arial" w:ascii="Arial" w:hAnsi="Arial"/>
          <w:sz w:val="20"/>
          <w:lang w:val="es-ES_tradnl"/>
        </w:rPr>
      </w:r>
    </w:p>
    <w:p>
      <w:pPr>
        <w:pStyle w:val="Normal"/>
        <w:ind w:start="142" w:end="109"/>
        <w:jc w:val="both"/>
        <w:rPr>
          <w:rFonts w:ascii="Arial" w:hAnsi="Arial" w:eastAsia="Verdana" w:cs="Arial"/>
          <w:color w:themeColor="text1" w:val="000000"/>
          <w:sz w:val="20"/>
        </w:rPr>
      </w:pPr>
      <w:r>
        <w:rPr>
          <w:rFonts w:eastAsia="Verdana" w:cs="Arial" w:ascii="Arial" w:hAnsi="Arial"/>
          <w:sz w:val="20"/>
          <w:lang w:val="es-ES"/>
        </w:rPr>
        <w:t>En esta sección usted debe exponer sus habilidades y experiencia en el ámbito de la investigación mediante un formato de currículum narrativo. Deberá explicar de qué manera su experiencia le</w:t>
      </w:r>
      <w:r>
        <w:rPr>
          <w:rFonts w:eastAsia="Verdana" w:cs="Arial" w:ascii="Arial" w:hAnsi="Arial"/>
          <w:color w:themeColor="text1" w:val="000000"/>
          <w:sz w:val="20"/>
          <w:lang w:val="es-ES"/>
        </w:rPr>
        <w:t xml:space="preserve"> capacita para llevar a cabo la investigación propuesta. Utilice este esquema para comunicar su experiencia, destacando las habilidades que le permitirán ejecutar con éxito la propuesta de proyecto.</w:t>
      </w:r>
    </w:p>
    <w:p>
      <w:pPr>
        <w:pStyle w:val="Normal"/>
        <w:ind w:start="142"/>
        <w:jc w:val="both"/>
        <w:rPr>
          <w:rFonts w:ascii="Arial" w:hAnsi="Arial" w:eastAsia="Verdana" w:cs="Arial"/>
          <w:color w:themeColor="text1" w:val="000000"/>
          <w:sz w:val="20"/>
          <w:lang w:val="es-ES"/>
        </w:rPr>
      </w:pPr>
      <w:r>
        <w:rPr>
          <w:rFonts w:eastAsia="Verdana" w:cs="Arial" w:ascii="Arial" w:hAnsi="Arial"/>
          <w:color w:themeColor="text1" w:val="000000"/>
          <w:sz w:val="20"/>
          <w:lang w:val="es-ES"/>
        </w:rPr>
      </w:r>
    </w:p>
    <w:p>
      <w:pPr>
        <w:pStyle w:val="Normal"/>
        <w:ind w:start="142"/>
        <w:jc w:val="both"/>
        <w:rPr>
          <w:rFonts w:ascii="Arial" w:hAnsi="Arial" w:eastAsia="Verdana" w:cs="Arial"/>
          <w:color w:val="0070C0"/>
          <w:sz w:val="20"/>
        </w:rPr>
      </w:pPr>
      <w:r>
        <w:rPr>
          <w:rFonts w:eastAsia="Verdana" w:cs="Arial" w:ascii="Arial" w:hAnsi="Arial"/>
          <w:color w:val="0070C0"/>
          <w:sz w:val="20"/>
          <w:lang w:val="es-ES"/>
        </w:rPr>
        <w:t>Considere lo siguiente:</w:t>
      </w:r>
    </w:p>
    <w:p>
      <w:pPr>
        <w:pStyle w:val="ListParagraph"/>
        <w:widowControl/>
        <w:numPr>
          <w:ilvl w:val="0"/>
          <w:numId w:val="1"/>
        </w:numPr>
        <w:spacing w:lineRule="auto" w:line="259" w:before="0" w:after="160"/>
        <w:contextualSpacing/>
        <w:jc w:val="both"/>
        <w:rPr>
          <w:rFonts w:ascii="Arial" w:hAnsi="Arial" w:eastAsia="Verdana" w:cs="Arial"/>
          <w:color w:val="0070C0"/>
          <w:sz w:val="20"/>
        </w:rPr>
      </w:pPr>
      <w:r>
        <w:rPr>
          <w:rFonts w:eastAsia="Verdana" w:cs="Arial" w:ascii="Arial" w:hAnsi="Arial"/>
          <w:color w:val="0070C0"/>
          <w:sz w:val="20"/>
          <w:lang w:val="es-ES"/>
        </w:rPr>
        <w:t>Debe completar las tres secciones requeridas: 1- Antecedentes Curriculares, 2-Productividad y 3- Contribución o vinculación con la sociedad y el medio.</w:t>
      </w:r>
    </w:p>
    <w:p>
      <w:pPr>
        <w:pStyle w:val="ListParagraph"/>
        <w:numPr>
          <w:ilvl w:val="0"/>
          <w:numId w:val="1"/>
        </w:numPr>
        <w:jc w:val="both"/>
        <w:rPr>
          <w:rFonts w:ascii="Arial" w:hAnsi="Arial" w:eastAsia="Verdana" w:cs="Arial"/>
          <w:color w:val="0070C0"/>
          <w:sz w:val="20"/>
        </w:rPr>
      </w:pPr>
      <w:r>
        <w:rPr>
          <w:rFonts w:eastAsia="Verdana" w:cs="Arial" w:ascii="Arial" w:hAnsi="Arial"/>
          <w:color w:val="0070C0"/>
          <w:sz w:val="20"/>
        </w:rPr>
        <w:t xml:space="preserve">Procure no sólo listar las actividades, logros o productos que informe, sino que debe explicitar cómo éstos contribuyeron a desarrollar competencias y habilidades para desarrollar la propuesta presentada. </w:t>
      </w:r>
    </w:p>
    <w:p>
      <w:pPr>
        <w:pStyle w:val="ListParagraph"/>
        <w:widowControl/>
        <w:numPr>
          <w:ilvl w:val="0"/>
          <w:numId w:val="1"/>
        </w:numPr>
        <w:spacing w:lineRule="auto" w:line="259" w:before="0" w:after="160"/>
        <w:contextualSpacing/>
        <w:jc w:val="both"/>
        <w:rPr>
          <w:rFonts w:ascii="Arial" w:hAnsi="Arial" w:eastAsia="Verdana" w:cs="Arial"/>
          <w:color w:val="0070C0"/>
          <w:sz w:val="20"/>
        </w:rPr>
      </w:pPr>
      <w:r>
        <w:rPr>
          <w:rFonts w:eastAsia="Verdana" w:cs="Arial" w:ascii="Arial" w:hAnsi="Arial"/>
          <w:color w:val="0070C0"/>
          <w:sz w:val="20"/>
          <w:lang w:val="es-ES"/>
        </w:rPr>
        <w:t>Todos los productos, actividades o logros descritos en este documento, deben contar con su respectivo respaldo para ser considerados válidos, a excepción de artículos que se encuentren publicados, en cuyo caso el medio de verificación será el que haya sido incorporado en el currículum de la postulación.</w:t>
      </w:r>
    </w:p>
    <w:p>
      <w:pPr>
        <w:pStyle w:val="ListParagraph"/>
        <w:widowControl/>
        <w:numPr>
          <w:ilvl w:val="0"/>
          <w:numId w:val="1"/>
        </w:numPr>
        <w:spacing w:lineRule="auto" w:line="259" w:before="0" w:after="160"/>
        <w:contextualSpacing/>
        <w:jc w:val="both"/>
        <w:rPr>
          <w:rFonts w:ascii="Arial" w:hAnsi="Arial" w:eastAsia="Verdana" w:cs="Arial"/>
          <w:color w:val="0070C0"/>
          <w:sz w:val="20"/>
        </w:rPr>
      </w:pPr>
      <w:r>
        <w:rPr>
          <w:rFonts w:eastAsia="Verdana" w:cs="Arial" w:ascii="Arial" w:hAnsi="Arial"/>
          <w:color w:val="0070C0"/>
          <w:sz w:val="20"/>
          <w:lang w:val="es-ES"/>
        </w:rPr>
        <w:t>Los respaldos deben ser incorporados en "Trayectoria” de la sección Anexos del Sistema de Postulación; aquellos productos, actividades o logros que no cuenten con el respaldo o medio de verificación correspondiente, u otros que se informen en la postulación y que no estén mencionados en esta reseña, no serán considerados en la evaluación.</w:t>
      </w:r>
    </w:p>
    <w:p>
      <w:pPr>
        <w:pStyle w:val="ListParagraph"/>
        <w:widowControl/>
        <w:numPr>
          <w:ilvl w:val="0"/>
          <w:numId w:val="1"/>
        </w:numPr>
        <w:spacing w:lineRule="auto" w:line="259" w:before="0" w:after="160"/>
        <w:contextualSpacing/>
        <w:jc w:val="both"/>
        <w:rPr>
          <w:rFonts w:ascii="Arial" w:hAnsi="Arial" w:eastAsia="Verdana" w:cs="Arial"/>
          <w:color w:val="0070C0"/>
          <w:sz w:val="20"/>
        </w:rPr>
      </w:pPr>
      <w:r>
        <w:rPr>
          <w:rFonts w:eastAsia="Verdana" w:cs="Arial" w:ascii="Arial" w:hAnsi="Arial"/>
          <w:color w:val="0070C0"/>
          <w:sz w:val="20"/>
          <w:lang w:val="es-ES"/>
        </w:rPr>
        <w:t>El numeral de las Bases Concursales que rige este apartado es el 8.2.2.</w:t>
      </w:r>
    </w:p>
    <w:p>
      <w:pPr>
        <w:pStyle w:val="ListParagraph"/>
        <w:numPr>
          <w:ilvl w:val="0"/>
          <w:numId w:val="1"/>
        </w:numPr>
        <w:rPr>
          <w:rFonts w:ascii="Arial" w:hAnsi="Arial" w:eastAsia="Verdana" w:cs="Arial"/>
          <w:color w:val="0070C0"/>
          <w:sz w:val="20"/>
          <w:lang w:val="es-ES"/>
        </w:rPr>
      </w:pPr>
      <w:r>
        <w:rPr>
          <w:rFonts w:eastAsia="Verdana" w:cs="Arial" w:ascii="Arial" w:hAnsi="Arial"/>
          <w:color w:val="0070C0"/>
          <w:sz w:val="20"/>
          <w:lang w:val="es-ES"/>
        </w:rPr>
        <w:t>Revise la Guía de Evaluación de Proyectos de Investigación, podrá ser de utilidad para completar el documento.</w:t>
      </w:r>
    </w:p>
    <w:p>
      <w:pPr>
        <w:pStyle w:val="ListParagraph"/>
        <w:numPr>
          <w:ilvl w:val="0"/>
          <w:numId w:val="1"/>
        </w:numPr>
        <w:jc w:val="both"/>
        <w:rPr>
          <w:rFonts w:ascii="Arial" w:hAnsi="Arial" w:cs="Arial"/>
          <w:color w:val="0070C0"/>
          <w:sz w:val="20"/>
          <w:lang w:val="es-ES_tradnl"/>
        </w:rPr>
      </w:pPr>
      <w:r>
        <w:rPr>
          <w:rFonts w:eastAsia="Verdana" w:cs="Arial" w:ascii="Arial" w:hAnsi="Arial"/>
          <w:color w:val="0070C0"/>
          <w:sz w:val="20"/>
          <w:lang w:val="es-ES"/>
        </w:rPr>
        <w:t>Extensión máxima de esta sección:</w:t>
      </w:r>
      <w:r>
        <w:rPr>
          <w:rFonts w:eastAsia="Verdana" w:cs="Arial" w:ascii="Arial" w:hAnsi="Arial"/>
          <w:b/>
          <w:bCs/>
          <w:color w:val="0070C0"/>
          <w:sz w:val="20"/>
          <w:lang w:val="es-ES"/>
        </w:rPr>
        <w:t xml:space="preserve"> 3 páginas</w:t>
      </w:r>
      <w:r>
        <w:rPr>
          <w:rFonts w:eastAsia="Verdana" w:cs="Arial" w:ascii="Arial" w:hAnsi="Arial"/>
          <w:color w:val="0070C0"/>
          <w:sz w:val="20"/>
          <w:lang w:val="es-ES"/>
        </w:rPr>
        <w:t xml:space="preserve"> (utilizar formato tamaño carta, fuente Arial tamaño 10 o similar). </w:t>
      </w:r>
    </w:p>
    <w:p>
      <w:pPr>
        <w:pStyle w:val="paragraph"/>
        <w:spacing w:beforeAutospacing="0" w:before="0" w:afterAutospacing="0" w:after="0"/>
        <w:ind w:firstLine="348" w:start="360"/>
        <w:jc w:val="both"/>
        <w:textAlignment w:val="baseline"/>
        <w:rPr>
          <w:rFonts w:ascii="Arial" w:hAnsi="Arial" w:cs="Arial"/>
          <w:color w:val="0070C0"/>
          <w:sz w:val="20"/>
          <w:szCs w:val="20"/>
          <w:lang w:val="es-ES_tradnl"/>
        </w:rPr>
      </w:pPr>
      <w:r>
        <w:rPr>
          <w:rFonts w:cs="Arial" w:ascii="Arial" w:hAnsi="Arial"/>
          <w:color w:val="0070C0"/>
          <w:sz w:val="20"/>
          <w:szCs w:val="20"/>
          <w:lang w:val="es-ES_tradnl"/>
        </w:rPr>
      </w:r>
    </w:p>
    <w:p>
      <w:pPr>
        <w:pStyle w:val="paragraph"/>
        <w:spacing w:beforeAutospacing="0" w:before="0" w:afterAutospacing="0" w:after="0"/>
        <w:ind w:firstLine="348" w:start="360"/>
        <w:jc w:val="both"/>
        <w:textAlignment w:val="baseline"/>
        <w:rPr>
          <w:rFonts w:ascii="Arial" w:hAnsi="Arial" w:cs="Arial"/>
          <w:color w:val="0070C0"/>
          <w:sz w:val="20"/>
          <w:szCs w:val="20"/>
        </w:rPr>
      </w:pPr>
      <w:r>
        <w:rPr>
          <w:rFonts w:cs="Arial" w:ascii="Arial" w:hAnsi="Arial"/>
          <w:color w:val="0070C0"/>
          <w:sz w:val="20"/>
          <w:szCs w:val="20"/>
        </w:rPr>
        <w:t xml:space="preserve">• </w:t>
      </w:r>
      <w:r>
        <w:rPr>
          <w:rFonts w:cs="Arial" w:ascii="Arial" w:hAnsi="Arial"/>
          <w:color w:val="0070C0"/>
          <w:sz w:val="20"/>
          <w:szCs w:val="20"/>
        </w:rPr>
        <w:t>Podrá eliminar las instrucciones que están en color azul.</w:t>
      </w:r>
    </w:p>
    <w:p>
      <w:pPr>
        <w:pStyle w:val="ListParagraph"/>
        <w:ind w:start="720"/>
        <w:jc w:val="both"/>
        <w:rPr>
          <w:rFonts w:ascii="Arial" w:hAnsi="Arial" w:cs="Arial"/>
          <w:color w:val="0070C0"/>
          <w:sz w:val="20"/>
          <w:lang w:val="es-ES_tradnl"/>
        </w:rPr>
      </w:pPr>
      <w:r>
        <w:rPr>
          <w:rFonts w:cs="Arial" w:ascii="Arial" w:hAnsi="Arial"/>
          <w:color w:val="0070C0"/>
          <w:sz w:val="20"/>
          <w:lang w:val="es-ES_tradnl"/>
        </w:rPr>
      </w:r>
    </w:p>
    <w:tbl>
      <w:tblPr>
        <w:tblStyle w:val="TableGrid"/>
        <w:tblW w:w="1087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872"/>
      </w:tblGrid>
      <w:tr>
        <w:trPr>
          <w:trHeight w:val="827" w:hRule="atLeast"/>
        </w:trPr>
        <w:tc>
          <w:tcPr>
            <w:tcW w:w="10872" w:type="dxa"/>
            <w:tcBorders/>
          </w:tcPr>
          <w:p>
            <w:pPr>
              <w:pStyle w:val="Normal"/>
              <w:spacing w:before="0" w:after="0"/>
              <w:jc w:val="both"/>
              <w:rPr>
                <w:rFonts w:ascii="Arial" w:hAnsi="Arial" w:cs="Arial"/>
                <w:sz w:val="20"/>
              </w:rPr>
            </w:pPr>
            <w:r>
              <w:rPr>
                <w:rFonts w:cs="Arial" w:ascii="Arial" w:hAnsi="Arial"/>
                <w:b/>
                <w:kern w:val="0"/>
                <w:sz w:val="20"/>
                <w:lang w:val="es-CL" w:bidi="ar-SA"/>
              </w:rPr>
              <w:t>1. Antecedentes curriculares:</w:t>
            </w:r>
            <w:r>
              <w:rPr>
                <w:rFonts w:cs="Arial" w:ascii="Arial" w:hAnsi="Arial"/>
                <w:kern w:val="0"/>
                <w:sz w:val="20"/>
                <w:lang w:val="es-CL" w:bidi="ar-SA"/>
              </w:rPr>
              <w:t xml:space="preserve"> En esta sección relate todos aquellos aspectos asociados a su formación académica y profesional.</w:t>
            </w:r>
          </w:p>
          <w:p>
            <w:pPr>
              <w:pStyle w:val="Normal"/>
              <w:spacing w:before="0" w:after="0"/>
              <w:jc w:val="both"/>
              <w:rPr>
                <w:rFonts w:ascii="Arial" w:hAnsi="Arial" w:cs="Arial"/>
                <w:b/>
                <w:bCs/>
                <w:color w:themeColor="accent5" w:themeShade="bf" w:val="31849B"/>
                <w:sz w:val="20"/>
              </w:rPr>
            </w:pPr>
            <w:r>
              <w:rPr>
                <w:rFonts w:cs="Arial" w:ascii="Arial" w:hAnsi="Arial"/>
                <w:kern w:val="0"/>
                <w:sz w:val="20"/>
                <w:lang w:val="es-CL" w:bidi="ar-SA"/>
              </w:rPr>
              <w:t>Describa brevemente las competencias y habilidades desarrolladas en relación con los elementos que informe y su pertinencia con el proyecto.</w:t>
            </w:r>
          </w:p>
        </w:tc>
      </w:tr>
      <w:tr>
        <w:trPr/>
        <w:tc>
          <w:tcPr>
            <w:tcW w:w="10872" w:type="dxa"/>
            <w:tcBorders/>
          </w:tcPr>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Mi formación académica se distingue por una trayectoria interdisciplinaria que integra la rigurosidad de la neurobiología experimental con el formalismo del modelado computacional y los sistemas complejos. Poseo un Doctorado en Neurociencias (Facultad de Medicina) por la Pontificia Universidad Católica de Chile (2020-2025) y actualmente curso el Doctorado en Ciencias de la Complejidad Social en la Universidad del Desarrollo. Esta dualidad formativa es crítica para el presente proyecto, ya que me permite transitar desde la comprensión del sustrato biológico (microcircuitos cerebelosos) hacia su abstracción matemática (Teoría de Categorías).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Las competencias y habilidades desarrolladas que garantizan la viabilidad de esta propuesta incluyen:</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Modelado Computacional y Marcos Teóricos: Mi línea de investigación se centra explícitamente en definir los algoritmos computacionales que gobiernan la toma de decisiones bajo incertidumbre, utilizando el marco de los tres niveles de análisis de David Marr (computacional, algorítmico e implementacional) y el razonamiento abductivo. Esta competencia es el fundamento directo para desarrollar la Especificación de Modelo Informada por Categorías (CIMS) y teorizar sobre isomorfismos funcionales entre dominios motores y cognitivos.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Análisis de Señales Electrofisiológicas (EEG): Cuento con experiencia técnica demostrada en el procesamiento de señales neurofisiológicas y análisis espectral, evidenciada en mi investigación sobre la modulación de la potencia de banda Beta bajo estrés psicosocial. Esta habilidad es indispensable para operacionalizar el Functor de Medición, permitiendo la correcta extracción e interpretación de las dinámicas oscilatorias Theta y Gamma propuestas como proxies de los estados computacionales internos.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Diseño Experimental y Protocolos Conductuales: He diseñado y validado paradigmas experimentales complejos para evaluar la motivación y la elección en contextos de recompensa y control inhibitorio, documentado en mis publicaciones sobre sistemas opioides y elecciones alimentarias. Esto asegura la capacidad técnica para implementar rigurosamente las tareas isomorfas del proyecto (Force-Tracking y Two-Armed Bandit) y controlar las variables conductuales críticas.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Análisis Cuantitativo y Estadístico: Mi experiencia en la síntesis cuantitativa de evidencia, demostrada a través de meta-análisis de estudios preclínicos, respalda la capacidad analítica necesaria para ejecutar la Adecuación de Modelo Bayesiano y las pruebas estadísticas de equivalencia (TOST) requeridas para validar la hipótesis del colapso isomórfico.</w:t>
            </w:r>
          </w:p>
          <w:p>
            <w:pPr>
              <w:pStyle w:val="Normal"/>
              <w:spacing w:before="0" w:after="0"/>
              <w:jc w:val="both"/>
              <w:rPr>
                <w:rFonts w:ascii="Arial" w:hAnsi="Arial" w:cs="Arial"/>
                <w:sz w:val="20"/>
              </w:rPr>
            </w:pPr>
            <w:r>
              <w:rPr>
                <w:rFonts w:cs="Arial" w:ascii="Arial" w:hAnsi="Arial"/>
                <w:kern w:val="0"/>
                <w:sz w:val="20"/>
                <w:lang w:val="es-CL" w:bidi="ar-SA"/>
              </w:rPr>
            </w:r>
          </w:p>
        </w:tc>
      </w:tr>
      <w:tr>
        <w:trPr/>
        <w:tc>
          <w:tcPr>
            <w:tcW w:w="10872" w:type="dxa"/>
            <w:tcBorders/>
          </w:tcPr>
          <w:p>
            <w:pPr>
              <w:pStyle w:val="Normal"/>
              <w:spacing w:before="0" w:after="0"/>
              <w:jc w:val="both"/>
              <w:rPr>
                <w:rFonts w:ascii="Arial" w:hAnsi="Arial" w:cs="Arial"/>
                <w:sz w:val="20"/>
              </w:rPr>
            </w:pPr>
            <w:r>
              <w:rPr>
                <w:rFonts w:cs="Arial" w:ascii="Arial" w:hAnsi="Arial"/>
                <w:b/>
                <w:kern w:val="0"/>
                <w:sz w:val="20"/>
                <w:lang w:val="es-CL" w:bidi="ar-SA"/>
              </w:rPr>
              <w:t>2. Productividad:</w:t>
            </w:r>
            <w:r>
              <w:rPr>
                <w:rFonts w:cs="Arial" w:ascii="Arial" w:hAnsi="Arial"/>
                <w:kern w:val="0"/>
                <w:sz w:val="20"/>
                <w:lang w:val="es-CL" w:bidi="ar-SA"/>
              </w:rPr>
              <w:t xml:space="preserve"> En esta sección debe explicar la elección de cada una de las publicaciones incorporadas en la postulación, describiendo brevemente como éstas contribuyen a destacar sus competencias y habilidades para desarrollar la propuesta (máximo 10).</w:t>
            </w:r>
          </w:p>
        </w:tc>
      </w:tr>
      <w:tr>
        <w:trPr/>
        <w:tc>
          <w:tcPr>
            <w:tcW w:w="10872" w:type="dxa"/>
            <w:tcBorders/>
          </w:tcPr>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Las publicaciones seleccionadas demuestran una trayectoria de investigación que transita desde la neurobiología de circuitos hasta la neurociencia cognitiva computacional, respaldando las competencias técnicas necesarias para ejecutar el proyecto CIMS.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"Increase in Beta Power Reflects Attentional Top-Down Modulation After Psychosocial Stress Induction" (Frontiers in Human Neuroscience, 2021)</w:t>
            </w:r>
          </w:p>
          <w:p>
            <w:pPr>
              <w:pStyle w:val="Normal"/>
              <w:spacing w:before="0" w:after="0"/>
              <w:jc w:val="both"/>
              <w:rPr>
                <w:rFonts w:ascii="Arial" w:hAnsi="Arial" w:cs="Arial"/>
                <w:sz w:val="20"/>
              </w:rPr>
            </w:pPr>
            <w:r>
              <w:rPr>
                <w:rFonts w:cs="Arial" w:ascii="Arial" w:hAnsi="Arial"/>
                <w:kern w:val="0"/>
                <w:sz w:val="20"/>
                <w:lang w:val="es-CL" w:bidi="ar-SA"/>
              </w:rPr>
              <w:t>Justificación: Esta publicación es fundamental pues demuestra mi competencia técnica directa en electrofisiología humana (EEG) y análisis espectral de potencia oscilatoria. La capacidad para aislar bandas de frecuencia específicas (Beta en este caso) y vincularlas a procesos cognitivos (atención top-down) es el prerrequisito técnico para operacionalizar el Functor de Medición, donde mapearemos errores de predicción a bandas Theta y Gamma.</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"Meta-analysis of pre-clinical studies on the effects of opioid receptor ligands on food intake, motivation, and choice" (Neuroscience &amp; Biobehavioral Reviews, 2023)</w:t>
            </w:r>
          </w:p>
          <w:p>
            <w:pPr>
              <w:pStyle w:val="Normal"/>
              <w:spacing w:before="0" w:after="0"/>
              <w:jc w:val="both"/>
              <w:rPr>
                <w:rFonts w:ascii="Arial" w:hAnsi="Arial" w:cs="Arial"/>
                <w:sz w:val="20"/>
              </w:rPr>
            </w:pPr>
            <w:r>
              <w:rPr>
                <w:rFonts w:cs="Arial" w:ascii="Arial" w:hAnsi="Arial"/>
                <w:kern w:val="0"/>
                <w:sz w:val="20"/>
                <w:lang w:val="es-CL" w:bidi="ar-SA"/>
              </w:rPr>
              <w:t>Justificación: Este trabajo evidencia mis habilidades en estadística avanzada y síntesis de evidencia. El rigor metodológico requerido para un meta-análisis (manejo de heterogeneidad, tamaños del efecto) es transferible directamente a la etapa de Adecuación de Modelo Bayesiano, donde se debe ponderar la evidencia de la señal EEG frente a los priors categóricos del modelo.</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"Increased BMI is associated with an altered decision-making process during healthy food choices" (Appetite, 2025) y "Eating contexts determine the efficacy of nutrient warning labels to promote healthy food choices" (Frontiers in Nutrition, 2023)</w:t>
            </w:r>
          </w:p>
          <w:p>
            <w:pPr>
              <w:pStyle w:val="Normal"/>
              <w:spacing w:before="0" w:after="0"/>
              <w:jc w:val="both"/>
              <w:rPr>
                <w:rFonts w:ascii="Arial" w:hAnsi="Arial" w:cs="Arial"/>
                <w:sz w:val="20"/>
              </w:rPr>
            </w:pPr>
            <w:r>
              <w:rPr>
                <w:rFonts w:cs="Arial" w:ascii="Arial" w:hAnsi="Arial"/>
                <w:kern w:val="0"/>
                <w:sz w:val="20"/>
                <w:lang w:val="es-CL" w:bidi="ar-SA"/>
              </w:rPr>
              <w:t>Justificación: Estos artículos demuestran mi experiencia en el diseño e implementación de paradigmas conductuales de toma de decisiones. Haber modelado variables de elección en contextos de incertidumbre y recompensa respalda mi capacidad para diseñar y parametrizar correctamente la tarea isomórfica del Dominio Económico (Two-Armed Bandit), asegurando que las variables de la tarea capturen los vectores de estado necesarios para el análisis categórico.</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"Control of motivation for sucrose in the paraventricular hypothalamic nucleus by dynorphin peptides" (Appetite, 2024)</w:t>
            </w:r>
          </w:p>
          <w:p>
            <w:pPr>
              <w:pStyle w:val="Normal"/>
              <w:spacing w:before="0" w:after="0"/>
              <w:jc w:val="both"/>
              <w:rPr>
                <w:rFonts w:ascii="Arial" w:hAnsi="Arial" w:cs="Arial"/>
                <w:sz w:val="20"/>
              </w:rPr>
            </w:pPr>
            <w:r>
              <w:rPr>
                <w:rFonts w:cs="Arial" w:ascii="Arial" w:hAnsi="Arial"/>
                <w:kern w:val="0"/>
                <w:sz w:val="20"/>
                <w:lang w:val="es-CL" w:bidi="ar-SA"/>
              </w:rPr>
              <w:t>Justificación: Esta publicación en neurociencia básica demuestra mi comprensión profunda de los circuitos neuronales y mecanismos moleculares de la motivación. Este conocimiento "wet-lab" es crucial para definir con precisión biológica los Objetos (poblaciones neuronales) y Morfismos (funciones sinápticas) de la categoría cerebelosa, evitando que el modelo matemático se desconecte de la realidad fisiológica del tejido neural.</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"Environmental noise is differently associated with negative and positive urban experience" (Studies in Psychology, 2020)</w:t>
            </w:r>
          </w:p>
          <w:p>
            <w:pPr>
              <w:pStyle w:val="Normal"/>
              <w:spacing w:before="0" w:after="0"/>
              <w:jc w:val="both"/>
              <w:rPr>
                <w:rFonts w:ascii="Arial" w:hAnsi="Arial" w:cs="Arial"/>
                <w:sz w:val="20"/>
              </w:rPr>
            </w:pPr>
            <w:r>
              <w:rPr>
                <w:rFonts w:cs="Arial" w:ascii="Arial" w:hAnsi="Arial"/>
                <w:kern w:val="0"/>
                <w:sz w:val="20"/>
                <w:lang w:val="es-CL" w:bidi="ar-SA"/>
              </w:rPr>
              <w:t>Justificación: Este estudio de campo resalta mi capacidad para realizar análisis exploratorio de datos complejos y modelado de variables ambientales no controladas. Esta flexibilidad analítica es valiosa para interpretar los datos ruidosos de EEG y disociar la señal computacional del ruido ambiental durante las pruebas de perturbación con TMS.</w:t>
            </w:r>
          </w:p>
        </w:tc>
      </w:tr>
      <w:tr>
        <w:trPr/>
        <w:tc>
          <w:tcPr>
            <w:tcW w:w="10872" w:type="dxa"/>
            <w:tcBorders/>
          </w:tcPr>
          <w:p>
            <w:pPr>
              <w:pStyle w:val="Normal"/>
              <w:spacing w:before="0" w:after="0"/>
              <w:jc w:val="both"/>
              <w:rPr>
                <w:rFonts w:ascii="Arial" w:hAnsi="Arial" w:cs="Arial"/>
                <w:sz w:val="20"/>
              </w:rPr>
            </w:pPr>
            <w:r>
              <w:rPr>
                <w:rFonts w:cs="Arial" w:ascii="Arial" w:hAnsi="Arial"/>
                <w:b/>
                <w:kern w:val="0"/>
                <w:sz w:val="20"/>
                <w:lang w:val="es-CL" w:bidi="ar-SA"/>
              </w:rPr>
              <w:t>3. Contribución o vinculación con la sociedad y el medio:</w:t>
            </w:r>
            <w:r>
              <w:rPr>
                <w:rFonts w:cs="Arial" w:ascii="Arial" w:hAnsi="Arial"/>
                <w:kern w:val="0"/>
                <w:sz w:val="20"/>
                <w:lang w:val="es-CL" w:bidi="ar-SA"/>
              </w:rPr>
              <w:t xml:space="preserve"> En esta sección debe especificar las actividades que ya ha realizado y que han significado una contribución o vinculación con la sociedad y el medio.</w:t>
            </w:r>
          </w:p>
          <w:p>
            <w:pPr>
              <w:pStyle w:val="Normal"/>
              <w:spacing w:before="0" w:after="0"/>
              <w:jc w:val="both"/>
              <w:rPr>
                <w:rFonts w:ascii="Arial" w:hAnsi="Arial" w:cs="Arial"/>
                <w:sz w:val="20"/>
              </w:rPr>
            </w:pPr>
            <w:r>
              <w:rPr>
                <w:rFonts w:cs="Arial" w:ascii="Arial" w:hAnsi="Arial"/>
                <w:kern w:val="0"/>
                <w:sz w:val="20"/>
                <w:lang w:val="es-CL" w:bidi="ar-SA"/>
              </w:rPr>
              <w:t>Describa brevemente las competencias y habilidades desarrolladas en relación a las actividades informadas y su pertinencia con el proyecto.</w:t>
            </w:r>
          </w:p>
        </w:tc>
      </w:tr>
      <w:tr>
        <w:trPr/>
        <w:tc>
          <w:tcPr>
            <w:tcW w:w="10872" w:type="dxa"/>
            <w:tcBorders/>
          </w:tcPr>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He desarrollado una línea de investigación aplicada con impacto directo en políticas de salud pública y bienestar urbano, traduciendo hallazgos de las ciencias del comportamiento a problemáticas sociales tangibles.</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Actividades Realizadas:</w:t>
            </w:r>
          </w:p>
          <w:p>
            <w:pPr>
              <w:pStyle w:val="Normal"/>
              <w:spacing w:before="0" w:after="0"/>
              <w:jc w:val="both"/>
              <w:rPr>
                <w:rFonts w:ascii="Arial" w:hAnsi="Arial" w:cs="Arial"/>
                <w:sz w:val="20"/>
              </w:rPr>
            </w:pPr>
            <w:r>
              <w:rPr>
                <w:rFonts w:cs="Arial" w:ascii="Arial" w:hAnsi="Arial"/>
                <w:kern w:val="0"/>
                <w:sz w:val="20"/>
                <w:lang w:val="es-CL" w:bidi="ar-SA"/>
              </w:rPr>
              <w:t>Evidencia para Políticas de Salud Pública (Nutrición): A través de mi investigación sobre la eficacia de los sellos de advertencia nutricional en distintos contextos de consumo y el estudio de los procesos de decisión en población con obesidad, he generado evidencia científica que contribuye a la evaluación y perfeccionamiento de estrategias de salud pública orientadas a mejorar la conducta alimentaria en la población.</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Evaluación de Calidad de Vida Urbana: Realicé estudios de campo en Santiago de Chile vinculando el ruido ambiental con la experiencia subjetiva de los peatones. Esta actividad generó datos empíricos sobre cómo los estresores ambientales del medio urbano impactan el bienestar psicológico inmediato de la ciudadanía.</w:t>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r>
          </w:p>
          <w:p>
            <w:pPr>
              <w:pStyle w:val="Normal"/>
              <w:spacing w:before="0" w:after="0"/>
              <w:jc w:val="both"/>
              <w:rPr>
                <w:rFonts w:ascii="Arial" w:hAnsi="Arial" w:cs="Arial"/>
                <w:sz w:val="20"/>
              </w:rPr>
            </w:pPr>
            <w:r>
              <w:rPr>
                <w:rFonts w:cs="Arial" w:ascii="Arial" w:hAnsi="Arial"/>
                <w:kern w:val="0"/>
                <w:sz w:val="20"/>
                <w:lang w:val="es-CL" w:bidi="ar-SA"/>
              </w:rPr>
              <w:t>Competencias y pertinencia con el proyecto:</w:t>
            </w:r>
          </w:p>
          <w:p>
            <w:pPr>
              <w:pStyle w:val="Normal"/>
              <w:spacing w:before="0" w:after="0"/>
              <w:jc w:val="both"/>
              <w:rPr>
                <w:rFonts w:ascii="Arial" w:hAnsi="Arial" w:cs="Arial"/>
                <w:sz w:val="20"/>
              </w:rPr>
            </w:pPr>
            <w:r>
              <w:rPr>
                <w:rFonts w:cs="Arial" w:ascii="Arial" w:hAnsi="Arial"/>
                <w:kern w:val="0"/>
                <w:sz w:val="20"/>
                <w:lang w:val="es-CL" w:bidi="ar-SA"/>
              </w:rPr>
              <w:t>Estas actividades han desarrollado mi competencia para diseñar estudios con alta validez ecológica y analizar la toma de decisiones en entornos complejos y ruidosos. Esta habilidad es directamente pertinente para el presente proyecto, ya que garantiza que el diseño de la tarea económica (Two-Armed Bandit) no sea solo una abstracción matemática, sino que capture las dinámicas de incertidumbre reales que el cerebelo debe procesar. Asimismo, demuestra mi capacidad para comunicar hallazgos científicos con relevancia social, lo cual es clave para la futura proyección de este modelo en aplicaciones de Psiquiatría Computacional.</w:t>
            </w:r>
          </w:p>
          <w:p>
            <w:pPr>
              <w:pStyle w:val="Normal"/>
              <w:spacing w:before="0" w:after="0"/>
              <w:jc w:val="both"/>
              <w:rPr>
                <w:rFonts w:ascii="Arial" w:hAnsi="Arial" w:cs="Arial"/>
                <w:sz w:val="20"/>
              </w:rPr>
            </w:pPr>
            <w:r>
              <w:rPr>
                <w:rFonts w:cs="Arial" w:ascii="Arial" w:hAnsi="Arial"/>
                <w:kern w:val="0"/>
                <w:sz w:val="20"/>
                <w:lang w:val="es-CL" w:bidi="ar-SA"/>
              </w:rPr>
            </w:r>
          </w:p>
        </w:tc>
      </w:tr>
    </w:tbl>
    <w:p>
      <w:pPr>
        <w:pStyle w:val="Normal"/>
        <w:jc w:val="both"/>
        <w:rPr>
          <w:rFonts w:ascii="Verdana" w:hAnsi="Verdana"/>
          <w:sz w:val="20"/>
        </w:rPr>
      </w:pPr>
      <w:r>
        <w:rPr>
          <w:rFonts w:ascii="Verdana" w:hAnsi="Verdana"/>
          <w:sz w:val="20"/>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680" w:right="680" w:gutter="0" w:header="397" w:top="567" w:footer="454" w:bottom="709"/>
      <w:pgNumType w:start="1"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CG Times">
    <w:charset w:val="01" w:characterSet="utf-8"/>
    <w:family w:val="roman"/>
    <w:pitch w:val="variable"/>
  </w:font>
  <w:font w:name="Verdana">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Courier">
    <w:altName w:val="Courier New"/>
    <w:charset w:val="01" w:characterSet="utf-8"/>
    <w:family w:val="swiss"/>
    <w:pitch w:val="variable"/>
  </w:font>
  <w:font w:name="Verdana">
    <w:altName w:val=" sans-serif"/>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rStyle w:val="PageNumber"/>
        <w:rFonts w:ascii="Courier" w:hAnsi="Courier"/>
        <w:color w:val="auto"/>
        <w:sz w:val="24"/>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spacing w:before="60" w:after="0"/>
      <w:jc w:val="start"/>
      <w:rPr>
        <w:rFonts w:ascii="Arial" w:hAnsi="Arial" w:cs="Arial"/>
      </w:rPr>
    </w:pPr>
    <w:r>
      <w:rPr>
        <w:rFonts w:cs="Arial" w:ascii="Arial" w:hAnsi="Arial"/>
      </w:rPr>
      <w:t>Concurso Fondecyt de Postdoctorado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spacing w:before="60" w:after="0"/>
      <w:jc w:val="start"/>
      <w:rPr>
        <w:rFonts w:ascii="Arial" w:hAnsi="Arial" w:cs="Arial"/>
      </w:rPr>
    </w:pPr>
    <w:r>
      <w:rPr>
        <w:rFonts w:cs="Arial" w:ascii="Arial" w:hAnsi="Arial"/>
      </w:rPr>
      <w:t>Concurso Fondecyt de Postdoctorado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W2MLYAInNDA2MzcyUdpeDU4uLM/DyQAqNaADd+z48sAAAA"/>
  </w:docVars>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1709"/>
    <w:pPr>
      <w:widowControl w:val="false"/>
      <w:bidi w:val="0"/>
      <w:spacing w:lineRule="auto" w:line="240" w:before="0" w:after="0"/>
      <w:jc w:val="start"/>
    </w:pPr>
    <w:rPr>
      <w:rFonts w:ascii="Courier" w:hAnsi="Courier" w:eastAsia="Times New Roman" w:cs="Times New Roman"/>
      <w:color w:val="auto"/>
      <w:kern w:val="0"/>
      <w:sz w:val="24"/>
      <w:szCs w:val="20"/>
      <w:lang w:eastAsia="es-ES" w:val="es-CL" w:bidi="ar-SA"/>
    </w:rPr>
  </w:style>
  <w:style w:type="paragraph" w:styleId="Heading1">
    <w:name w:val="heading 1"/>
    <w:basedOn w:val="Normal"/>
    <w:next w:val="Normal"/>
    <w:link w:val="Heading1Char"/>
    <w:qFormat/>
    <w:rsid w:val="00347d36"/>
    <w:pPr>
      <w:keepNext w:val="true"/>
      <w:tabs>
        <w:tab w:val="clear" w:pos="708"/>
        <w:tab w:val="center" w:pos="751" w:leader="none"/>
      </w:tabs>
      <w:suppressAutoHyphens w:val="true"/>
      <w:spacing w:before="186" w:after="54"/>
      <w:jc w:val="center"/>
      <w:outlineLvl w:val="0"/>
    </w:pPr>
    <w:rPr>
      <w:b/>
      <w:lang w:val="es-ES_tradnl"/>
    </w:rPr>
  </w:style>
  <w:style w:type="paragraph" w:styleId="Heading2">
    <w:name w:val="heading 2"/>
    <w:basedOn w:val="Normal"/>
    <w:next w:val="Normal"/>
    <w:link w:val="Heading2Char"/>
    <w:qFormat/>
    <w:rsid w:val="00347d36"/>
    <w:pPr>
      <w:keepNext w:val="true"/>
      <w:tabs>
        <w:tab w:val="clear" w:pos="708"/>
        <w:tab w:val="left" w:pos="-720" w:leader="none"/>
      </w:tabs>
      <w:suppressAutoHyphens w:val="true"/>
      <w:spacing w:before="0" w:after="54"/>
      <w:outlineLvl w:val="1"/>
    </w:pPr>
    <w:rPr>
      <w:rFonts w:ascii="CG Times" w:hAnsi="CG Times"/>
      <w:b/>
      <w:sz w:val="12"/>
      <w:lang w:val="es-ES_tradnl"/>
    </w:rPr>
  </w:style>
  <w:style w:type="paragraph" w:styleId="Heading3">
    <w:name w:val="heading 3"/>
    <w:basedOn w:val="Normal"/>
    <w:next w:val="Normal"/>
    <w:link w:val="Heading3Char"/>
    <w:qFormat/>
    <w:rsid w:val="00347d36"/>
    <w:pPr>
      <w:keepNext w:val="true"/>
      <w:tabs>
        <w:tab w:val="clear" w:pos="708"/>
        <w:tab w:val="center" w:pos="776" w:leader="none"/>
      </w:tabs>
      <w:suppressAutoHyphens w:val="true"/>
      <w:spacing w:before="186" w:after="54"/>
      <w:jc w:val="center"/>
      <w:outlineLvl w:val="2"/>
    </w:pPr>
    <w:rPr>
      <w:rFonts w:ascii="CG Times" w:hAnsi="CG Times"/>
      <w:b/>
      <w:sz w:val="14"/>
      <w:lang w:val="es-ES_tradnl"/>
    </w:rPr>
  </w:style>
  <w:style w:type="paragraph" w:styleId="Heading4">
    <w:name w:val="heading 4"/>
    <w:basedOn w:val="Normal"/>
    <w:next w:val="Normal"/>
    <w:link w:val="Heading4Char"/>
    <w:qFormat/>
    <w:rsid w:val="00347d36"/>
    <w:pPr>
      <w:keepNext w:val="true"/>
      <w:tabs>
        <w:tab w:val="clear" w:pos="708"/>
        <w:tab w:val="center" w:pos="2887" w:leader="none"/>
      </w:tabs>
      <w:suppressAutoHyphens w:val="true"/>
      <w:spacing w:before="186" w:after="54"/>
      <w:outlineLvl w:val="3"/>
    </w:pPr>
    <w:rPr>
      <w:rFonts w:ascii="CG Times" w:hAnsi="CG Times"/>
      <w:b/>
      <w:sz w:val="14"/>
      <w:lang w:val="es-ES_tradnl"/>
    </w:rPr>
  </w:style>
  <w:style w:type="paragraph" w:styleId="Heading5">
    <w:name w:val="heading 5"/>
    <w:basedOn w:val="Normal"/>
    <w:next w:val="Normal"/>
    <w:link w:val="Heading5Char"/>
    <w:qFormat/>
    <w:rsid w:val="00347d36"/>
    <w:pPr>
      <w:keepNext w:val="true"/>
      <w:tabs>
        <w:tab w:val="clear" w:pos="708"/>
        <w:tab w:val="center" w:pos="931" w:leader="none"/>
      </w:tabs>
      <w:suppressAutoHyphens w:val="true"/>
      <w:jc w:val="center"/>
      <w:outlineLvl w:val="4"/>
    </w:pPr>
    <w:rPr>
      <w:rFonts w:ascii="CG Times" w:hAnsi="CG Times"/>
      <w:b/>
      <w:sz w:val="19"/>
      <w:lang w:val="es-ES_tradnl"/>
    </w:rPr>
  </w:style>
  <w:style w:type="paragraph" w:styleId="Heading6">
    <w:name w:val="heading 6"/>
    <w:basedOn w:val="Normal"/>
    <w:next w:val="Normal"/>
    <w:link w:val="Heading6Char"/>
    <w:qFormat/>
    <w:rsid w:val="00347d36"/>
    <w:pPr>
      <w:keepNext w:val="true"/>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5"/>
    </w:pPr>
    <w:rPr>
      <w:b/>
      <w:sz w:val="18"/>
      <w:lang w:val="es-ES_tradnl"/>
    </w:rPr>
  </w:style>
  <w:style w:type="paragraph" w:styleId="Heading7">
    <w:name w:val="heading 7"/>
    <w:basedOn w:val="Normal"/>
    <w:next w:val="Normal"/>
    <w:link w:val="Heading7Char"/>
    <w:qFormat/>
    <w:rsid w:val="00347d36"/>
    <w:pPr>
      <w:keepNext w:val="true"/>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6"/>
    </w:pPr>
    <w:rPr>
      <w:rFonts w:ascii="CG Times" w:hAnsi="CG Times"/>
      <w:b/>
      <w:sz w:val="22"/>
      <w:lang w:val="es-ES_tradnl"/>
    </w:rPr>
  </w:style>
  <w:style w:type="paragraph" w:styleId="Heading8">
    <w:name w:val="heading 8"/>
    <w:basedOn w:val="Normal"/>
    <w:next w:val="Normal"/>
    <w:link w:val="Heading8Char"/>
    <w:qFormat/>
    <w:rsid w:val="00347d36"/>
    <w:pPr>
      <w:keepNext w:val="true"/>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end="-137"/>
      <w:jc w:val="both"/>
      <w:outlineLvl w:val="7"/>
    </w:pPr>
    <w:rPr>
      <w:b/>
      <w:lang w:val="es-ES_tradnl"/>
    </w:rPr>
  </w:style>
  <w:style w:type="paragraph" w:styleId="Heading9">
    <w:name w:val="heading 9"/>
    <w:basedOn w:val="Normal"/>
    <w:next w:val="Normal"/>
    <w:link w:val="Heading9Char"/>
    <w:qFormat/>
    <w:rsid w:val="00347d36"/>
    <w:pPr>
      <w:keepNext w:val="true"/>
      <w:tabs>
        <w:tab w:val="clear" w:pos="708"/>
        <w:tab w:val="left" w:pos="567" w:leader="none"/>
      </w:tabs>
      <w:suppressAutoHyphens w:val="true"/>
      <w:spacing w:before="0" w:after="120"/>
      <w:jc w:val="both"/>
      <w:outlineLvl w:val="8"/>
    </w:pPr>
    <w:rPr>
      <w:rFonts w:ascii="Verdana" w:hAnsi="Verdana"/>
      <w:b/>
      <w:sz w:val="20"/>
      <w:lang w:val="es-ES_tradn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347d36"/>
    <w:rPr>
      <w:rFonts w:ascii="Courier" w:hAnsi="Courier" w:eastAsia="Times New Roman" w:cs="Times New Roman"/>
      <w:b/>
      <w:sz w:val="24"/>
      <w:szCs w:val="20"/>
      <w:lang w:val="es-ES_tradnl" w:eastAsia="es-ES"/>
    </w:rPr>
  </w:style>
  <w:style w:type="character" w:styleId="Heading2Char" w:customStyle="1">
    <w:name w:val="Heading 2 Char"/>
    <w:basedOn w:val="DefaultParagraphFont"/>
    <w:link w:val="Heading2"/>
    <w:qFormat/>
    <w:rsid w:val="00347d36"/>
    <w:rPr>
      <w:rFonts w:ascii="CG Times" w:hAnsi="CG Times" w:eastAsia="Times New Roman" w:cs="Times New Roman"/>
      <w:b/>
      <w:sz w:val="12"/>
      <w:szCs w:val="20"/>
      <w:lang w:val="es-ES_tradnl" w:eastAsia="es-ES"/>
    </w:rPr>
  </w:style>
  <w:style w:type="character" w:styleId="Heading3Char" w:customStyle="1">
    <w:name w:val="Heading 3 Char"/>
    <w:basedOn w:val="DefaultParagraphFont"/>
    <w:link w:val="Heading3"/>
    <w:qFormat/>
    <w:rsid w:val="00347d36"/>
    <w:rPr>
      <w:rFonts w:ascii="CG Times" w:hAnsi="CG Times" w:eastAsia="Times New Roman" w:cs="Times New Roman"/>
      <w:b/>
      <w:sz w:val="14"/>
      <w:szCs w:val="20"/>
      <w:lang w:val="es-ES_tradnl" w:eastAsia="es-ES"/>
    </w:rPr>
  </w:style>
  <w:style w:type="character" w:styleId="Heading4Char" w:customStyle="1">
    <w:name w:val="Heading 4 Char"/>
    <w:basedOn w:val="DefaultParagraphFont"/>
    <w:link w:val="Heading4"/>
    <w:qFormat/>
    <w:rsid w:val="00347d36"/>
    <w:rPr>
      <w:rFonts w:ascii="CG Times" w:hAnsi="CG Times" w:eastAsia="Times New Roman" w:cs="Times New Roman"/>
      <w:b/>
      <w:sz w:val="14"/>
      <w:szCs w:val="20"/>
      <w:lang w:val="es-ES_tradnl" w:eastAsia="es-ES"/>
    </w:rPr>
  </w:style>
  <w:style w:type="character" w:styleId="Heading5Char" w:customStyle="1">
    <w:name w:val="Heading 5 Char"/>
    <w:basedOn w:val="DefaultParagraphFont"/>
    <w:link w:val="Heading5"/>
    <w:qFormat/>
    <w:rsid w:val="00347d36"/>
    <w:rPr>
      <w:rFonts w:ascii="CG Times" w:hAnsi="CG Times" w:eastAsia="Times New Roman" w:cs="Times New Roman"/>
      <w:b/>
      <w:sz w:val="19"/>
      <w:szCs w:val="20"/>
      <w:lang w:val="es-ES_tradnl" w:eastAsia="es-ES"/>
    </w:rPr>
  </w:style>
  <w:style w:type="character" w:styleId="Heading6Char" w:customStyle="1">
    <w:name w:val="Heading 6 Char"/>
    <w:basedOn w:val="DefaultParagraphFont"/>
    <w:link w:val="Heading6"/>
    <w:qFormat/>
    <w:rsid w:val="00347d36"/>
    <w:rPr>
      <w:rFonts w:ascii="Courier" w:hAnsi="Courier" w:eastAsia="Times New Roman" w:cs="Times New Roman"/>
      <w:b/>
      <w:sz w:val="18"/>
      <w:szCs w:val="20"/>
      <w:lang w:val="es-ES_tradnl" w:eastAsia="es-ES"/>
    </w:rPr>
  </w:style>
  <w:style w:type="character" w:styleId="Heading7Char" w:customStyle="1">
    <w:name w:val="Heading 7 Char"/>
    <w:basedOn w:val="DefaultParagraphFont"/>
    <w:link w:val="Heading7"/>
    <w:qFormat/>
    <w:rsid w:val="00347d36"/>
    <w:rPr>
      <w:rFonts w:ascii="CG Times" w:hAnsi="CG Times" w:eastAsia="Times New Roman" w:cs="Times New Roman"/>
      <w:b/>
      <w:szCs w:val="20"/>
      <w:lang w:val="es-ES_tradnl" w:eastAsia="es-ES"/>
    </w:rPr>
  </w:style>
  <w:style w:type="character" w:styleId="Heading8Char" w:customStyle="1">
    <w:name w:val="Heading 8 Char"/>
    <w:basedOn w:val="DefaultParagraphFont"/>
    <w:link w:val="Heading8"/>
    <w:qFormat/>
    <w:rsid w:val="00347d36"/>
    <w:rPr>
      <w:rFonts w:ascii="Courier" w:hAnsi="Courier" w:eastAsia="Times New Roman" w:cs="Times New Roman"/>
      <w:b/>
      <w:sz w:val="24"/>
      <w:szCs w:val="20"/>
      <w:lang w:val="es-ES_tradnl" w:eastAsia="es-ES"/>
    </w:rPr>
  </w:style>
  <w:style w:type="character" w:styleId="Heading9Char" w:customStyle="1">
    <w:name w:val="Heading 9 Char"/>
    <w:basedOn w:val="DefaultParagraphFont"/>
    <w:link w:val="Heading9"/>
    <w:qFormat/>
    <w:rsid w:val="00347d36"/>
    <w:rPr>
      <w:rFonts w:ascii="Verdana" w:hAnsi="Verdana" w:eastAsia="Times New Roman" w:cs="Times New Roman"/>
      <w:b/>
      <w:sz w:val="20"/>
      <w:szCs w:val="20"/>
      <w:lang w:val="es-ES_tradnl" w:eastAsia="es-ES"/>
    </w:rPr>
  </w:style>
  <w:style w:type="character" w:styleId="EndnoteTextChar" w:customStyle="1">
    <w:name w:val="Endnote Text Char"/>
    <w:basedOn w:val="DefaultParagraphFont"/>
    <w:link w:val="EndnoteText"/>
    <w:semiHidden/>
    <w:qFormat/>
    <w:rsid w:val="00347d36"/>
    <w:rPr>
      <w:rFonts w:ascii="Courier" w:hAnsi="Courier" w:eastAsia="Times New Roman" w:cs="Times New Roman"/>
      <w:sz w:val="24"/>
      <w:szCs w:val="20"/>
      <w:lang w:eastAsia="es-ES"/>
    </w:rPr>
  </w:style>
  <w:style w:type="character" w:styleId="EndnoteCharacters">
    <w:name w:val="Endnote Characters"/>
    <w:semiHidden/>
    <w:qFormat/>
    <w:rsid w:val="00347d36"/>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semiHidden/>
    <w:qFormat/>
    <w:rsid w:val="00347d36"/>
    <w:rPr>
      <w:rFonts w:ascii="Courier" w:hAnsi="Courier" w:eastAsia="Times New Roman" w:cs="Times New Roman"/>
      <w:sz w:val="24"/>
      <w:szCs w:val="20"/>
      <w:lang w:eastAsia="es-ES"/>
    </w:rPr>
  </w:style>
  <w:style w:type="character" w:styleId="FootnoteCharacters">
    <w:name w:val="Footnote Characters"/>
    <w:semiHidden/>
    <w:qFormat/>
    <w:rsid w:val="00347d36"/>
    <w:rPr>
      <w:vertAlign w:val="superscript"/>
    </w:rPr>
  </w:style>
  <w:style w:type="character" w:styleId="FootnoteReference">
    <w:name w:val="footnote reference"/>
    <w:rPr>
      <w:vertAlign w:val="superscript"/>
    </w:rPr>
  </w:style>
  <w:style w:type="character" w:styleId="DefaultParagraphFo" w:customStyle="1">
    <w:name w:val="Default Paragraph Fo"/>
    <w:basedOn w:val="DefaultParagraphFont"/>
    <w:qFormat/>
    <w:rsid w:val="00347d36"/>
    <w:rPr/>
  </w:style>
  <w:style w:type="character" w:styleId="Fuentedeencabezado" w:customStyle="1">
    <w:name w:val="Fuente de encabezado"/>
    <w:basedOn w:val="DefaultParagraphFont"/>
    <w:qFormat/>
    <w:rsid w:val="00347d36"/>
    <w:rPr/>
  </w:style>
  <w:style w:type="character" w:styleId="Documento4" w:customStyle="1">
    <w:name w:val="Documento 4"/>
    <w:qFormat/>
    <w:rsid w:val="00347d36"/>
    <w:rPr>
      <w:b/>
      <w:i/>
      <w:sz w:val="24"/>
    </w:rPr>
  </w:style>
  <w:style w:type="character" w:styleId="Bibliogr" w:customStyle="1">
    <w:name w:val="Bibliogr."/>
    <w:basedOn w:val="DefaultParagraphFont"/>
    <w:qFormat/>
    <w:rsid w:val="00347d36"/>
    <w:rPr/>
  </w:style>
  <w:style w:type="character" w:styleId="Documento5" w:customStyle="1">
    <w:name w:val="Documento 5"/>
    <w:basedOn w:val="DefaultParagraphFont"/>
    <w:qFormat/>
    <w:rsid w:val="00347d36"/>
    <w:rPr/>
  </w:style>
  <w:style w:type="character" w:styleId="Documento2" w:customStyle="1">
    <w:name w:val="Documento 2"/>
    <w:basedOn w:val="DefaultParagraphFont"/>
    <w:qFormat/>
    <w:rsid w:val="00347d36"/>
    <w:rPr/>
  </w:style>
  <w:style w:type="character" w:styleId="Documento6" w:customStyle="1">
    <w:name w:val="Documento 6"/>
    <w:basedOn w:val="DefaultParagraphFont"/>
    <w:qFormat/>
    <w:rsid w:val="00347d36"/>
    <w:rPr/>
  </w:style>
  <w:style w:type="character" w:styleId="Documento7" w:customStyle="1">
    <w:name w:val="Documento 7"/>
    <w:basedOn w:val="DefaultParagraphFont"/>
    <w:qFormat/>
    <w:rsid w:val="00347d36"/>
    <w:rPr/>
  </w:style>
  <w:style w:type="character" w:styleId="Documento8" w:customStyle="1">
    <w:name w:val="Documento 8"/>
    <w:basedOn w:val="DefaultParagraphFont"/>
    <w:qFormat/>
    <w:rsid w:val="00347d36"/>
    <w:rPr/>
  </w:style>
  <w:style w:type="character" w:styleId="Documento3" w:customStyle="1">
    <w:name w:val="Documento 3"/>
    <w:basedOn w:val="DefaultParagraphFont"/>
    <w:qFormat/>
    <w:rsid w:val="00347d36"/>
    <w:rPr/>
  </w:style>
  <w:style w:type="character" w:styleId="Tcnico2" w:customStyle="1">
    <w:name w:val="T¿)¿cnico 2"/>
    <w:basedOn w:val="DefaultParagraphFont"/>
    <w:qFormat/>
    <w:rsid w:val="00347d36"/>
    <w:rPr/>
  </w:style>
  <w:style w:type="character" w:styleId="Tcnico3" w:customStyle="1">
    <w:name w:val="T¿)¿cnico 3"/>
    <w:basedOn w:val="DefaultParagraphFont"/>
    <w:qFormat/>
    <w:rsid w:val="00347d36"/>
    <w:rPr/>
  </w:style>
  <w:style w:type="character" w:styleId="Tcnico1" w:customStyle="1">
    <w:name w:val="T¿)¿cnico 1"/>
    <w:basedOn w:val="DefaultParagraphFont"/>
    <w:qFormat/>
    <w:rsid w:val="00347d36"/>
    <w:rPr/>
  </w:style>
  <w:style w:type="character" w:styleId="Inicdoc" w:customStyle="1">
    <w:name w:val="Inic. doc."/>
    <w:basedOn w:val="DefaultParagraphFont"/>
    <w:qFormat/>
    <w:rsid w:val="00347d36"/>
    <w:rPr/>
  </w:style>
  <w:style w:type="character" w:styleId="Inicestt" w:customStyle="1">
    <w:name w:val="Inic. est. t"/>
    <w:basedOn w:val="DefaultParagraphFont"/>
    <w:qFormat/>
    <w:rsid w:val="00347d36"/>
    <w:rPr/>
  </w:style>
  <w:style w:type="character" w:styleId="EquationCaption" w:customStyle="1">
    <w:name w:val="_Equation Caption"/>
    <w:basedOn w:val="DefaultParagraphFont"/>
    <w:qFormat/>
    <w:rsid w:val="00347d36"/>
    <w:rPr/>
  </w:style>
  <w:style w:type="character" w:styleId="HeaderChar" w:customStyle="1">
    <w:name w:val="Header Char"/>
    <w:basedOn w:val="DefaultParagraphFont"/>
    <w:link w:val="Header"/>
    <w:uiPriority w:val="99"/>
    <w:qFormat/>
    <w:rsid w:val="00347d36"/>
    <w:rPr>
      <w:rFonts w:ascii="Courier" w:hAnsi="Courier" w:eastAsia="Times New Roman" w:cs="Times New Roman"/>
      <w:sz w:val="24"/>
      <w:szCs w:val="20"/>
      <w:lang w:val="es-ES_tradnl" w:eastAsia="es-ES"/>
    </w:rPr>
  </w:style>
  <w:style w:type="character" w:styleId="EquationCaption1" w:customStyle="1">
    <w:name w:val="_Equation Caption1"/>
    <w:qFormat/>
    <w:rsid w:val="00347d36"/>
    <w:rPr/>
  </w:style>
  <w:style w:type="character" w:styleId="FooterChar" w:customStyle="1">
    <w:name w:val="Footer Char"/>
    <w:basedOn w:val="DefaultParagraphFont"/>
    <w:link w:val="Footer"/>
    <w:uiPriority w:val="99"/>
    <w:qFormat/>
    <w:rsid w:val="00347d36"/>
    <w:rPr>
      <w:rFonts w:ascii="Verdana" w:hAnsi="Verdana" w:eastAsia="Times New Roman" w:cs="Times New Roman"/>
      <w:color w:val="808080"/>
      <w:sz w:val="16"/>
      <w:szCs w:val="20"/>
      <w:lang w:eastAsia="es-ES"/>
    </w:rPr>
  </w:style>
  <w:style w:type="character" w:styleId="PageNumber">
    <w:name w:val="page number"/>
    <w:basedOn w:val="DefaultParagraphFont"/>
    <w:rsid w:val="00347d36"/>
    <w:rPr/>
  </w:style>
  <w:style w:type="character" w:styleId="CommentReference">
    <w:name w:val="annotation reference"/>
    <w:semiHidden/>
    <w:qFormat/>
    <w:rsid w:val="00347d36"/>
    <w:rPr>
      <w:sz w:val="16"/>
    </w:rPr>
  </w:style>
  <w:style w:type="character" w:styleId="CommentTextChar" w:customStyle="1">
    <w:name w:val="Comment Text Char"/>
    <w:basedOn w:val="DefaultParagraphFont"/>
    <w:link w:val="CommentText"/>
    <w:semiHidden/>
    <w:qFormat/>
    <w:rsid w:val="00347d36"/>
    <w:rPr>
      <w:rFonts w:ascii="Courier" w:hAnsi="Courier" w:eastAsia="Times New Roman" w:cs="Times New Roman"/>
      <w:sz w:val="20"/>
      <w:szCs w:val="20"/>
      <w:lang w:eastAsia="es-ES"/>
    </w:rPr>
  </w:style>
  <w:style w:type="character" w:styleId="BodyTextChar" w:customStyle="1">
    <w:name w:val="Body Text Char"/>
    <w:basedOn w:val="DefaultParagraphFont"/>
    <w:qFormat/>
    <w:rsid w:val="00347d36"/>
    <w:rPr>
      <w:rFonts w:ascii="CG Times" w:hAnsi="CG Times" w:eastAsia="Times New Roman" w:cs="Times New Roman"/>
      <w:b/>
      <w:sz w:val="24"/>
      <w:szCs w:val="20"/>
      <w:lang w:val="es-ES_tradnl" w:eastAsia="es-ES"/>
    </w:rPr>
  </w:style>
  <w:style w:type="character" w:styleId="BodyText2Char" w:customStyle="1">
    <w:name w:val="Body Text 2 Char"/>
    <w:basedOn w:val="DefaultParagraphFont"/>
    <w:link w:val="BodyText2"/>
    <w:qFormat/>
    <w:rsid w:val="00347d36"/>
    <w:rPr>
      <w:rFonts w:ascii="CG Times" w:hAnsi="CG Times" w:eastAsia="Times New Roman" w:cs="Times New Roman"/>
      <w:sz w:val="24"/>
      <w:szCs w:val="20"/>
      <w:lang w:val="es-ES_tradnl" w:eastAsia="es-ES"/>
    </w:rPr>
  </w:style>
  <w:style w:type="character" w:styleId="BodyText3Char" w:customStyle="1">
    <w:name w:val="Body Text 3 Char"/>
    <w:basedOn w:val="DefaultParagraphFont"/>
    <w:link w:val="BodyText3"/>
    <w:qFormat/>
    <w:rsid w:val="00347d36"/>
    <w:rPr>
      <w:rFonts w:ascii="CG Times" w:hAnsi="CG Times" w:eastAsia="Times New Roman" w:cs="Times New Roman"/>
      <w:sz w:val="18"/>
      <w:szCs w:val="20"/>
      <w:lang w:val="es-ES_tradnl" w:eastAsia="es-ES"/>
    </w:rPr>
  </w:style>
  <w:style w:type="character" w:styleId="BodyTextIndentChar" w:customStyle="1">
    <w:name w:val="Body Text Indent Char"/>
    <w:basedOn w:val="DefaultParagraphFont"/>
    <w:qFormat/>
    <w:rsid w:val="00347d36"/>
    <w:rPr>
      <w:rFonts w:ascii="CG Times" w:hAnsi="CG Times" w:eastAsia="Times New Roman" w:cs="Times New Roman"/>
      <w:sz w:val="16"/>
      <w:szCs w:val="20"/>
      <w:lang w:val="es-ES_tradnl" w:eastAsia="es-ES"/>
    </w:rPr>
  </w:style>
  <w:style w:type="character" w:styleId="BodyTextIndent2Char" w:customStyle="1">
    <w:name w:val="Body Text Indent 2 Char"/>
    <w:basedOn w:val="DefaultParagraphFont"/>
    <w:link w:val="BodyTextIndent2"/>
    <w:qFormat/>
    <w:rsid w:val="00347d36"/>
    <w:rPr>
      <w:rFonts w:ascii="Verdana" w:hAnsi="Verdana" w:eastAsia="Times New Roman" w:cs="Times New Roman"/>
      <w:sz w:val="20"/>
      <w:szCs w:val="20"/>
      <w:lang w:val="es-ES_tradnl" w:eastAsia="es-ES"/>
    </w:rPr>
  </w:style>
  <w:style w:type="character" w:styleId="BodyTextIndent3Char" w:customStyle="1">
    <w:name w:val="Body Text Indent 3 Char"/>
    <w:basedOn w:val="DefaultParagraphFont"/>
    <w:link w:val="BodyTextIndent3"/>
    <w:qFormat/>
    <w:rsid w:val="00347d36"/>
    <w:rPr>
      <w:rFonts w:ascii="Verdana" w:hAnsi="Verdana" w:eastAsia="Times New Roman" w:cs="Times New Roman"/>
      <w:spacing w:val="-3"/>
      <w:sz w:val="20"/>
      <w:szCs w:val="20"/>
      <w:lang w:eastAsia="es-ES"/>
    </w:rPr>
  </w:style>
  <w:style w:type="character" w:styleId="Hyperlink">
    <w:name w:val="Hyperlink"/>
    <w:rsid w:val="00347d36"/>
    <w:rPr>
      <w:color w:val="0000FF"/>
      <w:u w:val="single"/>
    </w:rPr>
  </w:style>
  <w:style w:type="character" w:styleId="DocumentMapChar" w:customStyle="1">
    <w:name w:val="Document Map Char"/>
    <w:basedOn w:val="DefaultParagraphFont"/>
    <w:link w:val="DocumentMap"/>
    <w:semiHidden/>
    <w:qFormat/>
    <w:rsid w:val="00347d36"/>
    <w:rPr>
      <w:rFonts w:ascii="Tahoma" w:hAnsi="Tahoma" w:eastAsia="Times New Roman" w:cs="Tahoma"/>
      <w:sz w:val="20"/>
      <w:szCs w:val="20"/>
      <w:shd w:fill="000080" w:val="clear"/>
      <w:lang w:eastAsia="es-ES"/>
    </w:rPr>
  </w:style>
  <w:style w:type="character" w:styleId="BalloonTextChar" w:customStyle="1">
    <w:name w:val="Balloon Text Char"/>
    <w:basedOn w:val="DefaultParagraphFont"/>
    <w:link w:val="BalloonText"/>
    <w:semiHidden/>
    <w:qFormat/>
    <w:rsid w:val="00347d36"/>
    <w:rPr>
      <w:rFonts w:ascii="Tahoma" w:hAnsi="Tahoma" w:eastAsia="Times New Roman" w:cs="Tahoma"/>
      <w:sz w:val="16"/>
      <w:szCs w:val="16"/>
      <w:lang w:eastAsia="es-ES"/>
    </w:rPr>
  </w:style>
  <w:style w:type="character" w:styleId="CommentSubjectChar" w:customStyle="1">
    <w:name w:val="Comment Subject Char"/>
    <w:basedOn w:val="CommentTextChar"/>
    <w:link w:val="annotationsubject"/>
    <w:uiPriority w:val="99"/>
    <w:semiHidden/>
    <w:qFormat/>
    <w:rsid w:val="00ec71b5"/>
    <w:rPr>
      <w:rFonts w:ascii="Courier" w:hAnsi="Courier" w:eastAsia="Times New Roman" w:cs="Times New Roman"/>
      <w:b/>
      <w:bCs/>
      <w:sz w:val="20"/>
      <w:szCs w:val="20"/>
      <w:lang w:eastAsia="es-ES"/>
    </w:rPr>
  </w:style>
  <w:style w:type="character" w:styleId="Mencinsinresolver1" w:customStyle="1">
    <w:name w:val="Mención sin resolver1"/>
    <w:basedOn w:val="DefaultParagraphFont"/>
    <w:uiPriority w:val="99"/>
    <w:semiHidden/>
    <w:unhideWhenUsed/>
    <w:qFormat/>
    <w:rsid w:val="00ee778b"/>
    <w:rPr>
      <w:color w:val="605E5C"/>
      <w:shd w:fill="E1DFDD" w:val="clea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347d36"/>
    <w:pPr>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0632" w:leader="none"/>
        <w:tab w:val="left" w:pos="10773" w:leader="none"/>
        <w:tab w:val="left" w:pos="11103" w:leader="none"/>
      </w:tabs>
      <w:suppressAutoHyphens w:val="true"/>
      <w:ind w:end="266"/>
      <w:jc w:val="both"/>
    </w:pPr>
    <w:rPr>
      <w:rFonts w:ascii="CG Times" w:hAnsi="CG Times"/>
      <w:b/>
      <w:lang w:val="es-ES_tradnl"/>
    </w:rPr>
  </w:style>
  <w:style w:type="paragraph" w:styleId="List">
    <w:name w:val="List"/>
    <w:basedOn w:val="BodyText"/>
    <w:pPr/>
    <w:rPr>
      <w:rFonts w:cs="Noto Sans Devanagari"/>
    </w:rPr>
  </w:style>
  <w:style w:type="paragraph" w:styleId="Caption">
    <w:name w:val="caption"/>
    <w:basedOn w:val="Normal"/>
    <w:next w:val="Normal"/>
    <w:qFormat/>
    <w:rsid w:val="00347d36"/>
    <w:pPr/>
    <w:rPr/>
  </w:style>
  <w:style w:type="paragraph" w:styleId="Index">
    <w:name w:val="Index"/>
    <w:basedOn w:val="Normal"/>
    <w:qFormat/>
    <w:pPr>
      <w:suppressLineNumbers/>
    </w:pPr>
    <w:rPr>
      <w:rFonts w:cs="Noto Sans Devanagari"/>
    </w:rPr>
  </w:style>
  <w:style w:type="paragraph" w:styleId="EndnoteText">
    <w:name w:val="endnote text"/>
    <w:basedOn w:val="Normal"/>
    <w:link w:val="EndnoteTextChar"/>
    <w:semiHidden/>
    <w:rsid w:val="00347d36"/>
    <w:pPr/>
    <w:rPr/>
  </w:style>
  <w:style w:type="paragraph" w:styleId="FootnoteText">
    <w:name w:val="footnote text"/>
    <w:basedOn w:val="Normal"/>
    <w:link w:val="FootnoteTextChar"/>
    <w:semiHidden/>
    <w:rsid w:val="00347d36"/>
    <w:pPr/>
    <w:rPr/>
  </w:style>
  <w:style w:type="paragraph" w:styleId="Prder1" w:customStyle="1">
    <w:name w:val="P¿¿r. der. 1"/>
    <w:qFormat/>
    <w:rsid w:val="00347d36"/>
    <w:pPr>
      <w:widowControl w:val="false"/>
      <w:tabs>
        <w:tab w:val="clear" w:pos="708"/>
        <w:tab w:val="left" w:pos="-1023" w:leader="none"/>
        <w:tab w:val="left" w:pos="-510" w:leader="none"/>
        <w:tab w:val="decimal"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2" w:customStyle="1">
    <w:name w:val="P¿¿r. der. 2"/>
    <w:qFormat/>
    <w:rsid w:val="00347d36"/>
    <w:pPr>
      <w:widowControl w:val="false"/>
      <w:tabs>
        <w:tab w:val="clear" w:pos="708"/>
        <w:tab w:val="left" w:pos="-1023" w:leader="none"/>
        <w:tab w:val="left" w:pos="-303" w:leader="none"/>
        <w:tab w:val="left" w:pos="123" w:leader="none"/>
        <w:tab w:val="decimal"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3" w:customStyle="1">
    <w:name w:val="P¿¿r. der. 3"/>
    <w:qFormat/>
    <w:rsid w:val="00347d36"/>
    <w:pPr>
      <w:widowControl w:val="false"/>
      <w:tabs>
        <w:tab w:val="clear" w:pos="708"/>
        <w:tab w:val="left" w:pos="-1023" w:leader="none"/>
        <w:tab w:val="left" w:pos="-303" w:leader="none"/>
        <w:tab w:val="left" w:pos="417" w:leader="none"/>
        <w:tab w:val="left" w:pos="901" w:leader="none"/>
        <w:tab w:val="decimal"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4" w:customStyle="1">
    <w:name w:val="P¿¿r. der. 4"/>
    <w:qFormat/>
    <w:rsid w:val="00347d36"/>
    <w:pPr>
      <w:widowControl w:val="false"/>
      <w:tabs>
        <w:tab w:val="clear" w:pos="708"/>
        <w:tab w:val="left" w:pos="-1023" w:leader="none"/>
        <w:tab w:val="left" w:pos="-303" w:leader="none"/>
        <w:tab w:val="left" w:pos="417" w:leader="none"/>
        <w:tab w:val="left" w:pos="1137" w:leader="none"/>
        <w:tab w:val="left" w:pos="1621" w:leader="none"/>
        <w:tab w:val="decimal"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Documento1" w:customStyle="1">
    <w:name w:val="Documento 1"/>
    <w:qFormat/>
    <w:rsid w:val="00347d36"/>
    <w:pPr>
      <w:keepNext w:val="true"/>
      <w:keepLines/>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5" w:customStyle="1">
    <w:name w:val="P¿¿r. der. 5"/>
    <w:qFormat/>
    <w:rsid w:val="00347d36"/>
    <w:pPr>
      <w:widowControl w:val="false"/>
      <w:tabs>
        <w:tab w:val="clear" w:pos="708"/>
        <w:tab w:val="left" w:pos="-1023" w:leader="none"/>
        <w:tab w:val="left" w:pos="-303" w:leader="none"/>
        <w:tab w:val="left" w:pos="417" w:leader="none"/>
        <w:tab w:val="left" w:pos="1137" w:leader="none"/>
        <w:tab w:val="left" w:pos="1857" w:leader="none"/>
        <w:tab w:val="left" w:pos="2221" w:leader="none"/>
        <w:tab w:val="decimal"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6" w:customStyle="1">
    <w:name w:val="P¿¿r. der. 6"/>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2941" w:leader="none"/>
        <w:tab w:val="decimal"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7" w:customStyle="1">
    <w:name w:val="P¿¿r. der. 7"/>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3795" w:leader="none"/>
        <w:tab w:val="decimal"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Prder8" w:customStyle="1">
    <w:name w:val="P¿¿r. der. 8"/>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46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Tcnico4" w:customStyle="1">
    <w:name w:val="T¿)¿cnico 4"/>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b/>
      <w:color w:val="auto"/>
      <w:kern w:val="0"/>
      <w:sz w:val="24"/>
      <w:szCs w:val="20"/>
      <w:lang w:val="en-US" w:eastAsia="es-ES" w:bidi="ar-SA"/>
    </w:rPr>
  </w:style>
  <w:style w:type="paragraph" w:styleId="Tcnico5" w:customStyle="1">
    <w:name w:val="T¿)¿cnico 5"/>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b/>
      <w:color w:val="auto"/>
      <w:kern w:val="0"/>
      <w:sz w:val="24"/>
      <w:szCs w:val="20"/>
      <w:lang w:val="en-US" w:eastAsia="es-ES" w:bidi="ar-SA"/>
    </w:rPr>
  </w:style>
  <w:style w:type="paragraph" w:styleId="Tcnico6" w:customStyle="1">
    <w:name w:val="T¿)¿cnico 6"/>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b/>
      <w:color w:val="auto"/>
      <w:kern w:val="0"/>
      <w:sz w:val="24"/>
      <w:szCs w:val="20"/>
      <w:lang w:val="en-US" w:eastAsia="es-ES" w:bidi="ar-SA"/>
    </w:rPr>
  </w:style>
  <w:style w:type="paragraph" w:styleId="Tcnico7" w:customStyle="1">
    <w:name w:val="T¿)¿cnico 7"/>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b/>
      <w:color w:val="auto"/>
      <w:kern w:val="0"/>
      <w:sz w:val="24"/>
      <w:szCs w:val="20"/>
      <w:lang w:val="en-US" w:eastAsia="es-ES" w:bidi="ar-SA"/>
    </w:rPr>
  </w:style>
  <w:style w:type="paragraph" w:styleId="Tcnico8" w:customStyle="1">
    <w:name w:val="T¿)¿cnico 8"/>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b/>
      <w:color w:val="auto"/>
      <w:kern w:val="0"/>
      <w:sz w:val="24"/>
      <w:szCs w:val="20"/>
      <w:lang w:val="en-US" w:eastAsia="es-ES" w:bidi="ar-SA"/>
    </w:rPr>
  </w:style>
  <w:style w:type="paragraph" w:styleId="Escrlegal" w:customStyle="1">
    <w:name w:val="Escr. legal"/>
    <w:qFormat/>
    <w:rsid w:val="00347d36"/>
    <w:pPr>
      <w:widowControl w:val="false"/>
      <w:tabs>
        <w:tab w:val="clear" w:pos="708"/>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TOC1">
    <w:name w:val="toc 1"/>
    <w:basedOn w:val="Normal"/>
    <w:next w:val="Normal"/>
    <w:semiHidden/>
    <w:rsid w:val="00347d36"/>
    <w:pPr>
      <w:tabs>
        <w:tab w:val="clear" w:pos="708"/>
        <w:tab w:val="right" w:pos="9360" w:leader="dot"/>
      </w:tabs>
      <w:suppressAutoHyphens w:val="true"/>
      <w:spacing w:before="480" w:after="0"/>
      <w:ind w:hanging="720" w:start="720" w:end="720"/>
    </w:pPr>
    <w:rPr/>
  </w:style>
  <w:style w:type="paragraph" w:styleId="TOC2">
    <w:name w:val="toc 2"/>
    <w:basedOn w:val="Normal"/>
    <w:next w:val="Normal"/>
    <w:semiHidden/>
    <w:rsid w:val="00347d36"/>
    <w:pPr>
      <w:tabs>
        <w:tab w:val="clear" w:pos="708"/>
        <w:tab w:val="right" w:pos="9360" w:leader="dot"/>
      </w:tabs>
      <w:suppressAutoHyphens w:val="true"/>
      <w:ind w:hanging="720" w:start="1440" w:end="720"/>
    </w:pPr>
    <w:rPr/>
  </w:style>
  <w:style w:type="paragraph" w:styleId="TOC3">
    <w:name w:val="toc 3"/>
    <w:basedOn w:val="Normal"/>
    <w:next w:val="Normal"/>
    <w:semiHidden/>
    <w:rsid w:val="00347d36"/>
    <w:pPr>
      <w:tabs>
        <w:tab w:val="clear" w:pos="708"/>
        <w:tab w:val="right" w:pos="9360" w:leader="dot"/>
      </w:tabs>
      <w:suppressAutoHyphens w:val="true"/>
      <w:ind w:hanging="720" w:start="2160" w:end="720"/>
    </w:pPr>
    <w:rPr/>
  </w:style>
  <w:style w:type="paragraph" w:styleId="TOC4">
    <w:name w:val="toc 4"/>
    <w:basedOn w:val="Normal"/>
    <w:next w:val="Normal"/>
    <w:semiHidden/>
    <w:rsid w:val="00347d36"/>
    <w:pPr>
      <w:tabs>
        <w:tab w:val="clear" w:pos="708"/>
        <w:tab w:val="right" w:pos="9360" w:leader="dot"/>
      </w:tabs>
      <w:suppressAutoHyphens w:val="true"/>
      <w:ind w:hanging="720" w:start="2880" w:end="720"/>
    </w:pPr>
    <w:rPr/>
  </w:style>
  <w:style w:type="paragraph" w:styleId="TOC5">
    <w:name w:val="toc 5"/>
    <w:basedOn w:val="Normal"/>
    <w:next w:val="Normal"/>
    <w:semiHidden/>
    <w:rsid w:val="00347d36"/>
    <w:pPr>
      <w:tabs>
        <w:tab w:val="clear" w:pos="708"/>
        <w:tab w:val="right" w:pos="9360" w:leader="dot"/>
      </w:tabs>
      <w:suppressAutoHyphens w:val="true"/>
      <w:ind w:hanging="720" w:start="3600" w:end="720"/>
    </w:pPr>
    <w:rPr/>
  </w:style>
  <w:style w:type="paragraph" w:styleId="TOC6">
    <w:name w:val="toc 6"/>
    <w:basedOn w:val="Normal"/>
    <w:next w:val="Normal"/>
    <w:semiHidden/>
    <w:rsid w:val="00347d36"/>
    <w:pPr>
      <w:tabs>
        <w:tab w:val="clear" w:pos="708"/>
        <w:tab w:val="right" w:pos="9360" w:leader="none"/>
      </w:tabs>
      <w:suppressAutoHyphens w:val="true"/>
      <w:ind w:hanging="720" w:start="720"/>
    </w:pPr>
    <w:rPr/>
  </w:style>
  <w:style w:type="paragraph" w:styleId="TOC7">
    <w:name w:val="toc 7"/>
    <w:basedOn w:val="Normal"/>
    <w:next w:val="Normal"/>
    <w:semiHidden/>
    <w:rsid w:val="00347d36"/>
    <w:pPr>
      <w:suppressAutoHyphens w:val="true"/>
      <w:ind w:hanging="720" w:start="720"/>
    </w:pPr>
    <w:rPr/>
  </w:style>
  <w:style w:type="paragraph" w:styleId="TOC8">
    <w:name w:val="toc 8"/>
    <w:basedOn w:val="Normal"/>
    <w:next w:val="Normal"/>
    <w:semiHidden/>
    <w:rsid w:val="00347d36"/>
    <w:pPr>
      <w:tabs>
        <w:tab w:val="clear" w:pos="708"/>
        <w:tab w:val="right" w:pos="9360" w:leader="none"/>
      </w:tabs>
      <w:suppressAutoHyphens w:val="true"/>
      <w:ind w:hanging="720" w:start="720"/>
    </w:pPr>
    <w:rPr/>
  </w:style>
  <w:style w:type="paragraph" w:styleId="TOC9">
    <w:name w:val="toc 9"/>
    <w:basedOn w:val="Normal"/>
    <w:next w:val="Normal"/>
    <w:semiHidden/>
    <w:rsid w:val="00347d36"/>
    <w:pPr>
      <w:tabs>
        <w:tab w:val="clear" w:pos="708"/>
        <w:tab w:val="right" w:pos="9360" w:leader="dot"/>
      </w:tabs>
      <w:suppressAutoHyphens w:val="true"/>
      <w:ind w:hanging="720" w:start="720"/>
    </w:pPr>
    <w:rPr/>
  </w:style>
  <w:style w:type="paragraph" w:styleId="ndice1" w:customStyle="1">
    <w:name w:val="Ìndice 1"/>
    <w:qFormat/>
    <w:rsid w:val="00347d36"/>
    <w:pPr>
      <w:widowControl w:val="false"/>
      <w:tabs>
        <w:tab w:val="clear" w:pos="708"/>
        <w:tab w:val="left" w:pos="-1023" w:leader="none"/>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ndice2" w:customStyle="1">
    <w:name w:val="Ìndice 2"/>
    <w:qFormat/>
    <w:rsid w:val="00347d36"/>
    <w:pPr>
      <w:widowControl w:val="false"/>
      <w:tabs>
        <w:tab w:val="clear" w:pos="708"/>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toa" w:customStyle="1">
    <w:name w:val="toa"/>
    <w:qFormat/>
    <w:rsid w:val="00347d36"/>
    <w:pPr>
      <w:widowControl w:val="false"/>
      <w:tabs>
        <w:tab w:val="clear" w:pos="708"/>
        <w:tab w:val="left" w:pos="-1023" w:leader="none"/>
        <w:tab w:val="left" w:pos="7977" w:leader="none"/>
        <w:tab w:val="right" w:pos="8337" w:leader="none"/>
        <w:tab w:val="left" w:pos="9057" w:leader="none"/>
        <w:tab w:val="left" w:pos="9777" w:leader="none"/>
      </w:tabs>
      <w:suppressAutoHyphens w:val="true"/>
      <w:bidi w:val="0"/>
      <w:spacing w:lineRule="auto" w:line="240" w:before="0" w:after="0"/>
      <w:jc w:val="start"/>
    </w:pPr>
    <w:rPr>
      <w:rFonts w:ascii="Courier" w:hAnsi="Courier" w:eastAsia="Times New Roman" w:cs="Times New Roman"/>
      <w:color w:val="auto"/>
      <w:kern w:val="0"/>
      <w:sz w:val="24"/>
      <w:szCs w:val="20"/>
      <w:lang w:val="en-US" w:eastAsia="es-ES" w:bidi="ar-SA"/>
    </w:rPr>
  </w:style>
  <w:style w:type="paragraph" w:styleId="epgrafe" w:customStyle="1">
    <w:name w:val="epÌgrafe"/>
    <w:qFormat/>
    <w:rsid w:val="00347d36"/>
    <w:pPr>
      <w:widowControl w:val="false"/>
      <w:tabs>
        <w:tab w:val="clear" w:pos="708"/>
        <w:tab w:val="left" w:pos="-720" w:leader="none"/>
      </w:tabs>
      <w:suppressAutoHyphens w:val="true"/>
      <w:bidi w:val="0"/>
      <w:spacing w:lineRule="auto" w:line="240" w:before="0" w:after="0"/>
      <w:jc w:val="start"/>
    </w:pPr>
    <w:rPr>
      <w:rFonts w:ascii="Courier" w:hAnsi="Courier" w:eastAsia="Times New Roman" w:cs="Times New Roman"/>
      <w:color w:val="auto"/>
      <w:kern w:val="0"/>
      <w:sz w:val="24"/>
      <w:szCs w:val="20"/>
      <w:lang w:val="es-ES_tradnl" w:eastAsia="es-ES" w:bidi="ar-SA"/>
    </w:rPr>
  </w:style>
  <w:style w:type="paragraph" w:styleId="HeaderandFooter">
    <w:name w:val="Header and Footer"/>
    <w:basedOn w:val="Normal"/>
    <w:qFormat/>
    <w:pPr/>
    <w:rPr/>
  </w:style>
  <w:style w:type="paragraph" w:styleId="Header">
    <w:name w:val="header"/>
    <w:basedOn w:val="Normal"/>
    <w:link w:val="HeaderChar"/>
    <w:uiPriority w:val="99"/>
    <w:rsid w:val="00347d36"/>
    <w:pPr>
      <w:tabs>
        <w:tab w:val="clear" w:pos="708"/>
        <w:tab w:val="left" w:pos="-1023" w:leader="none"/>
        <w:tab w:val="center" w:pos="3229" w:leader="none"/>
        <w:tab w:val="right" w:pos="7480" w:leader="none"/>
        <w:tab w:val="left" w:pos="7617" w:leader="none"/>
        <w:tab w:val="left" w:pos="8337" w:leader="none"/>
        <w:tab w:val="left" w:pos="9057" w:leader="none"/>
        <w:tab w:val="left" w:pos="9777" w:leader="none"/>
      </w:tabs>
      <w:suppressAutoHyphens w:val="true"/>
    </w:pPr>
    <w:rPr>
      <w:lang w:val="es-ES_tradnl"/>
    </w:rPr>
  </w:style>
  <w:style w:type="paragraph" w:styleId="Index1">
    <w:name w:val="index 1"/>
    <w:basedOn w:val="Normal"/>
    <w:next w:val="Normal"/>
    <w:semiHidden/>
    <w:rsid w:val="00347d36"/>
    <w:pPr>
      <w:tabs>
        <w:tab w:val="clear" w:pos="708"/>
        <w:tab w:val="right" w:pos="9360" w:leader="dot"/>
      </w:tabs>
      <w:suppressAutoHyphens w:val="true"/>
      <w:ind w:hanging="1440" w:start="1440" w:end="720"/>
    </w:pPr>
    <w:rPr/>
  </w:style>
  <w:style w:type="paragraph" w:styleId="Index2">
    <w:name w:val="index 2"/>
    <w:basedOn w:val="Normal"/>
    <w:next w:val="Normal"/>
    <w:semiHidden/>
    <w:rsid w:val="00347d36"/>
    <w:pPr>
      <w:tabs>
        <w:tab w:val="clear" w:pos="708"/>
        <w:tab w:val="right" w:pos="9360" w:leader="dot"/>
      </w:tabs>
      <w:suppressAutoHyphens w:val="true"/>
      <w:ind w:hanging="720" w:start="1440" w:end="720"/>
    </w:pPr>
    <w:rPr/>
  </w:style>
  <w:style w:type="paragraph" w:styleId="toaheading">
    <w:name w:val="toa heading"/>
    <w:basedOn w:val="Normal"/>
    <w:next w:val="Normal"/>
    <w:semiHidden/>
    <w:qFormat/>
    <w:rsid w:val="00347d36"/>
    <w:pPr>
      <w:tabs>
        <w:tab w:val="clear" w:pos="708"/>
        <w:tab w:val="right" w:pos="9360" w:leader="none"/>
      </w:tabs>
      <w:suppressAutoHyphens w:val="true"/>
    </w:pPr>
    <w:rPr/>
  </w:style>
  <w:style w:type="paragraph" w:styleId="Footer">
    <w:name w:val="footer"/>
    <w:basedOn w:val="Normal"/>
    <w:link w:val="FooterChar"/>
    <w:uiPriority w:val="99"/>
    <w:rsid w:val="00347d36"/>
    <w:pPr>
      <w:pBdr>
        <w:top w:val="single" w:sz="4" w:space="1" w:color="000000"/>
      </w:pBdr>
      <w:tabs>
        <w:tab w:val="clear" w:pos="708"/>
        <w:tab w:val="center" w:pos="4252" w:leader="none"/>
        <w:tab w:val="right" w:pos="9072" w:leader="none"/>
      </w:tabs>
      <w:spacing w:before="60" w:after="0"/>
      <w:ind w:firstLine="360" w:end="360"/>
      <w:jc w:val="center"/>
    </w:pPr>
    <w:rPr>
      <w:rFonts w:ascii="Verdana" w:hAnsi="Verdana"/>
      <w:color w:val="808080"/>
      <w:sz w:val="16"/>
    </w:rPr>
  </w:style>
  <w:style w:type="paragraph" w:styleId="CommentText">
    <w:name w:val="annotation text"/>
    <w:basedOn w:val="Normal"/>
    <w:link w:val="CommentTextChar"/>
    <w:semiHidden/>
    <w:rsid w:val="00347d36"/>
    <w:pPr/>
    <w:rPr>
      <w:sz w:val="20"/>
    </w:rPr>
  </w:style>
  <w:style w:type="paragraph" w:styleId="BodyText2">
    <w:name w:val="Body Text 2"/>
    <w:basedOn w:val="Normal"/>
    <w:link w:val="BodyText2Char"/>
    <w:qFormat/>
    <w:rsid w:val="00347d36"/>
    <w:pPr>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340" w:leader="none"/>
      </w:tabs>
      <w:suppressAutoHyphens w:val="true"/>
      <w:ind w:end="833"/>
      <w:jc w:val="both"/>
    </w:pPr>
    <w:rPr>
      <w:rFonts w:ascii="CG Times" w:hAnsi="CG Times"/>
      <w:lang w:val="es-ES_tradnl"/>
    </w:rPr>
  </w:style>
  <w:style w:type="paragraph" w:styleId="BodyText3">
    <w:name w:val="Body Text 3"/>
    <w:basedOn w:val="Normal"/>
    <w:link w:val="BodyText3Char"/>
    <w:qFormat/>
    <w:rsid w:val="00347d36"/>
    <w:pPr>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end="550"/>
      <w:jc w:val="both"/>
    </w:pPr>
    <w:rPr>
      <w:rFonts w:ascii="CG Times" w:hAnsi="CG Times"/>
      <w:sz w:val="18"/>
      <w:lang w:val="es-ES_tradnl"/>
    </w:rPr>
  </w:style>
  <w:style w:type="paragraph" w:styleId="BodyTextIndent">
    <w:name w:val="Body Text Indent"/>
    <w:basedOn w:val="Normal"/>
    <w:link w:val="BodyTextIndentChar"/>
    <w:rsid w:val="00347d36"/>
    <w:pPr>
      <w:tabs>
        <w:tab w:val="clear" w:pos="708"/>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start="284"/>
      <w:jc w:val="both"/>
    </w:pPr>
    <w:rPr>
      <w:rFonts w:ascii="CG Times" w:hAnsi="CG Times"/>
      <w:sz w:val="16"/>
      <w:lang w:val="es-ES_tradnl"/>
    </w:rPr>
  </w:style>
  <w:style w:type="paragraph" w:styleId="BlockText">
    <w:name w:val="Block Text"/>
    <w:basedOn w:val="Normal"/>
    <w:qFormat/>
    <w:rsid w:val="00347d36"/>
    <w:pPr>
      <w:tabs>
        <w:tab w:val="clear" w:pos="708"/>
        <w:tab w:val="left" w:pos="-417" w:leader="none"/>
        <w:tab w:val="left" w:pos="303" w:leader="none"/>
        <w:tab w:val="left" w:pos="851"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057" w:leader="none"/>
        <w:tab w:val="left" w:pos="11103" w:leader="none"/>
      </w:tabs>
      <w:suppressAutoHyphens w:val="true"/>
      <w:spacing w:before="0" w:after="186"/>
      <w:ind w:start="426" w:end="5"/>
      <w:jc w:val="both"/>
    </w:pPr>
    <w:rPr>
      <w:rFonts w:ascii="CG Times" w:hAnsi="CG Times"/>
      <w:lang w:val="es-ES_tradnl"/>
    </w:rPr>
  </w:style>
  <w:style w:type="paragraph" w:styleId="BodyTextIndent2">
    <w:name w:val="Body Text Indent 2"/>
    <w:basedOn w:val="Normal"/>
    <w:link w:val="BodyTextIndent2Char"/>
    <w:qFormat/>
    <w:rsid w:val="00347d36"/>
    <w:pPr>
      <w:ind w:start="1418"/>
      <w:jc w:val="both"/>
    </w:pPr>
    <w:rPr>
      <w:rFonts w:ascii="Verdana" w:hAnsi="Verdana"/>
      <w:sz w:val="20"/>
      <w:lang w:val="es-ES_tradnl"/>
    </w:rPr>
  </w:style>
  <w:style w:type="paragraph" w:styleId="BodyTextIndent3">
    <w:name w:val="Body Text Indent 3"/>
    <w:basedOn w:val="Normal"/>
    <w:link w:val="BodyTextIndent3Char"/>
    <w:qFormat/>
    <w:rsid w:val="00347d36"/>
    <w:pPr>
      <w:ind w:firstLine="11" w:start="709"/>
      <w:jc w:val="both"/>
    </w:pPr>
    <w:rPr>
      <w:rFonts w:ascii="Verdana" w:hAnsi="Verdana"/>
      <w:spacing w:val="-3"/>
      <w:sz w:val="20"/>
    </w:rPr>
  </w:style>
  <w:style w:type="paragraph" w:styleId="DocumentMap">
    <w:name w:val="Document Map"/>
    <w:basedOn w:val="Normal"/>
    <w:link w:val="DocumentMapChar"/>
    <w:semiHidden/>
    <w:qFormat/>
    <w:rsid w:val="00347d36"/>
    <w:pPr>
      <w:shd w:val="clear" w:color="auto" w:fill="000080"/>
    </w:pPr>
    <w:rPr>
      <w:rFonts w:ascii="Tahoma" w:hAnsi="Tahoma" w:cs="Tahoma"/>
      <w:sz w:val="20"/>
    </w:rPr>
  </w:style>
  <w:style w:type="paragraph" w:styleId="BalloonText">
    <w:name w:val="Balloon Text"/>
    <w:basedOn w:val="Normal"/>
    <w:link w:val="BalloonTextChar"/>
    <w:semiHidden/>
    <w:qFormat/>
    <w:rsid w:val="00347d36"/>
    <w:pPr/>
    <w:rPr>
      <w:rFonts w:ascii="Tahoma" w:hAnsi="Tahoma" w:cs="Tahoma"/>
      <w:sz w:val="16"/>
      <w:szCs w:val="16"/>
    </w:rPr>
  </w:style>
  <w:style w:type="paragraph" w:styleId="ListParagraph">
    <w:name w:val="List Paragraph"/>
    <w:basedOn w:val="Normal"/>
    <w:uiPriority w:val="34"/>
    <w:qFormat/>
    <w:rsid w:val="00347d36"/>
    <w:pPr>
      <w:ind w:start="708"/>
    </w:pPr>
    <w:rPr/>
  </w:style>
  <w:style w:type="paragraph" w:styleId="x-paragraph" w:customStyle="1">
    <w:name w:val="x-paragraph"/>
    <w:basedOn w:val="Normal"/>
    <w:qFormat/>
    <w:rsid w:val="00347d36"/>
    <w:pPr>
      <w:widowControl/>
      <w:spacing w:beforeAutospacing="1" w:afterAutospacing="1"/>
    </w:pPr>
    <w:rPr>
      <w:rFonts w:ascii="Times New Roman" w:hAnsi="Times New Roman"/>
      <w:szCs w:val="24"/>
      <w:lang w:val="es-ES_tradnl" w:eastAsia="es-ES_tradnl"/>
    </w:rPr>
  </w:style>
  <w:style w:type="paragraph" w:styleId="annotationsubject">
    <w:name w:val="annotation subject"/>
    <w:basedOn w:val="CommentText"/>
    <w:next w:val="CommentText"/>
    <w:link w:val="CommentSubjectChar"/>
    <w:uiPriority w:val="99"/>
    <w:semiHidden/>
    <w:unhideWhenUsed/>
    <w:qFormat/>
    <w:rsid w:val="00ec71b5"/>
    <w:pPr/>
    <w:rPr>
      <w:b/>
      <w:bCs/>
    </w:rPr>
  </w:style>
  <w:style w:type="paragraph" w:styleId="Revision">
    <w:name w:val="Revision"/>
    <w:uiPriority w:val="99"/>
    <w:semiHidden/>
    <w:qFormat/>
    <w:rsid w:val="00c240fa"/>
    <w:pPr>
      <w:widowControl/>
      <w:bidi w:val="0"/>
      <w:spacing w:lineRule="auto" w:line="240" w:before="0" w:after="0"/>
      <w:jc w:val="start"/>
    </w:pPr>
    <w:rPr>
      <w:rFonts w:ascii="Courier" w:hAnsi="Courier" w:eastAsia="Times New Roman" w:cs="Times New Roman"/>
      <w:color w:val="auto"/>
      <w:kern w:val="0"/>
      <w:sz w:val="24"/>
      <w:szCs w:val="20"/>
      <w:lang w:eastAsia="es-ES" w:val="es-CL" w:bidi="ar-SA"/>
    </w:rPr>
  </w:style>
  <w:style w:type="paragraph" w:styleId="paragraph" w:customStyle="1">
    <w:name w:val="paragraph"/>
    <w:basedOn w:val="Normal"/>
    <w:qFormat/>
    <w:rsid w:val="00460baf"/>
    <w:pPr>
      <w:widowControl/>
      <w:spacing w:beforeAutospacing="1" w:afterAutospacing="1"/>
    </w:pPr>
    <w:rPr>
      <w:rFonts w:ascii="Times New Roman" w:hAnsi="Times New Roman"/>
      <w:szCs w:val="24"/>
      <w:lang w:eastAsia="es-C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347d36"/>
    <w:pPr>
      <w:spacing w:after="0" w:line="240" w:lineRule="auto"/>
    </w:pPr>
    <w:rPr>
      <w:sz w:val="20"/>
      <w:szCs w:val="20"/>
      <w:lang w:eastAsia="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LikedBy xmlns="http://schemas.microsoft.com/sharepoint/v3">
      <UserInfo>
        <DisplayName/>
        <AccountId xsi:nil="true"/>
        <AccountType/>
      </UserInfo>
    </LikedBy>
    <PublishingExpirationDate xmlns="http://schemas.microsoft.com/sharepoint/v3" xsi:nil="true"/>
    <PublishingStartDate xmlns="http://schemas.microsoft.com/sharepoint/v3" xsi:nil="true"/>
    <RatedBy xmlns="http://schemas.microsoft.com/sharepoint/v3">
      <UserInfo>
        <DisplayName/>
        <AccountId xsi:nil="true"/>
        <AccountType/>
      </UserInfo>
    </RatedBy>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797761-8552-4C1B-8B59-EA654027A8E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74BFA49-0FD8-40CA-AC35-C42A0546D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2022-8C93-419E-ABF7-8E6E92A53D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LibreOffice/25.8.4.2$Linux_X86_64 LibreOffice_project/580$Build-2</Application>
  <AppVersion>15.0000</AppVersion>
  <Pages>3</Pages>
  <Words>1415</Words>
  <Characters>8746</Characters>
  <CharactersWithSpaces>10114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2025-10-27T01:27:00Z</dcterms:created>
  <dc:creator>Francisca Valenzuela Baraona</dc:creator>
  <dc:description/>
  <dc:language>en-US</dc:language>
  <cp:lastModifiedBy/>
  <cp:lastPrinted>2020-01-08T14:53:00Z</cp:lastPrinted>
  <dcterms:modified xsi:type="dcterms:W3CDTF">2025-12-28T19:22:30Z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0x010100CE047B0A7747EB4FBCB7F9BBFCEADA5B</vt:lpwstr>
  </property>
  <property fmtid="{D5CDD505-2E9C-101B-9397-08002B2CF9AE}" pid="3" name="Order">
    <vt:r8>25908500</vt:r8>
  </property>
</Properties>
</file>