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6F70CE" w14:textId="77777777" w:rsidR="005C4A81" w:rsidRPr="005C4A81" w:rsidRDefault="005C4A81" w:rsidP="005C4A81">
      <w:pPr>
        <w:jc w:val="center"/>
        <w:rPr>
          <w:b/>
          <w:bCs/>
        </w:rPr>
      </w:pPr>
      <w:r w:rsidRPr="005C4A81">
        <w:rPr>
          <w:b/>
          <w:bCs/>
        </w:rPr>
        <w:t>Universidad Central del Ecuador</w:t>
      </w:r>
    </w:p>
    <w:p w14:paraId="5082F8FD" w14:textId="77777777" w:rsidR="005C4A81" w:rsidRPr="005C4A81" w:rsidRDefault="005C4A81" w:rsidP="005C4A81">
      <w:pPr>
        <w:jc w:val="center"/>
        <w:rPr>
          <w:b/>
          <w:bCs/>
        </w:rPr>
      </w:pPr>
      <w:r w:rsidRPr="005C4A81">
        <w:rPr>
          <w:b/>
          <w:bCs/>
        </w:rPr>
        <w:t>Arquitectura de software</w:t>
      </w:r>
    </w:p>
    <w:p w14:paraId="54658B67" w14:textId="77777777" w:rsidR="005C4A81" w:rsidRPr="005C4A81" w:rsidRDefault="005C4A81" w:rsidP="005C4A81">
      <w:pPr>
        <w:jc w:val="center"/>
      </w:pPr>
      <w:r w:rsidRPr="005C4A81">
        <w:rPr>
          <w:b/>
          <w:bCs/>
        </w:rPr>
        <w:t>Nombre:</w:t>
      </w:r>
      <w:r w:rsidRPr="005C4A81">
        <w:t xml:space="preserve"> Luis Luna</w:t>
      </w:r>
    </w:p>
    <w:p w14:paraId="69287FC0" w14:textId="77777777" w:rsidR="005C4A81" w:rsidRDefault="005C4A81" w:rsidP="005C4A81">
      <w:r w:rsidRPr="005C4A81">
        <w:rPr>
          <w:b/>
          <w:bCs/>
        </w:rPr>
        <w:t>Curso:</w:t>
      </w:r>
      <w:r>
        <w:t xml:space="preserve"> SI7-001</w:t>
      </w:r>
    </w:p>
    <w:p w14:paraId="01F88919" w14:textId="260B21CC" w:rsidR="005C4A81" w:rsidRDefault="005C4A81" w:rsidP="005C4A81">
      <w:r w:rsidRPr="005C4A81">
        <w:rPr>
          <w:b/>
          <w:bCs/>
        </w:rPr>
        <w:t>Fecha:</w:t>
      </w:r>
      <w:r>
        <w:t xml:space="preserve"> 24/04/2026</w:t>
      </w:r>
    </w:p>
    <w:p w14:paraId="1D9D4A5D" w14:textId="2FAC5DED" w:rsidR="005C4A81" w:rsidRPr="005C4A81" w:rsidRDefault="005C4A81" w:rsidP="005C4A81">
      <w:pPr>
        <w:jc w:val="center"/>
        <w:rPr>
          <w:b/>
          <w:bCs/>
        </w:rPr>
      </w:pPr>
      <w:r w:rsidRPr="005C4A81">
        <w:rPr>
          <w:b/>
          <w:bCs/>
        </w:rPr>
        <w:t xml:space="preserve">Análisis por la IA de </w:t>
      </w:r>
      <w:r w:rsidR="00F5220C">
        <w:rPr>
          <w:b/>
          <w:bCs/>
        </w:rPr>
        <w:t>Gemini</w:t>
      </w:r>
    </w:p>
    <w:p w14:paraId="1D1CF891" w14:textId="61877F52" w:rsidR="005C4A81" w:rsidRDefault="005C4A81" w:rsidP="005C4A81">
      <w:r>
        <w:t>Como sistema experto en psicología conductual y análisis de Big Data, procedo a analizar el dataset de Instagram proporcionado para construir un perfil psicológico detallado basado en el modelo Big Five (OCEAN) para la usuaria "amarantavp".</w:t>
      </w:r>
    </w:p>
    <w:p w14:paraId="5BAAE1B9" w14:textId="6DC7BB82" w:rsidR="005C4A81" w:rsidRPr="005C4A81" w:rsidRDefault="005C4A81" w:rsidP="005C4A81">
      <w:pPr>
        <w:rPr>
          <w:b/>
          <w:bCs/>
        </w:rPr>
      </w:pPr>
      <w:r w:rsidRPr="005C4A81">
        <w:rPr>
          <w:b/>
          <w:bCs/>
        </w:rPr>
        <w:t>Análisis de Perfil Psicológico (Modelo Big Five) de @amarantavp</w:t>
      </w:r>
    </w:p>
    <w:p w14:paraId="45A267E0" w14:textId="37B2EC80" w:rsidR="005C4A81" w:rsidRPr="005C4A81" w:rsidRDefault="005C4A81" w:rsidP="005C4A81">
      <w:pPr>
        <w:rPr>
          <w:b/>
          <w:bCs/>
        </w:rPr>
      </w:pPr>
      <w:r w:rsidRPr="005C4A81">
        <w:rPr>
          <w:b/>
          <w:bCs/>
        </w:rPr>
        <w:t>Contexto del Análisis:</w:t>
      </w:r>
    </w:p>
    <w:p w14:paraId="2B581AD7" w14:textId="109AACD6" w:rsidR="005C4A81" w:rsidRDefault="005C4A81" w:rsidP="005C4A81">
      <w:r>
        <w:t>El análisis se basa en el contenido publicado por la usuaria (@amarantavp) y, crucialmente, en la naturaleza y el tono de los comentarios recibidos, así como en las marcas con las que se asocia. Se asume que la elección de contenido y la respuesta de la audiencia reflejan aspectos de su personalidad y comportamiento digital.</w:t>
      </w:r>
    </w:p>
    <w:p w14:paraId="2C54A66A" w14:textId="77777777" w:rsidR="005C4A81" w:rsidRDefault="005C4A81" w:rsidP="005C4A81"/>
    <w:p w14:paraId="222A46F8" w14:textId="43234F8C" w:rsidR="005C4A81" w:rsidRPr="005C4A81" w:rsidRDefault="005C4A81" w:rsidP="005C4A81">
      <w:pPr>
        <w:rPr>
          <w:b/>
          <w:bCs/>
        </w:rPr>
      </w:pPr>
      <w:r w:rsidRPr="005C4A81">
        <w:rPr>
          <w:b/>
          <w:bCs/>
        </w:rPr>
        <w:t>1. Puntuación Cuantitativa (0-100%)</w:t>
      </w:r>
    </w:p>
    <w:p w14:paraId="4AF16E56" w14:textId="0A16115B" w:rsidR="005C4A81" w:rsidRDefault="005C4A81" w:rsidP="005C4A81">
      <w:r w:rsidRPr="005C4A81">
        <w:rPr>
          <w:b/>
          <w:bCs/>
        </w:rPr>
        <w:t>Apertura a la Experiencia (O):</w:t>
      </w:r>
      <w:r>
        <w:t>65%</w:t>
      </w:r>
    </w:p>
    <w:p w14:paraId="2B22B5B5" w14:textId="27E2E092" w:rsidR="005C4A81" w:rsidRDefault="005C4A81" w:rsidP="005C4A81">
      <w:r w:rsidRPr="005C4A81">
        <w:rPr>
          <w:b/>
          <w:bCs/>
        </w:rPr>
        <w:t>Responsabilidad (C):</w:t>
      </w:r>
      <w:r>
        <w:t xml:space="preserve"> 70%</w:t>
      </w:r>
    </w:p>
    <w:p w14:paraId="6DA199C6" w14:textId="0BBF5FE2" w:rsidR="005C4A81" w:rsidRDefault="005C4A81" w:rsidP="005C4A81">
      <w:r w:rsidRPr="005C4A81">
        <w:rPr>
          <w:b/>
          <w:bCs/>
        </w:rPr>
        <w:t>Extraversión (E):</w:t>
      </w:r>
      <w:r>
        <w:t xml:space="preserve"> 90%</w:t>
      </w:r>
    </w:p>
    <w:p w14:paraId="6B952388" w14:textId="20D3CCAA" w:rsidR="005C4A81" w:rsidRDefault="005C4A81" w:rsidP="005C4A81">
      <w:r w:rsidRPr="005C4A81">
        <w:rPr>
          <w:b/>
          <w:bCs/>
        </w:rPr>
        <w:t>Amabilidad (A)</w:t>
      </w:r>
      <w:r w:rsidRPr="005C4A81">
        <w:rPr>
          <w:b/>
          <w:bCs/>
        </w:rPr>
        <w:t>:</w:t>
      </w:r>
      <w:r>
        <w:t>75%</w:t>
      </w:r>
    </w:p>
    <w:p w14:paraId="3B43310B" w14:textId="7C3E40CF" w:rsidR="005C4A81" w:rsidRDefault="005C4A81" w:rsidP="005C4A81">
      <w:r w:rsidRPr="005C4A81">
        <w:rPr>
          <w:b/>
          <w:bCs/>
        </w:rPr>
        <w:t>Neuroticismo (N):</w:t>
      </w:r>
      <w:r>
        <w:t xml:space="preserve"> 30%</w:t>
      </w:r>
    </w:p>
    <w:p w14:paraId="1BBD4498" w14:textId="77777777" w:rsidR="005C4A81" w:rsidRDefault="005C4A81" w:rsidP="005C4A81"/>
    <w:p w14:paraId="46FD4DA4" w14:textId="5F7B720A" w:rsidR="005C4A81" w:rsidRPr="005C4A81" w:rsidRDefault="005C4A81" w:rsidP="005C4A81">
      <w:pPr>
        <w:rPr>
          <w:b/>
          <w:bCs/>
        </w:rPr>
      </w:pPr>
      <w:r w:rsidRPr="005C4A81">
        <w:rPr>
          <w:b/>
          <w:bCs/>
        </w:rPr>
        <w:t xml:space="preserve"> 2. Análisis Cualitativo</w:t>
      </w:r>
    </w:p>
    <w:p w14:paraId="7E985EEC" w14:textId="77777777" w:rsidR="005C4A81" w:rsidRDefault="005C4A81" w:rsidP="005C4A81"/>
    <w:p w14:paraId="367E757A" w14:textId="128E92C8" w:rsidR="005C4A81" w:rsidRDefault="005C4A81" w:rsidP="005C4A81">
      <w:r>
        <w:t xml:space="preserve"> A. Apertura a la Experiencia (O): Moderadamente Alta (65%)</w:t>
      </w:r>
    </w:p>
    <w:p w14:paraId="2C6D98F8" w14:textId="77777777" w:rsidR="005C4A81" w:rsidRDefault="005C4A81" w:rsidP="005C4A81"/>
    <w:p w14:paraId="03923F29" w14:textId="587908CA" w:rsidR="005C4A81" w:rsidRDefault="005C4A81" w:rsidP="005C4A81">
      <w:r w:rsidRPr="005C4A81">
        <w:rPr>
          <w:b/>
          <w:bCs/>
        </w:rPr>
        <w:t>Justificación</w:t>
      </w:r>
      <w:r>
        <w:t xml:space="preserve">:La usuaria muestra una inclinación por la exploración estética y la expresión de distintas "personas" a través de su vestimenta y poses. Publicaciones como el "Conjunto Sultry Police" o "Lola Bunny" demuestran una disposición a </w:t>
      </w:r>
      <w:r>
        <w:lastRenderedPageBreak/>
        <w:t>experimentar con roles y looks, indicando una mente que valora la novedad y la originalidad dentro del ámbito de la autoimagen y la moda. La colaboración con marcas como FashionNova, conocida por su estilo moderno y a menudo atrevido, refuerza esta tendencia. Sin embargo, el rango temático de sus publicaciones parece estar predominantemente centrado en la moda, la belleza y la autopresentación, lo que sugiere que su apertura se manifiesta principalmente en estas áreas, sin una evidencia clara de un amplio interés en conceptos abstractos, arte experimental, viajes culturales o debates intelectuales. La publicación sobre "rutina para tener el cabello súper brilloso" (L'Oréal) muestra una apertura a compartir conocimientos prácticos, pero sigue dentro del marco de la belleza personal.</w:t>
      </w:r>
    </w:p>
    <w:p w14:paraId="1C8DABF0" w14:textId="77777777" w:rsidR="005C4A81" w:rsidRDefault="005C4A81" w:rsidP="005C4A81"/>
    <w:p w14:paraId="0209D7D4" w14:textId="77777777" w:rsidR="005C4A81" w:rsidRPr="005C4A81" w:rsidRDefault="005C4A81" w:rsidP="005C4A81">
      <w:pPr>
        <w:rPr>
          <w:b/>
          <w:bCs/>
        </w:rPr>
      </w:pPr>
      <w:r w:rsidRPr="005C4A81">
        <w:rPr>
          <w:b/>
          <w:bCs/>
        </w:rPr>
        <w:t>#### B. Responsabilidad (C): Alta (70%)</w:t>
      </w:r>
    </w:p>
    <w:p w14:paraId="4EA997FD" w14:textId="77777777" w:rsidR="005C4A81" w:rsidRDefault="005C4A81" w:rsidP="005C4A81"/>
    <w:p w14:paraId="5B3892B0" w14:textId="77777777" w:rsidR="005C4A81" w:rsidRDefault="005C4A81" w:rsidP="005C4A81">
      <w:r>
        <w:t>*   **Justificación:** La presencia de colaboraciones de marca (FashionNova, L'Oréal) implica un nivel de profesionalismo, organización y cumplimiento de compromisos. Gestionar una cuenta con un número considerable de seguidores y mantener estas asociaciones requiere disciplina, planificación y atención al detalle en la creación y publicación de contenido. La descripción de una publicación como "Les comparto mi rutina para tener el cabello súper brilloso y suave" sugiere un enfoque metódico y preocupado por el cuidado personal y la calidad de la presentación. La consistencia en la calidad visual y el engagement generado también apuntan a un esfuerzo sostenido. Aunque no se observan directamente indicadores de puntualidad o cumplimiento de tareas en otros ámbitos, la gestión de su marca personal en Instagram refleja una conducta organizada y orientada a objetivos. La única crítica aislada sobre "videos donde estas borracha o drogada" es una observación externa no validada por el patrón general de su contenido, que es consistentemente pulcro y promocional.</w:t>
      </w:r>
    </w:p>
    <w:p w14:paraId="24604940" w14:textId="77777777" w:rsidR="005C4A81" w:rsidRPr="005C4A81" w:rsidRDefault="005C4A81" w:rsidP="005C4A81">
      <w:pPr>
        <w:rPr>
          <w:b/>
          <w:bCs/>
        </w:rPr>
      </w:pPr>
    </w:p>
    <w:p w14:paraId="1CE6D187" w14:textId="77777777" w:rsidR="005C4A81" w:rsidRPr="005C4A81" w:rsidRDefault="005C4A81" w:rsidP="005C4A81">
      <w:pPr>
        <w:rPr>
          <w:b/>
          <w:bCs/>
        </w:rPr>
      </w:pPr>
      <w:r w:rsidRPr="005C4A81">
        <w:rPr>
          <w:b/>
          <w:bCs/>
        </w:rPr>
        <w:t>#### C. Extraversión (E): Muy Alta (90%)</w:t>
      </w:r>
    </w:p>
    <w:p w14:paraId="5E00E123" w14:textId="77777777" w:rsidR="005C4A81" w:rsidRDefault="005C4A81" w:rsidP="005C4A81"/>
    <w:p w14:paraId="766E1F19" w14:textId="2C9BEC9C" w:rsidR="005C4A81" w:rsidRDefault="005C4A81" w:rsidP="005C4A81">
      <w:r>
        <w:t xml:space="preserve">*   **Justificación:** Este es el rasgo más evidente en el perfil. La usuaria se expone de forma prominente en todas sus publicaciones, buscando activamente la atención y la validación social. La naturaleza de su contenido (fotos y reels de ella misma, a menudo en poses sugerentes o llamativas) está diseñada para generar una alta interacción. La abrumadora cantidad de comentarios positivos, emojis de admiración (corazones, llamas, caras de enamorado) y expresiones de </w:t>
      </w:r>
      <w:r>
        <w:lastRenderedPageBreak/>
        <w:t>afecto ("Lindaaa", "Hermosa", "Bebé", "Diosa", "Reina divina", "Mami") indican que la usuaria disfruta y es eficaz en ser el centro de atención. Su rol como influencer, al promocionar marcas de moda, es intrínsecamente extravertido, dependiendo de la visibilidad y la capacidad de conectar (aunque sea unilateralmente) con una gran audiencia. El fenómeno recurrente de los comentarios sobre "Leandro" (donando órganos, dinero, etc.) sugiere un alto nivel de engagement y una comunidad activa que participa en bromas internas, lo cual es indicativo de una personalidad que fomenta la interacción social.</w:t>
      </w:r>
    </w:p>
    <w:p w14:paraId="53992207" w14:textId="365316BC" w:rsidR="005C4A81" w:rsidRPr="005C4A81" w:rsidRDefault="005C4A81" w:rsidP="005C4A81">
      <w:pPr>
        <w:rPr>
          <w:b/>
          <w:bCs/>
        </w:rPr>
      </w:pPr>
      <w:r w:rsidRPr="005C4A81">
        <w:rPr>
          <w:b/>
          <w:bCs/>
        </w:rPr>
        <w:t>#### D. Amabilidad (A): Alta (75%)</w:t>
      </w:r>
    </w:p>
    <w:p w14:paraId="11BB1D95" w14:textId="74D0ECFE" w:rsidR="005C4A81" w:rsidRDefault="005C4A81" w:rsidP="005C4A81">
      <w:r>
        <w:t>*   **Justificación:** Aunque no se observan interacciones directas de la usuaria respondiendo a comentarios, el tono general de la sección de comentarios es abrumadoramente positivo, admirador y afectuoso. Este nivel de apoyo y cariño de su audiencia sugiere que la usuaria proyecta una imagen pública que es percibida como agradable, atractiva y amable. La ausencia de comentarios agresivos o de confrontación (salvo la excepción mencionada en C), y la presencia de expresiones como "Ama tienes una personalidad increíble", "Eres la definición de lo que significa 'bella por dentro y por fuera'" o "Bonita ..linda ama !", indican que inspira un sentimiento positivo y de aprecio. Fomenta una comunidad donde la admiración y la buena voluntad son la norma, lo que indirectamente refleja su propia amabilidad o la percepción de ella.</w:t>
      </w:r>
    </w:p>
    <w:p w14:paraId="5F2E857A" w14:textId="0E20C1B0" w:rsidR="005C4A81" w:rsidRPr="005C4A81" w:rsidRDefault="005C4A81" w:rsidP="005C4A81">
      <w:pPr>
        <w:rPr>
          <w:b/>
          <w:bCs/>
        </w:rPr>
      </w:pPr>
      <w:r w:rsidRPr="005C4A81">
        <w:rPr>
          <w:b/>
          <w:bCs/>
        </w:rPr>
        <w:t>#### E. Neuroticismo (N): Baja (30%)</w:t>
      </w:r>
    </w:p>
    <w:p w14:paraId="46112239" w14:textId="49EA0ECB" w:rsidR="005C4A81" w:rsidRDefault="005C4A81" w:rsidP="005C4A81">
      <w:r>
        <w:t>*   **Justificación:** El contenido publicado por la usuaria proyecta una imagen de confianza, estabilidad emocional y seguridad en sí misma. Sus poses son controladas, su expresión es segura y sus descripciones son directas y sin indicios de ansiedad, inseguridad o negatividad. No hay señales de preocupaciones excesivas, cambios de humor o reacciones emocionales intensas en sus publicaciones. La naturaleza curada de su feed, centrada en la autopresentación exitosa, es inconsistente con una alta puntuación en neuroticismo. La mención aislada en un comentario sobre "videos donde estas borracha o drogada" es una observación externa y no corrobora un patrón de comportamiento observable en sus propias publicaciones, que son consistentemente pulcras y enfocadas en la imagen positiva. Basado en el comportamiento digital manifiesto, la usuaria exhibe un bajo neuroticismo.</w:t>
      </w:r>
    </w:p>
    <w:p w14:paraId="247567BE" w14:textId="33464CD3" w:rsidR="005C4A81" w:rsidRPr="005C4A81" w:rsidRDefault="005C4A81" w:rsidP="005C4A81">
      <w:pPr>
        <w:rPr>
          <w:b/>
          <w:bCs/>
        </w:rPr>
      </w:pPr>
      <w:r w:rsidRPr="005C4A81">
        <w:rPr>
          <w:b/>
          <w:bCs/>
        </w:rPr>
        <w:t>### 3. Conclusión</w:t>
      </w:r>
    </w:p>
    <w:p w14:paraId="4719AEBA" w14:textId="77777777" w:rsidR="005C4A81" w:rsidRDefault="005C4A81" w:rsidP="005C4A81">
      <w:r>
        <w:t xml:space="preserve">El perfil psicológico de @amarantavp, construido a partir de su actividad en Instagram, revela una persona **altamente Extravertida**, que busca y disfruta siendo el centro de atención y la validación social. Utiliza activamente la plataforma para su **autopresentación y expresión de identidad** a través de la </w:t>
      </w:r>
      <w:r>
        <w:lastRenderedPageBreak/>
        <w:t>moda y la belleza, mostrando una **moderada Apertura a la Experiencia** en estos ámbitos. Su capacidad para mantener colaboraciones de marca y la consistencia en su contenido sugieren un alto nivel de **Responsabilidad y profesionalismo**. La naturaleza abrumadoramente positiva de los comentarios que recibe indica que proyecta una imagen **Amable y atractiva**, que genera un fuerte apego y admiración en su audiencia. Finalmente, su comportamiento digital manifiesta una notable **baja Neuroticismo**, proyectando una imagen de confianza, estabilidad y seguridad en sí misma, sin signos visibles de ansiedad o inestabilidad emocional.</w:t>
      </w:r>
    </w:p>
    <w:p w14:paraId="3F50F315" w14:textId="77777777" w:rsidR="005C4A81" w:rsidRDefault="005C4A81" w:rsidP="005C4A81"/>
    <w:p w14:paraId="6A952A37" w14:textId="1F8A3A7B" w:rsidR="00EE4A96" w:rsidRDefault="005C4A81" w:rsidP="005C4A81">
      <w:r>
        <w:t>En resumen, @amarantavp es una influencer digital **confiada, sociable y orientada a la imagen**, hábil en la gestión de su marca personal y en la creación de una comunidad online vibrante y admiradora, todo ello con una marcada estabilidad emocional aparente.</w:t>
      </w:r>
    </w:p>
    <w:sectPr w:rsidR="00EE4A9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Mangal">
    <w:panose1 w:val="00000400000000000000"/>
    <w:charset w:val="00"/>
    <w:family w:val="roman"/>
    <w:pitch w:val="variable"/>
    <w:sig w:usb0="00008003" w:usb1="00000000" w:usb2="00000000" w:usb3="00000000" w:csb0="00000001"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4A81"/>
    <w:rsid w:val="003A2F67"/>
    <w:rsid w:val="00503423"/>
    <w:rsid w:val="005C4A81"/>
    <w:rsid w:val="008A2925"/>
    <w:rsid w:val="009D0A22"/>
    <w:rsid w:val="00EE4A96"/>
    <w:rsid w:val="00F5220C"/>
  </w:rsids>
  <m:mathPr>
    <m:mathFont m:val="Cambria Math"/>
    <m:brkBin m:val="before"/>
    <m:brkBinSub m:val="--"/>
    <m:smallFrac m:val="0"/>
    <m:dispDef/>
    <m:lMargin m:val="0"/>
    <m:rMargin m:val="0"/>
    <m:defJc m:val="centerGroup"/>
    <m:wrapIndent m:val="1440"/>
    <m:intLim m:val="subSup"/>
    <m:naryLim m:val="undOvr"/>
  </m:mathPr>
  <w:themeFontLang w:val="es-E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50B7FB"/>
  <w15:chartTrackingRefBased/>
  <w15:docId w15:val="{C4FFE093-8E2C-4D56-A215-AE98F48EC2F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1"/>
        <w:lang w:val="es-ES" w:eastAsia="en-US" w:bidi="hi-IN"/>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5C4A81"/>
    <w:pPr>
      <w:keepNext/>
      <w:keepLines/>
      <w:spacing w:before="360" w:after="80"/>
      <w:outlineLvl w:val="0"/>
    </w:pPr>
    <w:rPr>
      <w:rFonts w:asciiTheme="majorHAnsi" w:eastAsiaTheme="majorEastAsia" w:hAnsiTheme="majorHAnsi" w:cstheme="majorBidi"/>
      <w:color w:val="0F4761" w:themeColor="accent1" w:themeShade="BF"/>
      <w:sz w:val="40"/>
      <w:szCs w:val="36"/>
    </w:rPr>
  </w:style>
  <w:style w:type="paragraph" w:styleId="Ttulo2">
    <w:name w:val="heading 2"/>
    <w:basedOn w:val="Normal"/>
    <w:next w:val="Normal"/>
    <w:link w:val="Ttulo2Car"/>
    <w:uiPriority w:val="9"/>
    <w:semiHidden/>
    <w:unhideWhenUsed/>
    <w:qFormat/>
    <w:rsid w:val="005C4A81"/>
    <w:pPr>
      <w:keepNext/>
      <w:keepLines/>
      <w:spacing w:before="160" w:after="80"/>
      <w:outlineLvl w:val="1"/>
    </w:pPr>
    <w:rPr>
      <w:rFonts w:asciiTheme="majorHAnsi" w:eastAsiaTheme="majorEastAsia" w:hAnsiTheme="majorHAnsi" w:cstheme="majorBidi"/>
      <w:color w:val="0F4761" w:themeColor="accent1" w:themeShade="BF"/>
      <w:sz w:val="32"/>
      <w:szCs w:val="29"/>
    </w:rPr>
  </w:style>
  <w:style w:type="paragraph" w:styleId="Ttulo3">
    <w:name w:val="heading 3"/>
    <w:basedOn w:val="Normal"/>
    <w:next w:val="Normal"/>
    <w:link w:val="Ttulo3Car"/>
    <w:uiPriority w:val="9"/>
    <w:semiHidden/>
    <w:unhideWhenUsed/>
    <w:qFormat/>
    <w:rsid w:val="005C4A81"/>
    <w:pPr>
      <w:keepNext/>
      <w:keepLines/>
      <w:spacing w:before="160" w:after="80"/>
      <w:outlineLvl w:val="2"/>
    </w:pPr>
    <w:rPr>
      <w:rFonts w:eastAsiaTheme="majorEastAsia" w:cstheme="majorBidi"/>
      <w:color w:val="0F4761" w:themeColor="accent1" w:themeShade="BF"/>
      <w:sz w:val="28"/>
      <w:szCs w:val="25"/>
    </w:rPr>
  </w:style>
  <w:style w:type="paragraph" w:styleId="Ttulo4">
    <w:name w:val="heading 4"/>
    <w:basedOn w:val="Normal"/>
    <w:next w:val="Normal"/>
    <w:link w:val="Ttulo4Car"/>
    <w:uiPriority w:val="9"/>
    <w:semiHidden/>
    <w:unhideWhenUsed/>
    <w:qFormat/>
    <w:rsid w:val="005C4A81"/>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5C4A81"/>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5C4A81"/>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5C4A81"/>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5C4A81"/>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5C4A81"/>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5C4A81"/>
    <w:rPr>
      <w:rFonts w:asciiTheme="majorHAnsi" w:eastAsiaTheme="majorEastAsia" w:hAnsiTheme="majorHAnsi" w:cstheme="majorBidi"/>
      <w:color w:val="0F4761" w:themeColor="accent1" w:themeShade="BF"/>
      <w:sz w:val="40"/>
      <w:szCs w:val="36"/>
    </w:rPr>
  </w:style>
  <w:style w:type="character" w:customStyle="1" w:styleId="Ttulo2Car">
    <w:name w:val="Título 2 Car"/>
    <w:basedOn w:val="Fuentedeprrafopredeter"/>
    <w:link w:val="Ttulo2"/>
    <w:uiPriority w:val="9"/>
    <w:semiHidden/>
    <w:rsid w:val="005C4A81"/>
    <w:rPr>
      <w:rFonts w:asciiTheme="majorHAnsi" w:eastAsiaTheme="majorEastAsia" w:hAnsiTheme="majorHAnsi" w:cstheme="majorBidi"/>
      <w:color w:val="0F4761" w:themeColor="accent1" w:themeShade="BF"/>
      <w:sz w:val="32"/>
      <w:szCs w:val="29"/>
    </w:rPr>
  </w:style>
  <w:style w:type="character" w:customStyle="1" w:styleId="Ttulo3Car">
    <w:name w:val="Título 3 Car"/>
    <w:basedOn w:val="Fuentedeprrafopredeter"/>
    <w:link w:val="Ttulo3"/>
    <w:uiPriority w:val="9"/>
    <w:semiHidden/>
    <w:rsid w:val="005C4A81"/>
    <w:rPr>
      <w:rFonts w:eastAsiaTheme="majorEastAsia" w:cstheme="majorBidi"/>
      <w:color w:val="0F4761" w:themeColor="accent1" w:themeShade="BF"/>
      <w:sz w:val="28"/>
      <w:szCs w:val="25"/>
    </w:rPr>
  </w:style>
  <w:style w:type="character" w:customStyle="1" w:styleId="Ttulo4Car">
    <w:name w:val="Título 4 Car"/>
    <w:basedOn w:val="Fuentedeprrafopredeter"/>
    <w:link w:val="Ttulo4"/>
    <w:uiPriority w:val="9"/>
    <w:semiHidden/>
    <w:rsid w:val="005C4A81"/>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5C4A81"/>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5C4A81"/>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5C4A81"/>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5C4A81"/>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5C4A81"/>
    <w:rPr>
      <w:rFonts w:eastAsiaTheme="majorEastAsia" w:cstheme="majorBidi"/>
      <w:color w:val="272727" w:themeColor="text1" w:themeTint="D8"/>
    </w:rPr>
  </w:style>
  <w:style w:type="paragraph" w:styleId="Ttulo">
    <w:name w:val="Title"/>
    <w:basedOn w:val="Normal"/>
    <w:next w:val="Normal"/>
    <w:link w:val="TtuloCar"/>
    <w:uiPriority w:val="10"/>
    <w:qFormat/>
    <w:rsid w:val="005C4A81"/>
    <w:pPr>
      <w:spacing w:after="80" w:line="240" w:lineRule="auto"/>
      <w:contextualSpacing/>
    </w:pPr>
    <w:rPr>
      <w:rFonts w:asciiTheme="majorHAnsi" w:eastAsiaTheme="majorEastAsia" w:hAnsiTheme="majorHAnsi" w:cstheme="majorBidi"/>
      <w:spacing w:val="-10"/>
      <w:kern w:val="28"/>
      <w:sz w:val="56"/>
      <w:szCs w:val="50"/>
    </w:rPr>
  </w:style>
  <w:style w:type="character" w:customStyle="1" w:styleId="TtuloCar">
    <w:name w:val="Título Car"/>
    <w:basedOn w:val="Fuentedeprrafopredeter"/>
    <w:link w:val="Ttulo"/>
    <w:uiPriority w:val="10"/>
    <w:rsid w:val="005C4A81"/>
    <w:rPr>
      <w:rFonts w:asciiTheme="majorHAnsi" w:eastAsiaTheme="majorEastAsia" w:hAnsiTheme="majorHAnsi" w:cstheme="majorBidi"/>
      <w:spacing w:val="-10"/>
      <w:kern w:val="28"/>
      <w:sz w:val="56"/>
      <w:szCs w:val="50"/>
    </w:rPr>
  </w:style>
  <w:style w:type="paragraph" w:styleId="Subttulo">
    <w:name w:val="Subtitle"/>
    <w:basedOn w:val="Normal"/>
    <w:next w:val="Normal"/>
    <w:link w:val="SubttuloCar"/>
    <w:uiPriority w:val="11"/>
    <w:qFormat/>
    <w:rsid w:val="005C4A81"/>
    <w:pPr>
      <w:numPr>
        <w:ilvl w:val="1"/>
      </w:numPr>
    </w:pPr>
    <w:rPr>
      <w:rFonts w:eastAsiaTheme="majorEastAsia" w:cstheme="majorBidi"/>
      <w:color w:val="595959" w:themeColor="text1" w:themeTint="A6"/>
      <w:spacing w:val="15"/>
      <w:sz w:val="28"/>
      <w:szCs w:val="25"/>
    </w:rPr>
  </w:style>
  <w:style w:type="character" w:customStyle="1" w:styleId="SubttuloCar">
    <w:name w:val="Subtítulo Car"/>
    <w:basedOn w:val="Fuentedeprrafopredeter"/>
    <w:link w:val="Subttulo"/>
    <w:uiPriority w:val="11"/>
    <w:rsid w:val="005C4A81"/>
    <w:rPr>
      <w:rFonts w:eastAsiaTheme="majorEastAsia" w:cstheme="majorBidi"/>
      <w:color w:val="595959" w:themeColor="text1" w:themeTint="A6"/>
      <w:spacing w:val="15"/>
      <w:sz w:val="28"/>
      <w:szCs w:val="25"/>
    </w:rPr>
  </w:style>
  <w:style w:type="paragraph" w:styleId="Cita">
    <w:name w:val="Quote"/>
    <w:basedOn w:val="Normal"/>
    <w:next w:val="Normal"/>
    <w:link w:val="CitaCar"/>
    <w:uiPriority w:val="29"/>
    <w:qFormat/>
    <w:rsid w:val="005C4A81"/>
    <w:pPr>
      <w:spacing w:before="160"/>
      <w:jc w:val="center"/>
    </w:pPr>
    <w:rPr>
      <w:i/>
      <w:iCs/>
      <w:color w:val="404040" w:themeColor="text1" w:themeTint="BF"/>
    </w:rPr>
  </w:style>
  <w:style w:type="character" w:customStyle="1" w:styleId="CitaCar">
    <w:name w:val="Cita Car"/>
    <w:basedOn w:val="Fuentedeprrafopredeter"/>
    <w:link w:val="Cita"/>
    <w:uiPriority w:val="29"/>
    <w:rsid w:val="005C4A81"/>
    <w:rPr>
      <w:i/>
      <w:iCs/>
      <w:color w:val="404040" w:themeColor="text1" w:themeTint="BF"/>
    </w:rPr>
  </w:style>
  <w:style w:type="paragraph" w:styleId="Prrafodelista">
    <w:name w:val="List Paragraph"/>
    <w:basedOn w:val="Normal"/>
    <w:uiPriority w:val="34"/>
    <w:qFormat/>
    <w:rsid w:val="005C4A81"/>
    <w:pPr>
      <w:ind w:left="720"/>
      <w:contextualSpacing/>
    </w:pPr>
  </w:style>
  <w:style w:type="character" w:styleId="nfasisintenso">
    <w:name w:val="Intense Emphasis"/>
    <w:basedOn w:val="Fuentedeprrafopredeter"/>
    <w:uiPriority w:val="21"/>
    <w:qFormat/>
    <w:rsid w:val="005C4A81"/>
    <w:rPr>
      <w:i/>
      <w:iCs/>
      <w:color w:val="0F4761" w:themeColor="accent1" w:themeShade="BF"/>
    </w:rPr>
  </w:style>
  <w:style w:type="paragraph" w:styleId="Citadestacada">
    <w:name w:val="Intense Quote"/>
    <w:basedOn w:val="Normal"/>
    <w:next w:val="Normal"/>
    <w:link w:val="CitadestacadaCar"/>
    <w:uiPriority w:val="30"/>
    <w:qFormat/>
    <w:rsid w:val="005C4A8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5C4A81"/>
    <w:rPr>
      <w:i/>
      <w:iCs/>
      <w:color w:val="0F4761" w:themeColor="accent1" w:themeShade="BF"/>
    </w:rPr>
  </w:style>
  <w:style w:type="character" w:styleId="Referenciaintensa">
    <w:name w:val="Intense Reference"/>
    <w:basedOn w:val="Fuentedeprrafopredeter"/>
    <w:uiPriority w:val="32"/>
    <w:qFormat/>
    <w:rsid w:val="005C4A8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1126</Words>
  <Characters>6193</Characters>
  <Application>Microsoft Office Word</Application>
  <DocSecurity>0</DocSecurity>
  <Lines>51</Lines>
  <Paragraphs>14</Paragraphs>
  <ScaleCrop>false</ScaleCrop>
  <Company/>
  <LinksUpToDate>false</LinksUpToDate>
  <CharactersWithSpaces>7305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LUIS ANDRE LUNA PALACIOS</dc:creator>
  <cp:keywords/>
  <dc:description/>
  <cp:lastModifiedBy>LUIS ANDRE LUNA PALACIOS</cp:lastModifiedBy>
  <cp:revision>3</cp:revision>
  <dcterms:created xsi:type="dcterms:W3CDTF">2026-04-24T23:53:00Z</dcterms:created>
  <dcterms:modified xsi:type="dcterms:W3CDTF">2026-04-24T23:53:00Z</dcterms:modified>
</cp:coreProperties>
</file>