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EE" w:rsidRDefault="00141EB2">
      <w:pPr>
        <w:spacing w:line="288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Plan de Pruebas</w:t>
      </w:r>
    </w:p>
    <w:p w:rsidR="005D63EE" w:rsidRDefault="00141EB2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Introducción</w:t>
      </w:r>
    </w:p>
    <w:p w:rsidR="005D63EE" w:rsidRDefault="00141EB2">
      <w:pPr>
        <w:spacing w:line="374" w:lineRule="auto"/>
        <w:ind w:left="520"/>
        <w:rPr>
          <w:sz w:val="18"/>
          <w:szCs w:val="18"/>
        </w:rPr>
      </w:pPr>
      <w:r>
        <w:rPr>
          <w:sz w:val="17"/>
          <w:szCs w:val="17"/>
        </w:rPr>
        <w:t xml:space="preserve">Este documento describe el </w:t>
      </w:r>
      <w:proofErr w:type="gramStart"/>
      <w:r>
        <w:rPr>
          <w:sz w:val="17"/>
          <w:szCs w:val="17"/>
        </w:rPr>
        <w:t>plan  de</w:t>
      </w:r>
      <w:proofErr w:type="gramEnd"/>
      <w:r>
        <w:rPr>
          <w:sz w:val="17"/>
          <w:szCs w:val="17"/>
        </w:rPr>
        <w:t xml:space="preserve"> pruebas al que se someterá</w:t>
      </w:r>
      <w:r>
        <w:rPr>
          <w:color w:val="0000FF"/>
          <w:sz w:val="17"/>
          <w:szCs w:val="17"/>
        </w:rPr>
        <w:t xml:space="preserve"> </w:t>
      </w:r>
      <w:r>
        <w:rPr>
          <w:sz w:val="17"/>
          <w:szCs w:val="17"/>
        </w:rPr>
        <w:t xml:space="preserve">la construcción Nº1 de </w:t>
      </w:r>
      <w:proofErr w:type="spellStart"/>
      <w:r>
        <w:rPr>
          <w:sz w:val="17"/>
          <w:szCs w:val="17"/>
        </w:rPr>
        <w:t>Microblog</w:t>
      </w:r>
      <w:proofErr w:type="spellEnd"/>
      <w:r>
        <w:rPr>
          <w:sz w:val="17"/>
          <w:szCs w:val="17"/>
        </w:rPr>
        <w:t>.</w:t>
      </w:r>
      <w:r>
        <w:rPr>
          <w:i/>
          <w:sz w:val="17"/>
          <w:szCs w:val="17"/>
        </w:rPr>
        <w:t xml:space="preserve"> </w:t>
      </w:r>
      <w:r>
        <w:rPr>
          <w:sz w:val="17"/>
          <w:szCs w:val="17"/>
        </w:rPr>
        <w:t>El alcance del plan será las construcciones existentes.</w:t>
      </w:r>
    </w:p>
    <w:p w:rsidR="005D63EE" w:rsidRDefault="00141EB2">
      <w:pPr>
        <w:spacing w:line="374" w:lineRule="auto"/>
        <w:ind w:left="520"/>
        <w:rPr>
          <w:sz w:val="17"/>
          <w:szCs w:val="17"/>
        </w:rPr>
      </w:pPr>
      <w:r>
        <w:rPr>
          <w:sz w:val="17"/>
          <w:szCs w:val="17"/>
        </w:rPr>
        <w:t>El proyecto será probado funcionalmente al nivel de usuario.</w:t>
      </w:r>
    </w:p>
    <w:p w:rsidR="005D63EE" w:rsidRDefault="00141EB2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Elementos incluidos en la pruebas</w:t>
      </w:r>
    </w:p>
    <w:p w:rsidR="005D63EE" w:rsidRDefault="00141EB2">
      <w:pPr>
        <w:spacing w:line="374" w:lineRule="auto"/>
        <w:ind w:left="520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La siguiente es una lista de los elementos a ser testeados:</w:t>
      </w:r>
    </w:p>
    <w:p w:rsidR="005D63EE" w:rsidRDefault="00141EB2">
      <w:pPr>
        <w:numPr>
          <w:ilvl w:val="0"/>
          <w:numId w:val="1"/>
        </w:numPr>
        <w:spacing w:line="374" w:lineRule="auto"/>
        <w:rPr>
          <w:sz w:val="17"/>
          <w:szCs w:val="17"/>
        </w:rPr>
      </w:pPr>
      <w:r>
        <w:rPr>
          <w:sz w:val="17"/>
          <w:szCs w:val="17"/>
        </w:rPr>
        <w:t>Borrar Mensaje</w:t>
      </w:r>
    </w:p>
    <w:p w:rsidR="005D63EE" w:rsidRDefault="00141EB2">
      <w:pPr>
        <w:numPr>
          <w:ilvl w:val="0"/>
          <w:numId w:val="1"/>
        </w:numPr>
        <w:spacing w:line="374" w:lineRule="auto"/>
        <w:rPr>
          <w:sz w:val="17"/>
          <w:szCs w:val="17"/>
        </w:rPr>
      </w:pPr>
      <w:r>
        <w:rPr>
          <w:sz w:val="17"/>
          <w:szCs w:val="17"/>
        </w:rPr>
        <w:t>Enviar Mensaje privado</w:t>
      </w:r>
    </w:p>
    <w:p w:rsidR="005D63EE" w:rsidRDefault="00141EB2">
      <w:pPr>
        <w:numPr>
          <w:ilvl w:val="0"/>
          <w:numId w:val="1"/>
        </w:numPr>
        <w:spacing w:line="374" w:lineRule="auto"/>
        <w:rPr>
          <w:sz w:val="17"/>
          <w:szCs w:val="17"/>
        </w:rPr>
      </w:pPr>
      <w:r>
        <w:rPr>
          <w:sz w:val="17"/>
          <w:szCs w:val="17"/>
        </w:rPr>
        <w:t>Ingresar (cuenta propia)</w:t>
      </w:r>
    </w:p>
    <w:p w:rsidR="005D63EE" w:rsidRDefault="00141EB2">
      <w:pPr>
        <w:numPr>
          <w:ilvl w:val="0"/>
          <w:numId w:val="1"/>
        </w:numPr>
        <w:spacing w:line="374" w:lineRule="auto"/>
        <w:rPr>
          <w:sz w:val="17"/>
          <w:szCs w:val="17"/>
        </w:rPr>
      </w:pPr>
      <w:r>
        <w:rPr>
          <w:sz w:val="17"/>
          <w:szCs w:val="17"/>
        </w:rPr>
        <w:t>Ingresar (</w:t>
      </w:r>
      <w:proofErr w:type="spellStart"/>
      <w:r>
        <w:rPr>
          <w:sz w:val="17"/>
          <w:szCs w:val="17"/>
        </w:rPr>
        <w:t>OAuth</w:t>
      </w:r>
      <w:proofErr w:type="spellEnd"/>
      <w:r>
        <w:rPr>
          <w:sz w:val="17"/>
          <w:szCs w:val="17"/>
        </w:rPr>
        <w:t>)</w:t>
      </w:r>
    </w:p>
    <w:p w:rsidR="005D63EE" w:rsidRDefault="00141EB2">
      <w:pPr>
        <w:numPr>
          <w:ilvl w:val="0"/>
          <w:numId w:val="1"/>
        </w:numPr>
        <w:spacing w:line="374" w:lineRule="auto"/>
        <w:rPr>
          <w:sz w:val="17"/>
          <w:szCs w:val="17"/>
        </w:rPr>
      </w:pPr>
      <w:r>
        <w:rPr>
          <w:sz w:val="17"/>
          <w:szCs w:val="17"/>
        </w:rPr>
        <w:t>Registrar</w:t>
      </w:r>
    </w:p>
    <w:p w:rsidR="005D63EE" w:rsidRDefault="00141EB2">
      <w:pPr>
        <w:numPr>
          <w:ilvl w:val="0"/>
          <w:numId w:val="1"/>
        </w:numPr>
        <w:spacing w:line="374" w:lineRule="auto"/>
        <w:rPr>
          <w:sz w:val="17"/>
          <w:szCs w:val="17"/>
        </w:rPr>
      </w:pPr>
      <w:r>
        <w:rPr>
          <w:sz w:val="17"/>
          <w:szCs w:val="17"/>
        </w:rPr>
        <w:t>Leer muro usuario</w:t>
      </w:r>
    </w:p>
    <w:p w:rsidR="005D63EE" w:rsidRDefault="00141EB2">
      <w:pPr>
        <w:numPr>
          <w:ilvl w:val="0"/>
          <w:numId w:val="1"/>
        </w:numPr>
        <w:spacing w:line="374" w:lineRule="auto"/>
        <w:rPr>
          <w:sz w:val="17"/>
          <w:szCs w:val="17"/>
        </w:rPr>
      </w:pPr>
      <w:r>
        <w:rPr>
          <w:sz w:val="17"/>
          <w:szCs w:val="17"/>
        </w:rPr>
        <w:t>Seguir usuario</w:t>
      </w:r>
    </w:p>
    <w:p w:rsidR="005D63EE" w:rsidRDefault="00141EB2">
      <w:pPr>
        <w:numPr>
          <w:ilvl w:val="0"/>
          <w:numId w:val="1"/>
        </w:numPr>
        <w:spacing w:line="374" w:lineRule="auto"/>
        <w:rPr>
          <w:sz w:val="17"/>
          <w:szCs w:val="17"/>
        </w:rPr>
      </w:pPr>
      <w:r>
        <w:rPr>
          <w:sz w:val="17"/>
          <w:szCs w:val="17"/>
        </w:rPr>
        <w:t>Ver temas del momento</w:t>
      </w:r>
    </w:p>
    <w:p w:rsidR="005D63EE" w:rsidRDefault="00141EB2">
      <w:pPr>
        <w:numPr>
          <w:ilvl w:val="0"/>
          <w:numId w:val="1"/>
        </w:numPr>
        <w:spacing w:line="374" w:lineRule="auto"/>
        <w:rPr>
          <w:sz w:val="17"/>
          <w:szCs w:val="17"/>
        </w:rPr>
      </w:pPr>
      <w:r>
        <w:rPr>
          <w:sz w:val="17"/>
          <w:szCs w:val="17"/>
        </w:rPr>
        <w:t>Ver tablón de anu</w:t>
      </w:r>
      <w:r>
        <w:rPr>
          <w:sz w:val="17"/>
          <w:szCs w:val="17"/>
        </w:rPr>
        <w:t>ncios</w:t>
      </w:r>
    </w:p>
    <w:p w:rsidR="005D63EE" w:rsidRDefault="00141EB2">
      <w:pPr>
        <w:numPr>
          <w:ilvl w:val="0"/>
          <w:numId w:val="1"/>
        </w:numPr>
        <w:spacing w:line="374" w:lineRule="auto"/>
        <w:rPr>
          <w:sz w:val="17"/>
          <w:szCs w:val="17"/>
        </w:rPr>
      </w:pPr>
      <w:r>
        <w:rPr>
          <w:sz w:val="17"/>
          <w:szCs w:val="17"/>
        </w:rPr>
        <w:t>Publicar mensaje</w:t>
      </w:r>
    </w:p>
    <w:p w:rsidR="005D63EE" w:rsidRDefault="005D63EE">
      <w:pPr>
        <w:spacing w:line="374" w:lineRule="auto"/>
        <w:rPr>
          <w:sz w:val="17"/>
          <w:szCs w:val="17"/>
        </w:rPr>
      </w:pPr>
    </w:p>
    <w:p w:rsidR="005D63EE" w:rsidRDefault="00141EB2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Funcionalidades a ser probadas</w:t>
      </w:r>
    </w:p>
    <w:p w:rsidR="005D63EE" w:rsidRDefault="00141EB2">
      <w:pPr>
        <w:spacing w:line="374" w:lineRule="auto"/>
        <w:ind w:left="520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La siguiente es una lista de las funcionalidades que serán testeadas en cada subsistema y </w:t>
      </w:r>
      <w:proofErr w:type="spellStart"/>
      <w:r>
        <w:rPr>
          <w:color w:val="333333"/>
          <w:sz w:val="17"/>
          <w:szCs w:val="17"/>
        </w:rPr>
        <w:t>cuales</w:t>
      </w:r>
      <w:proofErr w:type="spellEnd"/>
      <w:r>
        <w:rPr>
          <w:color w:val="333333"/>
          <w:sz w:val="17"/>
          <w:szCs w:val="17"/>
        </w:rPr>
        <w:t xml:space="preserve"> son los casos de prueba que definen cómo hacerlo:</w:t>
      </w:r>
    </w:p>
    <w:p w:rsidR="005D63EE" w:rsidRDefault="005D63EE">
      <w:pPr>
        <w:spacing w:line="374" w:lineRule="auto"/>
        <w:rPr>
          <w:color w:val="333333"/>
        </w:rPr>
      </w:pPr>
    </w:p>
    <w:tbl>
      <w:tblPr>
        <w:tblStyle w:val="a"/>
        <w:tblW w:w="8610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065"/>
        <w:gridCol w:w="1215"/>
        <w:gridCol w:w="5190"/>
        <w:gridCol w:w="1140"/>
      </w:tblGrid>
      <w:tr w:rsidR="005D63EE">
        <w:trPr>
          <w:trHeight w:val="350"/>
        </w:trPr>
        <w:tc>
          <w:tcPr>
            <w:tcW w:w="10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Subsistema</w:t>
            </w:r>
          </w:p>
        </w:tc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Funcionalidad</w:t>
            </w:r>
          </w:p>
        </w:tc>
        <w:tc>
          <w:tcPr>
            <w:tcW w:w="6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Casos de Prueba</w:t>
            </w:r>
          </w:p>
        </w:tc>
      </w:tr>
      <w:tr w:rsidR="005D63EE">
        <w:trPr>
          <w:trHeight w:val="330"/>
        </w:trPr>
        <w:tc>
          <w:tcPr>
            <w:tcW w:w="10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D63EE" w:rsidRDefault="005D63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D63EE" w:rsidRDefault="005D63E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</w:tr>
      <w:tr w:rsidR="005D63EE">
        <w:trPr>
          <w:trHeight w:val="398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(cuenta propia)</w:t>
            </w: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Comprobar que el botón "Log In" funciona correctamente 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</w:tr>
      <w:tr w:rsidR="005D63EE">
        <w:trPr>
          <w:trHeight w:val="558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el sistema no permite acceder con credenciales incorrectas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</w:tr>
      <w:tr w:rsidR="005D63EE">
        <w:trPr>
          <w:trHeight w:val="438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Lograr un inicio de sesión correcto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</w:tr>
      <w:tr w:rsidR="005D63EE">
        <w:trPr>
          <w:trHeight w:val="546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se redirija al usuario a su tablón de anuncios una vez que se inició sesión</w:t>
            </w:r>
          </w:p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</w:tr>
      <w:tr w:rsidR="005D63EE">
        <w:trPr>
          <w:trHeight w:val="545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no se muestre más el botón de "Log In" una vez que se inició sesión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</w:tr>
      <w:tr w:rsidR="005D63EE">
        <w:trPr>
          <w:trHeight w:val="461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(</w:t>
            </w:r>
            <w:proofErr w:type="spellStart"/>
            <w:r>
              <w:rPr>
                <w:sz w:val="16"/>
                <w:szCs w:val="16"/>
              </w:rPr>
              <w:t>OAuth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el botón de "</w:t>
            </w:r>
            <w:r>
              <w:rPr>
                <w:sz w:val="16"/>
                <w:szCs w:val="16"/>
                <w:highlight w:val="white"/>
              </w:rPr>
              <w:t>Iniciar sesión con Google" funciona correctamente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</w:tr>
      <w:tr w:rsidR="005D63EE">
        <w:trPr>
          <w:trHeight w:val="521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Lograr un inicio de sesión correcto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</w:tr>
      <w:tr w:rsidR="005D63EE">
        <w:trPr>
          <w:trHeight w:val="401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una vez iniciada la sesión se redirija al tablón de anuncios del usuario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</w:tr>
      <w:tr w:rsidR="005D63EE">
        <w:trPr>
          <w:trHeight w:val="498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el sistema no permita acceder si ocurre algún error durante la autenticación de Google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</w:tr>
      <w:tr w:rsidR="005D63EE">
        <w:trPr>
          <w:trHeight w:val="735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Buscar usuario</w:t>
            </w: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Comprobar que al escribir un usuario en el buscador y hacer </w:t>
            </w:r>
            <w:proofErr w:type="spellStart"/>
            <w:r>
              <w:rPr>
                <w:sz w:val="16"/>
                <w:szCs w:val="16"/>
                <w:highlight w:val="white"/>
              </w:rPr>
              <w:t>click</w:t>
            </w:r>
            <w:proofErr w:type="spellEnd"/>
            <w:r>
              <w:rPr>
                <w:sz w:val="16"/>
                <w:szCs w:val="16"/>
                <w:highlight w:val="white"/>
              </w:rPr>
              <w:t xml:space="preserve"> en el botón de buscar efectivamente realice la búsqueda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</w:t>
            </w:r>
          </w:p>
        </w:tc>
      </w:tr>
      <w:tr w:rsidR="005D63EE">
        <w:trPr>
          <w:trHeight w:val="615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al buscar un usuario sea redirigido al muro de ese usuario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</w:tr>
      <w:tr w:rsidR="005D63EE">
        <w:trPr>
          <w:trHeight w:val="33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al buscar un usuario inexistente sea redirigido al tablón de anuncios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</w:tr>
      <w:tr w:rsidR="005D63EE">
        <w:trPr>
          <w:trHeight w:val="335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Leer muro de un usuario</w:t>
            </w:r>
          </w:p>
        </w:tc>
        <w:tc>
          <w:tcPr>
            <w:tcW w:w="519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en el muro del usuario buscado aparezcan sus mensajes, seguidos, seguidores, descripción, foto de perfil</w:t>
            </w:r>
          </w:p>
        </w:tc>
        <w:tc>
          <w:tcPr>
            <w:tcW w:w="11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</w:tr>
      <w:tr w:rsidR="005D63EE">
        <w:trPr>
          <w:trHeight w:val="335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</w:p>
        </w:tc>
        <w:tc>
          <w:tcPr>
            <w:tcW w:w="11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5D63EE">
        <w:trPr>
          <w:trHeight w:val="270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Seguir usuario</w:t>
            </w: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 caso de que no se siga al usuario con anterioridad, comprobar que en el muro del usuario buscado aparezca el botón para comenzar a seguirlo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5.1</w:t>
            </w:r>
          </w:p>
        </w:tc>
      </w:tr>
      <w:tr w:rsidR="005D63EE">
        <w:trPr>
          <w:trHeight w:val="27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En caso de que ya se siga al usuario con anterioridad, comprobar que en el muro del usuario buscado aparezca el botón para dejar a seguirlo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5.2</w:t>
            </w:r>
          </w:p>
        </w:tc>
      </w:tr>
      <w:tr w:rsidR="005D63EE">
        <w:trPr>
          <w:trHeight w:val="27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Corroborar que haya empezado a seguir al usuario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5.3</w:t>
            </w:r>
          </w:p>
        </w:tc>
      </w:tr>
      <w:tr w:rsidR="005D63EE">
        <w:trPr>
          <w:trHeight w:val="357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Mensaje</w:t>
            </w: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el sistema no permite eliminar el mensaje sin la autorización correcta (Sin ser el usuario que lo escribió o sin ser administrador).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6.1</w:t>
            </w:r>
          </w:p>
        </w:tc>
      </w:tr>
      <w:tr w:rsidR="005D63EE">
        <w:trPr>
          <w:trHeight w:val="357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el botón “Eliminar mensaje” efectivamente elimina el mensaje.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6.2</w:t>
            </w:r>
          </w:p>
        </w:tc>
      </w:tr>
      <w:tr w:rsidR="005D63EE">
        <w:trPr>
          <w:trHeight w:val="357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RPr="00D30AB8"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Comprobar que el menú de opciones muestre la opción de “Eliminar mensaje” cuando corresponda</w:t>
            </w:r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 (Solo si el mensaje es propio o se está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logg</w:t>
            </w:r>
            <w:bookmarkStart w:id="0" w:name="_GoBack"/>
            <w:bookmarkEnd w:id="0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eado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 xml:space="preserve"> como </w:t>
            </w:r>
            <w:proofErr w:type="spellStart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admin</w:t>
            </w:r>
            <w:proofErr w:type="spellEnd"/>
            <w:r>
              <w:rPr>
                <w:rFonts w:eastAsia="Times New Roman"/>
                <w:color w:val="000000"/>
                <w:sz w:val="16"/>
                <w:szCs w:val="16"/>
                <w:shd w:val="clear" w:color="auto" w:fill="FFFFFF"/>
              </w:rPr>
              <w:t>).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6.3</w:t>
            </w:r>
          </w:p>
        </w:tc>
      </w:tr>
      <w:tr w:rsidR="005D63EE">
        <w:trPr>
          <w:trHeight w:val="335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Enviar Mensaje privado</w:t>
            </w: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el botón "Envi</w:t>
            </w:r>
            <w:r>
              <w:rPr>
                <w:sz w:val="16"/>
                <w:szCs w:val="16"/>
                <w:highlight w:val="white"/>
              </w:rPr>
              <w:t>ar mensaje" en un muro de un usuario funciona correctamente.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7.1</w:t>
            </w:r>
          </w:p>
        </w:tc>
      </w:tr>
      <w:tr w:rsidR="005D63EE">
        <w:trPr>
          <w:trHeight w:val="335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el botón "Mensajes privados" en cualquier página funciona correctamente.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7.2</w:t>
            </w:r>
          </w:p>
        </w:tc>
      </w:tr>
      <w:tr w:rsidR="005D63EE">
        <w:trPr>
          <w:trHeight w:val="33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cargue el historial de mensaje si es que existe.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7.3</w:t>
            </w:r>
          </w:p>
        </w:tc>
      </w:tr>
      <w:tr w:rsidR="005D63EE">
        <w:trPr>
          <w:trHeight w:val="33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Comprobar que funcione el campo de texto.  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7.4</w:t>
            </w:r>
          </w:p>
        </w:tc>
      </w:tr>
      <w:tr w:rsidR="005D63EE">
        <w:trPr>
          <w:trHeight w:val="335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el botón “Enviar” funciona.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</w:t>
            </w:r>
          </w:p>
        </w:tc>
      </w:tr>
      <w:tr w:rsidR="005D63EE">
        <w:trPr>
          <w:trHeight w:val="335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se puede enviar un mensaje de forma exitosa.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7.6</w:t>
            </w:r>
          </w:p>
        </w:tc>
      </w:tr>
      <w:tr w:rsidR="005D63EE">
        <w:trPr>
          <w:trHeight w:val="330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5D63EE" w:rsidRDefault="005D63E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</w:t>
            </w: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el botón "Registrar"</w:t>
            </w:r>
            <w:r>
              <w:rPr>
                <w:sz w:val="16"/>
                <w:szCs w:val="16"/>
                <w:highlight w:val="white"/>
              </w:rPr>
              <w:t xml:space="preserve"> funciona correctamente y muestra el modal con el formulario de registro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8.1</w:t>
            </w:r>
          </w:p>
        </w:tc>
      </w:tr>
      <w:tr w:rsidR="005D63EE">
        <w:trPr>
          <w:trHeight w:val="33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Registrar un usuario satisfactoriamente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8.2</w:t>
            </w:r>
          </w:p>
        </w:tc>
      </w:tr>
      <w:tr w:rsidR="005D63EE">
        <w:trPr>
          <w:trHeight w:val="33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Impedir que un usuario se registre con un nombre de usuario ya existente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8.3</w:t>
            </w:r>
          </w:p>
        </w:tc>
      </w:tr>
      <w:tr w:rsidR="005D63EE">
        <w:trPr>
          <w:trHeight w:val="33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Impedir que un usuario se registre con un mail ya registrado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</w:t>
            </w:r>
          </w:p>
        </w:tc>
      </w:tr>
      <w:tr w:rsidR="005D63EE">
        <w:trPr>
          <w:trHeight w:val="33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5D63EE">
            <w:pPr>
              <w:widowControl w:val="0"/>
              <w:spacing w:line="240" w:lineRule="auto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Corroborar que se completen los campos obligatorios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63EE" w:rsidRDefault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8.5</w:t>
            </w:r>
          </w:p>
        </w:tc>
      </w:tr>
      <w:tr w:rsidR="00141EB2">
        <w:trPr>
          <w:trHeight w:val="357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temas del momento</w:t>
            </w: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el botón de “Temas del momento” redirige a la página correspondiente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9.1</w:t>
            </w:r>
          </w:p>
        </w:tc>
      </w:tr>
      <w:tr w:rsidR="00141EB2">
        <w:trPr>
          <w:trHeight w:val="357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se muestran correctamente los temas más populares del periodo de tiempo indicado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9.2</w:t>
            </w:r>
          </w:p>
        </w:tc>
      </w:tr>
      <w:tr w:rsidR="00141EB2">
        <w:trPr>
          <w:trHeight w:val="357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se muestran correctamente los mensajes de múltiples usuarios que hacen referencia a los temas populares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9.3</w:t>
            </w:r>
          </w:p>
        </w:tc>
      </w:tr>
      <w:tr w:rsidR="00141EB2">
        <w:trPr>
          <w:trHeight w:val="270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tablón de anuncios (registrado)</w:t>
            </w: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en el tablón aparezcan mensajes de múltiples usuarios.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10.1</w:t>
            </w:r>
          </w:p>
        </w:tc>
      </w:tr>
      <w:tr w:rsidR="00141EB2">
        <w:trPr>
          <w:trHeight w:val="27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Comprobar que aparezca la foto de perfil de cada usuario que publicó un mensaje y su nombre y fecha de publicación. 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10.2</w:t>
            </w:r>
          </w:p>
        </w:tc>
      </w:tr>
      <w:tr w:rsidR="00141EB2">
        <w:trPr>
          <w:trHeight w:val="27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aparezca la foto de perfil, cantidad de seguidores y seguidos.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10.3</w:t>
            </w:r>
          </w:p>
        </w:tc>
      </w:tr>
      <w:tr w:rsidR="00141EB2">
        <w:trPr>
          <w:trHeight w:val="27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funcione el campo de texto “Escribe tu Mensaje”.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10.4</w:t>
            </w:r>
          </w:p>
        </w:tc>
      </w:tr>
      <w:tr w:rsidR="00141EB2">
        <w:trPr>
          <w:trHeight w:val="27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funcione el botón de “Enviar mensaje”.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10.5</w:t>
            </w:r>
          </w:p>
        </w:tc>
      </w:tr>
      <w:tr w:rsidR="00141EB2">
        <w:trPr>
          <w:trHeight w:val="270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tablón de anuncios (sin registrar)</w:t>
            </w: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en el tablón aparezcan mensajes de múltiples usuarios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11.1</w:t>
            </w:r>
          </w:p>
        </w:tc>
      </w:tr>
      <w:tr w:rsidR="00141EB2">
        <w:trPr>
          <w:trHeight w:val="27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Comprobar que aparezca la foto de perfil de cada usuario que publicó un mensaje y su nombre y fecha de publicación. 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11.2</w:t>
            </w:r>
          </w:p>
        </w:tc>
      </w:tr>
      <w:tr w:rsidR="00141EB2">
        <w:trPr>
          <w:trHeight w:val="270"/>
        </w:trPr>
        <w:tc>
          <w:tcPr>
            <w:tcW w:w="106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Publicar mensaje</w:t>
            </w: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Comprobar que el modal de publicar mensaje se muestra correctamente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</w:t>
            </w:r>
          </w:p>
        </w:tc>
      </w:tr>
      <w:tr w:rsidR="00141EB2">
        <w:trPr>
          <w:trHeight w:val="270"/>
        </w:trPr>
        <w:tc>
          <w:tcPr>
            <w:tcW w:w="106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>Publicar un mensaje correctamente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EB2" w:rsidRDefault="00141EB2" w:rsidP="00141E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12.2</w:t>
            </w:r>
          </w:p>
        </w:tc>
      </w:tr>
    </w:tbl>
    <w:p w:rsidR="005D63EE" w:rsidRDefault="005D63EE">
      <w:pPr>
        <w:widowControl w:val="0"/>
        <w:spacing w:line="312" w:lineRule="auto"/>
        <w:ind w:left="708"/>
        <w:rPr>
          <w:sz w:val="18"/>
          <w:szCs w:val="18"/>
        </w:rPr>
      </w:pPr>
    </w:p>
    <w:p w:rsidR="005D63EE" w:rsidRDefault="00141EB2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Estrategias de Prueba</w:t>
      </w:r>
    </w:p>
    <w:p w:rsidR="005D63EE" w:rsidRDefault="00141EB2">
      <w:pPr>
        <w:spacing w:after="40" w:line="374" w:lineRule="auto"/>
        <w:rPr>
          <w:b/>
          <w:i/>
          <w:color w:val="333333"/>
          <w:sz w:val="17"/>
          <w:szCs w:val="17"/>
        </w:rPr>
      </w:pPr>
      <w:r>
        <w:rPr>
          <w:b/>
          <w:i/>
          <w:color w:val="333333"/>
          <w:sz w:val="17"/>
          <w:szCs w:val="17"/>
        </w:rPr>
        <w:t>Niveles de Prueba</w:t>
      </w:r>
    </w:p>
    <w:p w:rsidR="005D63EE" w:rsidRDefault="00141EB2">
      <w:pPr>
        <w:spacing w:line="374" w:lineRule="auto"/>
        <w:ind w:left="520"/>
        <w:rPr>
          <w:sz w:val="17"/>
          <w:szCs w:val="17"/>
        </w:rPr>
      </w:pPr>
      <w:r>
        <w:rPr>
          <w:sz w:val="17"/>
          <w:szCs w:val="17"/>
        </w:rPr>
        <w:t>Las pruebas para este proyecto se realizarán a nivel de usuario (E2E).</w:t>
      </w:r>
      <w:r>
        <w:rPr>
          <w:sz w:val="18"/>
          <w:szCs w:val="18"/>
        </w:rPr>
        <w:t xml:space="preserve"> </w:t>
      </w:r>
    </w:p>
    <w:p w:rsidR="005D63EE" w:rsidRDefault="00141EB2">
      <w:pPr>
        <w:spacing w:line="374" w:lineRule="auto"/>
        <w:ind w:left="5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5D63EE" w:rsidRDefault="00141EB2">
      <w:pPr>
        <w:spacing w:after="40" w:line="374" w:lineRule="auto"/>
        <w:rPr>
          <w:b/>
          <w:i/>
          <w:color w:val="333333"/>
          <w:sz w:val="17"/>
          <w:szCs w:val="17"/>
        </w:rPr>
      </w:pPr>
      <w:r>
        <w:rPr>
          <w:b/>
          <w:i/>
          <w:color w:val="333333"/>
          <w:sz w:val="17"/>
          <w:szCs w:val="17"/>
        </w:rPr>
        <w:t>Herramientas de Prueba</w:t>
      </w:r>
    </w:p>
    <w:p w:rsidR="005D63EE" w:rsidRDefault="00141EB2">
      <w:pPr>
        <w:spacing w:line="374" w:lineRule="auto"/>
        <w:rPr>
          <w:color w:val="333333"/>
          <w:sz w:val="17"/>
          <w:szCs w:val="17"/>
        </w:rPr>
      </w:pPr>
      <w:r>
        <w:rPr>
          <w:sz w:val="18"/>
          <w:szCs w:val="18"/>
        </w:rPr>
        <w:t>​</w:t>
      </w:r>
      <w:r>
        <w:rPr>
          <w:color w:val="333333"/>
          <w:sz w:val="17"/>
          <w:szCs w:val="17"/>
        </w:rPr>
        <w:t xml:space="preserve">A </w:t>
      </w:r>
      <w:proofErr w:type="gramStart"/>
      <w:r>
        <w:rPr>
          <w:color w:val="333333"/>
          <w:sz w:val="17"/>
          <w:szCs w:val="17"/>
        </w:rPr>
        <w:t>continuación  se</w:t>
      </w:r>
      <w:proofErr w:type="gramEnd"/>
      <w:r>
        <w:rPr>
          <w:color w:val="333333"/>
          <w:sz w:val="17"/>
          <w:szCs w:val="17"/>
        </w:rPr>
        <w:t xml:space="preserve"> detallan las herramientas utilizadas para realizar las pruebas</w:t>
      </w:r>
    </w:p>
    <w:p w:rsidR="005D63EE" w:rsidRDefault="00141EB2">
      <w:pPr>
        <w:spacing w:line="374" w:lineRule="auto"/>
        <w:ind w:left="1320" w:hanging="260"/>
        <w:rPr>
          <w:sz w:val="18"/>
          <w:szCs w:val="18"/>
        </w:rPr>
      </w:pPr>
      <w:r>
        <w:rPr>
          <w:sz w:val="18"/>
          <w:szCs w:val="18"/>
        </w:rPr>
        <w:t xml:space="preserve">•  </w:t>
      </w:r>
    </w:p>
    <w:p w:rsidR="005D63EE" w:rsidRDefault="00141EB2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Criterios de Éxito</w:t>
      </w:r>
    </w:p>
    <w:p w:rsidR="005D63EE" w:rsidRDefault="00141EB2">
      <w:pPr>
        <w:spacing w:line="374" w:lineRule="auto"/>
        <w:ind w:left="520"/>
        <w:rPr>
          <w:sz w:val="17"/>
          <w:szCs w:val="17"/>
        </w:rPr>
      </w:pPr>
      <w:r>
        <w:rPr>
          <w:sz w:val="17"/>
          <w:szCs w:val="17"/>
        </w:rPr>
        <w:t>El proceso de prueba se completará una vez aplicados todos los casos de pruebas definidos y resuelto todos los errores importantes (</w:t>
      </w:r>
      <w:proofErr w:type="spellStart"/>
      <w:r>
        <w:rPr>
          <w:i/>
          <w:sz w:val="17"/>
          <w:szCs w:val="17"/>
        </w:rPr>
        <w:t>blocker</w:t>
      </w:r>
      <w:proofErr w:type="spellEnd"/>
      <w:r>
        <w:rPr>
          <w:i/>
          <w:sz w:val="17"/>
          <w:szCs w:val="17"/>
        </w:rPr>
        <w:t>,</w:t>
      </w:r>
      <w:r>
        <w:rPr>
          <w:sz w:val="17"/>
          <w:szCs w:val="17"/>
        </w:rPr>
        <w:t xml:space="preserve"> </w:t>
      </w:r>
      <w:proofErr w:type="spellStart"/>
      <w:r>
        <w:rPr>
          <w:i/>
          <w:sz w:val="17"/>
          <w:szCs w:val="17"/>
        </w:rPr>
        <w:t>critical</w:t>
      </w:r>
      <w:proofErr w:type="spellEnd"/>
      <w:r>
        <w:rPr>
          <w:i/>
          <w:sz w:val="17"/>
          <w:szCs w:val="17"/>
        </w:rPr>
        <w:t xml:space="preserve"> y </w:t>
      </w:r>
      <w:proofErr w:type="spellStart"/>
      <w:proofErr w:type="gramStart"/>
      <w:r>
        <w:rPr>
          <w:i/>
          <w:sz w:val="17"/>
          <w:szCs w:val="17"/>
        </w:rPr>
        <w:t>major</w:t>
      </w:r>
      <w:proofErr w:type="spellEnd"/>
      <w:r>
        <w:rPr>
          <w:i/>
          <w:sz w:val="17"/>
          <w:szCs w:val="17"/>
        </w:rPr>
        <w:t xml:space="preserve"> </w:t>
      </w:r>
      <w:r>
        <w:rPr>
          <w:sz w:val="17"/>
          <w:szCs w:val="17"/>
        </w:rPr>
        <w:t>)</w:t>
      </w:r>
      <w:proofErr w:type="gramEnd"/>
      <w:r>
        <w:rPr>
          <w:sz w:val="17"/>
          <w:szCs w:val="17"/>
        </w:rPr>
        <w:t xml:space="preserve"> descubiertos durante el proceso</w:t>
      </w:r>
    </w:p>
    <w:p w:rsidR="005D63EE" w:rsidRDefault="00141EB2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Entregables</w:t>
      </w:r>
    </w:p>
    <w:p w:rsidR="005D63EE" w:rsidRDefault="00141EB2">
      <w:pPr>
        <w:spacing w:line="374" w:lineRule="auto"/>
        <w:ind w:left="520"/>
        <w:rPr>
          <w:sz w:val="17"/>
          <w:szCs w:val="17"/>
        </w:rPr>
      </w:pPr>
      <w:r>
        <w:rPr>
          <w:sz w:val="17"/>
          <w:szCs w:val="17"/>
        </w:rPr>
        <w:t>La siguiente es una lista de los entregables generados durante el proceso de pruebas:</w:t>
      </w:r>
    </w:p>
    <w:p w:rsidR="005D63EE" w:rsidRDefault="00141EB2">
      <w:pPr>
        <w:spacing w:line="374" w:lineRule="auto"/>
        <w:ind w:left="1060"/>
        <w:rPr>
          <w:sz w:val="17"/>
          <w:szCs w:val="17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−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>
        <w:rPr>
          <w:sz w:val="17"/>
          <w:szCs w:val="17"/>
        </w:rPr>
        <w:t>Reportes de defectos e incidencias</w:t>
      </w:r>
    </w:p>
    <w:p w:rsidR="005D63EE" w:rsidRDefault="00141EB2">
      <w:pPr>
        <w:spacing w:line="374" w:lineRule="auto"/>
        <w:ind w:left="106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5D63EE" w:rsidRDefault="00141EB2">
      <w:pPr>
        <w:spacing w:before="180" w:after="40" w:line="374" w:lineRule="auto"/>
        <w:ind w:left="640" w:hanging="320"/>
        <w:rPr>
          <w:b/>
          <w:color w:val="333333"/>
          <w:sz w:val="18"/>
          <w:szCs w:val="18"/>
        </w:rPr>
      </w:pPr>
      <w:r>
        <w:rPr>
          <w:b/>
          <w:color w:val="333333"/>
          <w:sz w:val="18"/>
          <w:szCs w:val="18"/>
        </w:rPr>
        <w:t>Ambiente de prueba necesario</w:t>
      </w:r>
    </w:p>
    <w:p w:rsidR="005D63EE" w:rsidRDefault="00141EB2">
      <w:pPr>
        <w:spacing w:line="374" w:lineRule="auto"/>
        <w:ind w:left="520"/>
        <w:rPr>
          <w:color w:val="333333"/>
          <w:sz w:val="17"/>
          <w:szCs w:val="17"/>
          <w:highlight w:val="white"/>
        </w:rPr>
      </w:pPr>
      <w:r>
        <w:rPr>
          <w:color w:val="333333"/>
          <w:sz w:val="17"/>
          <w:szCs w:val="17"/>
          <w:highlight w:val="white"/>
        </w:rPr>
        <w:t>Los siguientes elementos son necesarios para poder llevar adelante el proceso de prueba:</w:t>
      </w:r>
    </w:p>
    <w:p w:rsidR="005D63EE" w:rsidRDefault="00141EB2">
      <w:pPr>
        <w:spacing w:line="374" w:lineRule="auto"/>
        <w:ind w:left="1860" w:hanging="2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rFonts w:ascii="Times New Roman" w:eastAsia="Times New Roman" w:hAnsi="Times New Roman" w:cs="Times New Roman"/>
          <w:sz w:val="18"/>
          <w:szCs w:val="18"/>
        </w:rPr>
        <w:t>Windows 7 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on Google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Chrome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22 instalado</w:t>
      </w:r>
    </w:p>
    <w:p w:rsidR="005D63EE" w:rsidRDefault="00141EB2">
      <w:pPr>
        <w:spacing w:line="374" w:lineRule="auto"/>
        <w:ind w:left="1860" w:hanging="2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MAC con Google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Chrome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22 instalado</w:t>
      </w:r>
    </w:p>
    <w:p w:rsidR="005D63EE" w:rsidRDefault="00141EB2">
      <w:pPr>
        <w:spacing w:line="374" w:lineRule="auto"/>
        <w:ind w:left="1860" w:hanging="2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Linux Ubuntu 12.04 con Google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Chrome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22 instalado</w:t>
      </w:r>
    </w:p>
    <w:p w:rsidR="005D63EE" w:rsidRDefault="005D63EE"/>
    <w:sectPr w:rsidR="005D6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3677"/>
    <w:multiLevelType w:val="multilevel"/>
    <w:tmpl w:val="5114FE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EE"/>
    <w:rsid w:val="00141EB2"/>
    <w:rsid w:val="005D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8C4DE3-A480-4640-97F9-30DB873E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Coria</cp:lastModifiedBy>
  <cp:revision>2</cp:revision>
  <dcterms:created xsi:type="dcterms:W3CDTF">2023-06-09T22:42:00Z</dcterms:created>
  <dcterms:modified xsi:type="dcterms:W3CDTF">2023-06-09T22:46:00Z</dcterms:modified>
</cp:coreProperties>
</file>