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FE4DA" w:themeColor="text2" w:themeTint="33"/>
  <w:body>
    <w:p w14:paraId="36190E4B" w14:textId="77777777" w:rsidR="00FB29AD" w:rsidRDefault="00FB29AD" w:rsidP="00FA0C65">
      <w:pPr>
        <w:rPr>
          <w:rFonts w:ascii="Arial" w:hAnsi="Arial" w:cs="Arial"/>
          <w:lang w:val="es-MX"/>
        </w:rPr>
      </w:pPr>
      <w:r w:rsidRPr="0082037B">
        <w:rPr>
          <w:noProof/>
          <w:lang w:eastAsia="ja-JP"/>
        </w:rPr>
        <w:drawing>
          <wp:anchor distT="0" distB="0" distL="114300" distR="114300" simplePos="0" relativeHeight="251657216" behindDoc="1" locked="0" layoutInCell="1" allowOverlap="1" wp14:anchorId="7A3AF5D9" wp14:editId="42F68A88">
            <wp:simplePos x="0" y="0"/>
            <wp:positionH relativeFrom="page">
              <wp:posOffset>5143501</wp:posOffset>
            </wp:positionH>
            <wp:positionV relativeFrom="page">
              <wp:posOffset>314325</wp:posOffset>
            </wp:positionV>
            <wp:extent cx="2095500" cy="1939314"/>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6613" cy="1940344"/>
                    </a:xfrm>
                    <a:prstGeom prst="rect">
                      <a:avLst/>
                    </a:prstGeom>
                    <a:noFill/>
                    <a:ln>
                      <a:noFill/>
                    </a:ln>
                  </pic:spPr>
                </pic:pic>
              </a:graphicData>
            </a:graphic>
          </wp:anchor>
        </w:drawing>
      </w:r>
    </w:p>
    <w:p w14:paraId="7A462A3C" w14:textId="77777777" w:rsidR="00FB29AD" w:rsidRDefault="00FB29AD" w:rsidP="0010399A">
      <w:pPr>
        <w:jc w:val="center"/>
        <w:rPr>
          <w:rFonts w:ascii="Arial" w:hAnsi="Arial" w:cs="Arial"/>
          <w:b/>
          <w:bCs/>
          <w:i/>
          <w:iCs/>
          <w:u w:val="single"/>
          <w:lang w:val="es-MX"/>
        </w:rPr>
      </w:pPr>
    </w:p>
    <w:p w14:paraId="70CF3B93" w14:textId="77777777" w:rsidR="00FB29AD" w:rsidRDefault="00FB29AD" w:rsidP="0010399A">
      <w:pPr>
        <w:jc w:val="center"/>
        <w:rPr>
          <w:rFonts w:ascii="Arial" w:hAnsi="Arial" w:cs="Arial"/>
          <w:b/>
          <w:bCs/>
          <w:i/>
          <w:iCs/>
          <w:u w:val="single"/>
          <w:lang w:val="es-MX"/>
        </w:rPr>
      </w:pPr>
    </w:p>
    <w:p w14:paraId="592D794D" w14:textId="77777777" w:rsidR="00FB29AD" w:rsidRDefault="00FB29AD" w:rsidP="0010399A">
      <w:pPr>
        <w:jc w:val="center"/>
        <w:rPr>
          <w:rFonts w:ascii="Arial" w:hAnsi="Arial" w:cs="Arial"/>
          <w:b/>
          <w:bCs/>
          <w:i/>
          <w:iCs/>
          <w:u w:val="single"/>
          <w:lang w:val="es-MX"/>
        </w:rPr>
      </w:pPr>
    </w:p>
    <w:p w14:paraId="40936566" w14:textId="77777777" w:rsidR="00FB29AD" w:rsidRDefault="00FB29AD" w:rsidP="0010399A">
      <w:pPr>
        <w:jc w:val="center"/>
        <w:rPr>
          <w:rFonts w:ascii="Arial" w:hAnsi="Arial" w:cs="Arial"/>
          <w:b/>
          <w:bCs/>
          <w:i/>
          <w:iCs/>
          <w:u w:val="single"/>
          <w:lang w:val="es-MX"/>
        </w:rPr>
      </w:pPr>
    </w:p>
    <w:p w14:paraId="71A5DF81" w14:textId="77777777" w:rsidR="00FB29AD" w:rsidRDefault="00FB29AD" w:rsidP="0010399A">
      <w:pPr>
        <w:jc w:val="center"/>
        <w:rPr>
          <w:rFonts w:ascii="Arial" w:hAnsi="Arial" w:cs="Arial"/>
          <w:b/>
          <w:bCs/>
          <w:i/>
          <w:iCs/>
          <w:u w:val="single"/>
          <w:lang w:val="es-MX"/>
        </w:rPr>
      </w:pPr>
    </w:p>
    <w:p w14:paraId="037C55D2" w14:textId="77777777" w:rsidR="00FB29AD" w:rsidRDefault="00FB29AD" w:rsidP="0010399A">
      <w:pPr>
        <w:jc w:val="center"/>
        <w:rPr>
          <w:rFonts w:ascii="Arial" w:hAnsi="Arial" w:cs="Arial"/>
          <w:b/>
          <w:bCs/>
          <w:i/>
          <w:iCs/>
          <w:u w:val="single"/>
          <w:lang w:val="es-MX"/>
        </w:rPr>
      </w:pPr>
    </w:p>
    <w:p w14:paraId="53F519CD" w14:textId="77777777" w:rsidR="00FB29AD" w:rsidRDefault="00FB29AD" w:rsidP="0010399A">
      <w:pPr>
        <w:jc w:val="center"/>
        <w:rPr>
          <w:rFonts w:ascii="Arial" w:hAnsi="Arial" w:cs="Arial"/>
          <w:b/>
          <w:bCs/>
          <w:i/>
          <w:iCs/>
          <w:u w:val="single"/>
          <w:lang w:val="es-MX"/>
        </w:rPr>
      </w:pPr>
    </w:p>
    <w:p w14:paraId="7CEBB65E" w14:textId="6B070763" w:rsidR="00A24756" w:rsidRPr="0082037B" w:rsidRDefault="0010399A" w:rsidP="0010399A">
      <w:pPr>
        <w:jc w:val="center"/>
        <w:rPr>
          <w:rFonts w:ascii="Arial" w:hAnsi="Arial" w:cs="Arial"/>
          <w:b/>
          <w:bCs/>
          <w:i/>
          <w:iCs/>
          <w:u w:val="single"/>
          <w:lang w:val="es-MX"/>
        </w:rPr>
      </w:pPr>
      <w:r w:rsidRPr="0082037B">
        <w:rPr>
          <w:rFonts w:ascii="Arial" w:hAnsi="Arial" w:cs="Arial"/>
          <w:b/>
          <w:bCs/>
          <w:i/>
          <w:iCs/>
          <w:u w:val="single"/>
          <w:lang w:val="es-MX"/>
        </w:rPr>
        <w:t>Trabajo practico grupal</w:t>
      </w:r>
      <w:r w:rsidR="00AB3093">
        <w:rPr>
          <w:rFonts w:ascii="Arial" w:hAnsi="Arial" w:cs="Arial"/>
          <w:b/>
          <w:bCs/>
          <w:i/>
          <w:iCs/>
          <w:u w:val="single"/>
          <w:lang w:val="es-MX"/>
        </w:rPr>
        <w:t xml:space="preserve">: </w:t>
      </w:r>
      <w:r w:rsidR="001A6B9E">
        <w:rPr>
          <w:rFonts w:ascii="Arial" w:hAnsi="Arial" w:cs="Arial"/>
          <w:b/>
          <w:bCs/>
          <w:i/>
          <w:iCs/>
          <w:u w:val="single"/>
          <w:lang w:val="es-MX"/>
        </w:rPr>
        <w:t>Derecho informático</w:t>
      </w:r>
    </w:p>
    <w:p w14:paraId="79C03FBD" w14:textId="77777777" w:rsidR="0010399A" w:rsidRDefault="0010399A">
      <w:pPr>
        <w:rPr>
          <w:rFonts w:ascii="Arial" w:hAnsi="Arial" w:cs="Arial"/>
          <w:lang w:val="es-MX"/>
        </w:rPr>
      </w:pPr>
    </w:p>
    <w:p w14:paraId="5F5A1EC8" w14:textId="77777777" w:rsidR="00AB113A" w:rsidRDefault="00AB113A">
      <w:pPr>
        <w:rPr>
          <w:rFonts w:ascii="Arial" w:hAnsi="Arial" w:cs="Arial"/>
          <w:lang w:val="es-MX"/>
        </w:rPr>
      </w:pPr>
    </w:p>
    <w:p w14:paraId="1F5BD8DE" w14:textId="77777777" w:rsidR="0010399A" w:rsidRDefault="0010399A" w:rsidP="00FB29AD">
      <w:pPr>
        <w:jc w:val="right"/>
        <w:rPr>
          <w:rFonts w:ascii="Arial" w:hAnsi="Arial" w:cs="Arial"/>
          <w:lang w:val="es-MX"/>
        </w:rPr>
      </w:pPr>
    </w:p>
    <w:p w14:paraId="219B79F1" w14:textId="77777777" w:rsidR="0071636E" w:rsidRDefault="0010399A" w:rsidP="00FB29AD">
      <w:pPr>
        <w:jc w:val="right"/>
        <w:rPr>
          <w:rFonts w:ascii="Arial" w:hAnsi="Arial" w:cs="Arial"/>
          <w:lang w:val="es-MX"/>
        </w:rPr>
      </w:pPr>
      <w:r w:rsidRPr="00BE6230">
        <w:rPr>
          <w:rFonts w:ascii="Arial" w:hAnsi="Arial" w:cs="Arial"/>
          <w:lang w:val="es-MX"/>
        </w:rPr>
        <w:t>Alumnos:</w:t>
      </w:r>
    </w:p>
    <w:p w14:paraId="64A1DC5A" w14:textId="59044C02" w:rsidR="00BE6230" w:rsidRDefault="0010399A" w:rsidP="00FB29AD">
      <w:pPr>
        <w:jc w:val="right"/>
        <w:rPr>
          <w:rFonts w:ascii="Arial" w:hAnsi="Arial" w:cs="Arial"/>
          <w:lang w:val="es-MX"/>
        </w:rPr>
      </w:pPr>
      <w:r w:rsidRPr="00BE6230">
        <w:rPr>
          <w:rFonts w:ascii="Arial" w:hAnsi="Arial" w:cs="Arial"/>
          <w:lang w:val="es-MX"/>
        </w:rPr>
        <w:t>Axel Martin Oliva</w:t>
      </w:r>
      <w:r w:rsidR="00543C7A">
        <w:rPr>
          <w:rFonts w:ascii="Arial" w:hAnsi="Arial" w:cs="Arial"/>
          <w:lang w:val="es-MX"/>
        </w:rPr>
        <w:t>.</w:t>
      </w:r>
    </w:p>
    <w:p w14:paraId="308F65AD" w14:textId="14E4C3B1" w:rsidR="00BE6230" w:rsidRDefault="0071636E" w:rsidP="00FB29AD">
      <w:pPr>
        <w:jc w:val="right"/>
        <w:rPr>
          <w:rFonts w:ascii="Arial" w:hAnsi="Arial" w:cs="Arial"/>
          <w:lang w:val="es-MX"/>
        </w:rPr>
      </w:pPr>
      <w:r w:rsidRPr="00BE6230">
        <w:rPr>
          <w:rFonts w:ascii="Arial" w:hAnsi="Arial" w:cs="Arial"/>
          <w:lang w:val="es-MX"/>
        </w:rPr>
        <w:t>Agustín</w:t>
      </w:r>
      <w:r w:rsidR="000B3853" w:rsidRPr="00BE6230">
        <w:rPr>
          <w:rFonts w:ascii="Arial" w:hAnsi="Arial" w:cs="Arial"/>
          <w:lang w:val="es-MX"/>
        </w:rPr>
        <w:t xml:space="preserve"> Van </w:t>
      </w:r>
      <w:proofErr w:type="spellStart"/>
      <w:r w:rsidR="000B3853" w:rsidRPr="00BE6230">
        <w:rPr>
          <w:rFonts w:ascii="Arial" w:hAnsi="Arial" w:cs="Arial"/>
          <w:lang w:val="es-MX"/>
        </w:rPr>
        <w:t>Rijswijk</w:t>
      </w:r>
      <w:proofErr w:type="spellEnd"/>
      <w:r w:rsidR="00BE6230" w:rsidRPr="00BE6230">
        <w:rPr>
          <w:rFonts w:ascii="Arial" w:hAnsi="Arial" w:cs="Arial"/>
          <w:lang w:val="es-MX"/>
        </w:rPr>
        <w:t>.</w:t>
      </w:r>
    </w:p>
    <w:p w14:paraId="27342469" w14:textId="50E30F74" w:rsidR="00543C7A" w:rsidRPr="00BE6230" w:rsidRDefault="00543C7A" w:rsidP="00FB29AD">
      <w:pPr>
        <w:jc w:val="right"/>
        <w:rPr>
          <w:rFonts w:ascii="Arial" w:hAnsi="Arial" w:cs="Arial"/>
          <w:lang w:val="es-MX"/>
        </w:rPr>
      </w:pPr>
      <w:r w:rsidRPr="00543C7A">
        <w:rPr>
          <w:rFonts w:ascii="Arial" w:hAnsi="Arial" w:cs="Arial"/>
          <w:lang w:val="es-MX"/>
        </w:rPr>
        <w:t xml:space="preserve">Elian Emmanuel </w:t>
      </w:r>
      <w:proofErr w:type="spellStart"/>
      <w:r w:rsidRPr="00543C7A">
        <w:rPr>
          <w:rFonts w:ascii="Arial" w:hAnsi="Arial" w:cs="Arial"/>
          <w:lang w:val="es-MX"/>
        </w:rPr>
        <w:t>Bresciani</w:t>
      </w:r>
      <w:proofErr w:type="spellEnd"/>
      <w:r>
        <w:rPr>
          <w:rFonts w:ascii="Arial" w:hAnsi="Arial" w:cs="Arial"/>
          <w:lang w:val="es-MX"/>
        </w:rPr>
        <w:t>.</w:t>
      </w:r>
    </w:p>
    <w:p w14:paraId="083C76CB" w14:textId="77777777" w:rsidR="000068B8" w:rsidRDefault="00BE6230" w:rsidP="00FB29AD">
      <w:pPr>
        <w:jc w:val="right"/>
        <w:rPr>
          <w:rFonts w:ascii="Arial" w:hAnsi="Arial" w:cs="Arial"/>
          <w:lang w:val="es-MX"/>
        </w:rPr>
      </w:pPr>
      <w:r w:rsidRPr="00BE6230">
        <w:rPr>
          <w:rFonts w:ascii="Arial" w:hAnsi="Arial" w:cs="Arial"/>
          <w:lang w:val="es-MX"/>
        </w:rPr>
        <w:t>Luis Cardinali</w:t>
      </w:r>
      <w:r>
        <w:rPr>
          <w:rFonts w:ascii="Arial" w:hAnsi="Arial" w:cs="Arial"/>
          <w:lang w:val="es-MX"/>
        </w:rPr>
        <w:t>.</w:t>
      </w:r>
    </w:p>
    <w:p w14:paraId="12A5EE2A" w14:textId="77777777" w:rsidR="00FB29AD" w:rsidRDefault="002C51FF" w:rsidP="00FB29AD">
      <w:pPr>
        <w:jc w:val="right"/>
        <w:rPr>
          <w:rFonts w:ascii="Arial" w:hAnsi="Arial" w:cs="Arial"/>
          <w:lang w:val="es-MX"/>
        </w:rPr>
      </w:pPr>
      <w:r>
        <w:rPr>
          <w:rFonts w:ascii="Arial" w:hAnsi="Arial" w:cs="Arial"/>
          <w:lang w:val="es-MX"/>
        </w:rPr>
        <w:t xml:space="preserve">Michael Gonzales </w:t>
      </w:r>
      <w:proofErr w:type="spellStart"/>
      <w:r>
        <w:rPr>
          <w:rFonts w:ascii="Arial" w:hAnsi="Arial" w:cs="Arial"/>
          <w:lang w:val="es-MX"/>
        </w:rPr>
        <w:t>Liñan</w:t>
      </w:r>
      <w:proofErr w:type="spellEnd"/>
    </w:p>
    <w:p w14:paraId="02AE7F61" w14:textId="77777777" w:rsidR="00FB29AD" w:rsidRDefault="00FB29AD" w:rsidP="00FB29AD">
      <w:pPr>
        <w:jc w:val="right"/>
        <w:rPr>
          <w:rFonts w:ascii="Arial" w:hAnsi="Arial" w:cs="Arial"/>
          <w:lang w:val="es-MX"/>
        </w:rPr>
      </w:pPr>
    </w:p>
    <w:p w14:paraId="7B594F9A" w14:textId="77777777" w:rsidR="00FB29AD" w:rsidRDefault="00FB29AD" w:rsidP="00FB29AD">
      <w:pPr>
        <w:jc w:val="center"/>
        <w:rPr>
          <w:rFonts w:ascii="Arial" w:hAnsi="Arial" w:cs="Arial"/>
          <w:lang w:val="es-MX"/>
        </w:rPr>
      </w:pPr>
    </w:p>
    <w:p w14:paraId="2C4FBCF6" w14:textId="77777777" w:rsidR="00AB113A" w:rsidRDefault="00AB113A" w:rsidP="00FB29AD">
      <w:pPr>
        <w:jc w:val="center"/>
        <w:rPr>
          <w:rFonts w:ascii="Arial" w:hAnsi="Arial" w:cs="Arial"/>
          <w:lang w:val="es-MX"/>
        </w:rPr>
      </w:pPr>
    </w:p>
    <w:p w14:paraId="0A10F712" w14:textId="77777777" w:rsidR="00AB3093" w:rsidRPr="00AB113A" w:rsidRDefault="00AB3093" w:rsidP="00AB3093">
      <w:pPr>
        <w:jc w:val="center"/>
        <w:rPr>
          <w:rFonts w:ascii="Arial" w:hAnsi="Arial" w:cs="Arial"/>
          <w:b/>
          <w:bCs/>
          <w:lang w:val="es-MX"/>
        </w:rPr>
      </w:pPr>
      <w:r w:rsidRPr="00AB113A">
        <w:rPr>
          <w:rFonts w:ascii="Arial" w:hAnsi="Arial" w:cs="Arial"/>
          <w:b/>
          <w:bCs/>
          <w:lang w:val="es-MX"/>
        </w:rPr>
        <w:t>Universidad Tecnológica Nacional Regional General Pacheco.</w:t>
      </w:r>
    </w:p>
    <w:p w14:paraId="47E32EE0" w14:textId="77777777" w:rsidR="00AB3093" w:rsidRPr="00AB113A" w:rsidRDefault="0010399A" w:rsidP="00AB3093">
      <w:pPr>
        <w:jc w:val="center"/>
        <w:rPr>
          <w:b/>
          <w:bCs/>
          <w:lang w:val="es-MX"/>
        </w:rPr>
      </w:pPr>
      <w:r w:rsidRPr="00AB113A">
        <w:rPr>
          <w:rFonts w:ascii="Arial" w:hAnsi="Arial" w:cs="Arial"/>
          <w:b/>
          <w:bCs/>
          <w:lang w:val="es-MX"/>
        </w:rPr>
        <w:t>Tecnicatura Universitaria en programación.</w:t>
      </w:r>
    </w:p>
    <w:p w14:paraId="718A3032" w14:textId="77777777" w:rsidR="00AB3093" w:rsidRPr="00AB113A" w:rsidRDefault="00AB3093" w:rsidP="00AB3093">
      <w:pPr>
        <w:jc w:val="center"/>
        <w:rPr>
          <w:rFonts w:ascii="Arial" w:hAnsi="Arial" w:cs="Arial"/>
          <w:b/>
          <w:bCs/>
          <w:lang w:val="es-MX"/>
        </w:rPr>
      </w:pPr>
      <w:r w:rsidRPr="00AB113A">
        <w:rPr>
          <w:rFonts w:ascii="Arial" w:hAnsi="Arial" w:cs="Arial"/>
          <w:b/>
          <w:bCs/>
          <w:lang w:val="es-MX"/>
        </w:rPr>
        <w:t>Materia: Legislación.</w:t>
      </w:r>
    </w:p>
    <w:p w14:paraId="5D67F2C9" w14:textId="77777777" w:rsidR="00AB3093" w:rsidRPr="00AB113A" w:rsidRDefault="00AB3093" w:rsidP="00AB3093">
      <w:pPr>
        <w:jc w:val="center"/>
        <w:rPr>
          <w:rFonts w:ascii="Arial" w:hAnsi="Arial" w:cs="Arial"/>
          <w:b/>
          <w:bCs/>
          <w:lang w:val="es-MX"/>
        </w:rPr>
      </w:pPr>
      <w:r w:rsidRPr="00AB113A">
        <w:rPr>
          <w:rFonts w:ascii="Arial" w:hAnsi="Arial" w:cs="Arial"/>
          <w:b/>
          <w:bCs/>
          <w:lang w:val="es-MX"/>
        </w:rPr>
        <w:t xml:space="preserve"> Docentes: María Cecilia </w:t>
      </w:r>
      <w:proofErr w:type="spellStart"/>
      <w:proofErr w:type="gramStart"/>
      <w:r w:rsidRPr="00AB113A">
        <w:rPr>
          <w:rFonts w:ascii="Arial" w:hAnsi="Arial" w:cs="Arial"/>
          <w:b/>
          <w:bCs/>
          <w:lang w:val="es-MX"/>
        </w:rPr>
        <w:t>Lupani,VerónicaCarbonari</w:t>
      </w:r>
      <w:proofErr w:type="spellEnd"/>
      <w:proofErr w:type="gramEnd"/>
      <w:r w:rsidRPr="00AB113A">
        <w:rPr>
          <w:rFonts w:ascii="Arial" w:hAnsi="Arial" w:cs="Arial"/>
          <w:b/>
          <w:bCs/>
          <w:lang w:val="es-MX"/>
        </w:rPr>
        <w:t>.</w:t>
      </w:r>
    </w:p>
    <w:p w14:paraId="77D9F656" w14:textId="48B6B46E" w:rsidR="00AB3093" w:rsidRPr="00AB113A" w:rsidRDefault="00AB3093" w:rsidP="00AB3093">
      <w:pPr>
        <w:jc w:val="center"/>
        <w:rPr>
          <w:rFonts w:ascii="Arial" w:hAnsi="Arial" w:cs="Arial"/>
          <w:b/>
          <w:bCs/>
          <w:lang w:val="es-MX"/>
        </w:rPr>
      </w:pPr>
      <w:r w:rsidRPr="00AB113A">
        <w:rPr>
          <w:rFonts w:ascii="Arial" w:hAnsi="Arial" w:cs="Arial"/>
          <w:b/>
          <w:bCs/>
          <w:lang w:val="es-MX"/>
        </w:rPr>
        <w:t>2</w:t>
      </w:r>
      <w:r w:rsidR="001A6B9E">
        <w:rPr>
          <w:rFonts w:ascii="Arial" w:hAnsi="Arial" w:cs="Arial"/>
          <w:b/>
          <w:bCs/>
          <w:lang w:val="es-MX"/>
        </w:rPr>
        <w:t>8</w:t>
      </w:r>
      <w:r w:rsidRPr="00AB113A">
        <w:rPr>
          <w:rFonts w:ascii="Arial" w:hAnsi="Arial" w:cs="Arial"/>
          <w:b/>
          <w:bCs/>
          <w:lang w:val="es-MX"/>
        </w:rPr>
        <w:t xml:space="preserve"> </w:t>
      </w:r>
      <w:r w:rsidR="00AF1FEB" w:rsidRPr="00AB113A">
        <w:rPr>
          <w:rFonts w:ascii="Arial" w:hAnsi="Arial" w:cs="Arial"/>
          <w:b/>
          <w:bCs/>
          <w:lang w:val="es-MX"/>
        </w:rPr>
        <w:t>de</w:t>
      </w:r>
      <w:r w:rsidR="001A6B9E">
        <w:rPr>
          <w:rFonts w:ascii="Arial" w:hAnsi="Arial" w:cs="Arial"/>
          <w:b/>
          <w:bCs/>
          <w:lang w:val="es-MX"/>
        </w:rPr>
        <w:t xml:space="preserve"> </w:t>
      </w:r>
      <w:r w:rsidR="00543C7A">
        <w:rPr>
          <w:rFonts w:ascii="Arial" w:hAnsi="Arial" w:cs="Arial"/>
          <w:b/>
          <w:bCs/>
          <w:lang w:val="es-MX"/>
        </w:rPr>
        <w:t>octubre</w:t>
      </w:r>
      <w:r w:rsidRPr="00AB113A">
        <w:rPr>
          <w:rFonts w:ascii="Arial" w:hAnsi="Arial" w:cs="Arial"/>
          <w:b/>
          <w:bCs/>
          <w:lang w:val="es-MX"/>
        </w:rPr>
        <w:t xml:space="preserve"> 2022</w:t>
      </w:r>
    </w:p>
    <w:p w14:paraId="7FCC41F7" w14:textId="77777777" w:rsidR="00AB3093" w:rsidRDefault="00AB3093" w:rsidP="00FB29AD">
      <w:pPr>
        <w:rPr>
          <w:b/>
          <w:bCs/>
          <w:lang w:val="es-MX"/>
        </w:rPr>
      </w:pPr>
    </w:p>
    <w:p w14:paraId="5A0BA354" w14:textId="77777777" w:rsidR="00AB113A" w:rsidRDefault="00AB113A" w:rsidP="00FB29AD">
      <w:pPr>
        <w:rPr>
          <w:b/>
          <w:bCs/>
          <w:lang w:val="es-MX"/>
        </w:rPr>
      </w:pPr>
    </w:p>
    <w:p w14:paraId="0B85BE70" w14:textId="77777777" w:rsidR="00AB113A" w:rsidRDefault="00AB113A" w:rsidP="00FB29AD">
      <w:pPr>
        <w:rPr>
          <w:b/>
          <w:bCs/>
          <w:lang w:val="es-MX"/>
        </w:rPr>
      </w:pPr>
    </w:p>
    <w:p w14:paraId="24E777E6" w14:textId="77777777" w:rsidR="00AB113A" w:rsidRDefault="00AB113A" w:rsidP="00FB29AD">
      <w:pPr>
        <w:rPr>
          <w:b/>
          <w:bCs/>
          <w:lang w:val="es-MX"/>
        </w:rPr>
      </w:pPr>
    </w:p>
    <w:p w14:paraId="5EEF88A5" w14:textId="77777777" w:rsidR="00AB113A" w:rsidRDefault="00AB113A" w:rsidP="00FB29AD">
      <w:pPr>
        <w:rPr>
          <w:b/>
          <w:bCs/>
          <w:lang w:val="es-MX"/>
        </w:rPr>
      </w:pPr>
    </w:p>
    <w:p w14:paraId="265A16D5" w14:textId="77777777" w:rsidR="00AB113A" w:rsidRDefault="00AB113A" w:rsidP="00FB29AD">
      <w:pPr>
        <w:rPr>
          <w:b/>
          <w:bCs/>
          <w:lang w:val="es-MX"/>
        </w:rPr>
      </w:pPr>
    </w:p>
    <w:p w14:paraId="692AAAA4" w14:textId="77777777" w:rsidR="00AB113A" w:rsidRPr="00AB113A" w:rsidRDefault="00AB113A" w:rsidP="00FB29AD">
      <w:pPr>
        <w:rPr>
          <w:rFonts w:ascii="Arial" w:hAnsi="Arial" w:cs="Arial"/>
          <w:b/>
          <w:bCs/>
          <w:lang w:val="es-MX"/>
        </w:rPr>
      </w:pPr>
    </w:p>
    <w:p w14:paraId="6D4E91C4" w14:textId="35460337" w:rsidR="00A117C3" w:rsidRPr="00BC208E" w:rsidRDefault="00FD422D" w:rsidP="00BC208E">
      <w:pPr>
        <w:pStyle w:val="Prrafodelista"/>
        <w:numPr>
          <w:ilvl w:val="0"/>
          <w:numId w:val="11"/>
        </w:numPr>
        <w:spacing w:line="360" w:lineRule="auto"/>
        <w:jc w:val="both"/>
        <w:rPr>
          <w:rFonts w:ascii="Arial" w:hAnsi="Arial" w:cs="Arial"/>
          <w:sz w:val="24"/>
          <w:szCs w:val="24"/>
          <w:lang w:val="es-MX"/>
        </w:rPr>
      </w:pPr>
      <w:r w:rsidRPr="00BC208E">
        <w:rPr>
          <w:rFonts w:ascii="Arial" w:hAnsi="Arial" w:cs="Arial"/>
          <w:noProof/>
          <w:sz w:val="24"/>
          <w:szCs w:val="24"/>
          <w:lang w:val="es-MX"/>
        </w:rPr>
        <w:drawing>
          <wp:anchor distT="0" distB="0" distL="114300" distR="114300" simplePos="0" relativeHeight="251651072" behindDoc="1" locked="0" layoutInCell="1" allowOverlap="1" wp14:anchorId="072D5143" wp14:editId="70932040">
            <wp:simplePos x="0" y="0"/>
            <wp:positionH relativeFrom="page">
              <wp:posOffset>390525</wp:posOffset>
            </wp:positionH>
            <wp:positionV relativeFrom="page">
              <wp:posOffset>314325</wp:posOffset>
            </wp:positionV>
            <wp:extent cx="561975" cy="523875"/>
            <wp:effectExtent l="19050" t="0" r="9525" b="0"/>
            <wp:wrapNone/>
            <wp:docPr id="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975" cy="523875"/>
                    </a:xfrm>
                    <a:prstGeom prst="rect">
                      <a:avLst/>
                    </a:prstGeom>
                    <a:noFill/>
                    <a:ln>
                      <a:noFill/>
                    </a:ln>
                  </pic:spPr>
                </pic:pic>
              </a:graphicData>
            </a:graphic>
          </wp:anchor>
        </w:drawing>
      </w:r>
      <w:r w:rsidR="0080238A" w:rsidRPr="00BC208E">
        <w:rPr>
          <w:rFonts w:ascii="Arial" w:hAnsi="Arial" w:cs="Arial"/>
          <w:sz w:val="24"/>
          <w:szCs w:val="24"/>
          <w:lang w:val="es-MX"/>
        </w:rPr>
        <w:t xml:space="preserve">Realizaremos un sitio web </w:t>
      </w:r>
      <w:r w:rsidR="00933705" w:rsidRPr="00BC208E">
        <w:rPr>
          <w:rFonts w:ascii="Arial" w:hAnsi="Arial" w:cs="Arial"/>
          <w:sz w:val="24"/>
          <w:szCs w:val="24"/>
          <w:lang w:val="es-MX"/>
        </w:rPr>
        <w:t>el cual tenga un motor de búsqueda por el cual los usuarios podrán buscar artículos (</w:t>
      </w:r>
      <w:proofErr w:type="spellStart"/>
      <w:r w:rsidR="00933705" w:rsidRPr="00BC208E">
        <w:rPr>
          <w:rFonts w:ascii="Arial" w:hAnsi="Arial" w:cs="Arial"/>
          <w:sz w:val="24"/>
          <w:szCs w:val="24"/>
          <w:lang w:val="es-MX"/>
        </w:rPr>
        <w:t>ej</w:t>
      </w:r>
      <w:proofErr w:type="spellEnd"/>
      <w:r w:rsidR="00933705" w:rsidRPr="00BC208E">
        <w:rPr>
          <w:rFonts w:ascii="Arial" w:hAnsi="Arial" w:cs="Arial"/>
          <w:sz w:val="24"/>
          <w:szCs w:val="24"/>
          <w:lang w:val="es-MX"/>
        </w:rPr>
        <w:t>: una televisión) y la web devolverá ese mismo producto</w:t>
      </w:r>
      <w:r w:rsidR="00EE2D6A" w:rsidRPr="00BC208E">
        <w:rPr>
          <w:rFonts w:ascii="Arial" w:hAnsi="Arial" w:cs="Arial"/>
          <w:sz w:val="24"/>
          <w:szCs w:val="24"/>
          <w:lang w:val="es-MX"/>
        </w:rPr>
        <w:t xml:space="preserve"> en distintas</w:t>
      </w:r>
      <w:r w:rsidR="00933705" w:rsidRPr="00BC208E">
        <w:rPr>
          <w:rFonts w:ascii="Arial" w:hAnsi="Arial" w:cs="Arial"/>
          <w:sz w:val="24"/>
          <w:szCs w:val="24"/>
          <w:lang w:val="es-MX"/>
        </w:rPr>
        <w:t xml:space="preserve"> </w:t>
      </w:r>
      <w:r w:rsidR="00EE2D6A" w:rsidRPr="00BC208E">
        <w:rPr>
          <w:rFonts w:ascii="Arial" w:hAnsi="Arial" w:cs="Arial"/>
          <w:sz w:val="24"/>
          <w:szCs w:val="24"/>
          <w:lang w:val="es-MX"/>
        </w:rPr>
        <w:t xml:space="preserve">tiendas </w:t>
      </w:r>
      <w:r w:rsidR="00933705" w:rsidRPr="00BC208E">
        <w:rPr>
          <w:rFonts w:ascii="Arial" w:hAnsi="Arial" w:cs="Arial"/>
          <w:sz w:val="24"/>
          <w:szCs w:val="24"/>
          <w:lang w:val="es-MX"/>
        </w:rPr>
        <w:t xml:space="preserve">con su </w:t>
      </w:r>
      <w:r w:rsidR="00EE2D6A" w:rsidRPr="00BC208E">
        <w:rPr>
          <w:rFonts w:ascii="Arial" w:hAnsi="Arial" w:cs="Arial"/>
          <w:sz w:val="24"/>
          <w:szCs w:val="24"/>
          <w:lang w:val="es-MX"/>
        </w:rPr>
        <w:t xml:space="preserve">precio, formas de </w:t>
      </w:r>
      <w:r w:rsidR="00F97942" w:rsidRPr="00BC208E">
        <w:rPr>
          <w:rFonts w:ascii="Arial" w:hAnsi="Arial" w:cs="Arial"/>
          <w:sz w:val="24"/>
          <w:szCs w:val="24"/>
          <w:lang w:val="es-MX"/>
        </w:rPr>
        <w:t>pago,</w:t>
      </w:r>
      <w:r w:rsidR="00EE2D6A" w:rsidRPr="00BC208E">
        <w:rPr>
          <w:rFonts w:ascii="Arial" w:hAnsi="Arial" w:cs="Arial"/>
          <w:sz w:val="24"/>
          <w:szCs w:val="24"/>
          <w:lang w:val="es-MX"/>
        </w:rPr>
        <w:t xml:space="preserve"> características y tienda disponible</w:t>
      </w:r>
      <w:r w:rsidR="00933705" w:rsidRPr="00BC208E">
        <w:rPr>
          <w:rFonts w:ascii="Arial" w:hAnsi="Arial" w:cs="Arial"/>
          <w:sz w:val="24"/>
          <w:szCs w:val="24"/>
          <w:lang w:val="es-MX"/>
        </w:rPr>
        <w:t xml:space="preserve">. Haciendo </w:t>
      </w:r>
      <w:proofErr w:type="spellStart"/>
      <w:proofErr w:type="gramStart"/>
      <w:r w:rsidR="00933705" w:rsidRPr="00BC208E">
        <w:rPr>
          <w:rFonts w:ascii="Arial" w:hAnsi="Arial" w:cs="Arial"/>
          <w:sz w:val="24"/>
          <w:szCs w:val="24"/>
          <w:lang w:val="es-MX"/>
        </w:rPr>
        <w:t>click</w:t>
      </w:r>
      <w:proofErr w:type="spellEnd"/>
      <w:proofErr w:type="gramEnd"/>
      <w:r w:rsidR="00933705" w:rsidRPr="00BC208E">
        <w:rPr>
          <w:rFonts w:ascii="Arial" w:hAnsi="Arial" w:cs="Arial"/>
          <w:sz w:val="24"/>
          <w:szCs w:val="24"/>
          <w:lang w:val="es-MX"/>
        </w:rPr>
        <w:t xml:space="preserve"> en un artículo, el usuario será redireccionado a un sitio web, numero de WhatsApp o redes social del vendedor, para así poder hacer las consultas necesarias o hasta comprar el producto.</w:t>
      </w:r>
    </w:p>
    <w:p w14:paraId="17EF541D" w14:textId="29738387" w:rsidR="00933705" w:rsidRPr="00BC208E" w:rsidRDefault="00933705" w:rsidP="00BC208E">
      <w:pPr>
        <w:pStyle w:val="Prrafodelista"/>
        <w:spacing w:line="360" w:lineRule="auto"/>
        <w:jc w:val="both"/>
        <w:rPr>
          <w:rFonts w:ascii="Arial" w:hAnsi="Arial" w:cs="Arial"/>
          <w:sz w:val="24"/>
          <w:szCs w:val="24"/>
          <w:lang w:val="es-MX"/>
        </w:rPr>
      </w:pPr>
      <w:r w:rsidRPr="00BC208E">
        <w:rPr>
          <w:rFonts w:ascii="Arial" w:hAnsi="Arial" w:cs="Arial"/>
          <w:sz w:val="24"/>
          <w:szCs w:val="24"/>
          <w:lang w:val="es-MX"/>
        </w:rPr>
        <w:t xml:space="preserve">Ofreceremos la opción de facilitar la venta web para los comerciantes que no cuenten con ellos. Nosotros podremos vender sus artículos dentro de nuestra web y nos encargaremos del </w:t>
      </w:r>
      <w:r w:rsidR="00EE2D6A" w:rsidRPr="00BC208E">
        <w:rPr>
          <w:rFonts w:ascii="Arial" w:hAnsi="Arial" w:cs="Arial"/>
          <w:sz w:val="24"/>
          <w:szCs w:val="24"/>
          <w:lang w:val="es-MX"/>
        </w:rPr>
        <w:t>envío</w:t>
      </w:r>
      <w:r w:rsidRPr="00BC208E">
        <w:rPr>
          <w:rFonts w:ascii="Arial" w:hAnsi="Arial" w:cs="Arial"/>
          <w:sz w:val="24"/>
          <w:szCs w:val="24"/>
          <w:lang w:val="es-MX"/>
        </w:rPr>
        <w:t xml:space="preserve">, a cambio recibiremos un porcentaje a determinar de la </w:t>
      </w:r>
      <w:r w:rsidR="00EE2D6A" w:rsidRPr="00BC208E">
        <w:rPr>
          <w:rFonts w:ascii="Arial" w:hAnsi="Arial" w:cs="Arial"/>
          <w:sz w:val="24"/>
          <w:szCs w:val="24"/>
          <w:lang w:val="es-MX"/>
        </w:rPr>
        <w:t>ganancia</w:t>
      </w:r>
      <w:r w:rsidRPr="00BC208E">
        <w:rPr>
          <w:rFonts w:ascii="Arial" w:hAnsi="Arial" w:cs="Arial"/>
          <w:sz w:val="24"/>
          <w:szCs w:val="24"/>
          <w:lang w:val="es-MX"/>
        </w:rPr>
        <w:t xml:space="preserve">, y con eso </w:t>
      </w:r>
      <w:r w:rsidR="00EE2D6A" w:rsidRPr="00BC208E">
        <w:rPr>
          <w:rFonts w:ascii="Arial" w:hAnsi="Arial" w:cs="Arial"/>
          <w:sz w:val="24"/>
          <w:szCs w:val="24"/>
          <w:lang w:val="es-MX"/>
        </w:rPr>
        <w:t>cubriremos</w:t>
      </w:r>
      <w:r w:rsidRPr="00BC208E">
        <w:rPr>
          <w:rFonts w:ascii="Arial" w:hAnsi="Arial" w:cs="Arial"/>
          <w:sz w:val="24"/>
          <w:szCs w:val="24"/>
          <w:lang w:val="es-MX"/>
        </w:rPr>
        <w:t xml:space="preserve"> costos de</w:t>
      </w:r>
      <w:r w:rsidR="00EE2D6A" w:rsidRPr="00BC208E">
        <w:rPr>
          <w:rFonts w:ascii="Arial" w:hAnsi="Arial" w:cs="Arial"/>
          <w:sz w:val="24"/>
          <w:szCs w:val="24"/>
          <w:lang w:val="es-MX"/>
        </w:rPr>
        <w:t xml:space="preserve"> hosting y dominio para la web entre otros.</w:t>
      </w:r>
    </w:p>
    <w:p w14:paraId="4F89A3CA" w14:textId="6C5B74F7" w:rsidR="00F97942" w:rsidRPr="00BC208E" w:rsidRDefault="00F97942" w:rsidP="00BC208E">
      <w:pPr>
        <w:pStyle w:val="Prrafodelista"/>
        <w:spacing w:line="360" w:lineRule="auto"/>
        <w:jc w:val="both"/>
        <w:rPr>
          <w:rFonts w:ascii="Arial" w:hAnsi="Arial" w:cs="Arial"/>
          <w:sz w:val="24"/>
          <w:szCs w:val="24"/>
          <w:lang w:val="es-MX"/>
        </w:rPr>
      </w:pPr>
      <w:r w:rsidRPr="00BC208E">
        <w:rPr>
          <w:rFonts w:ascii="Arial" w:hAnsi="Arial" w:cs="Arial"/>
          <w:sz w:val="24"/>
          <w:szCs w:val="24"/>
          <w:lang w:val="es-MX"/>
        </w:rPr>
        <w:t xml:space="preserve">Gracias a este </w:t>
      </w:r>
      <w:r w:rsidR="00F72546" w:rsidRPr="00BC208E">
        <w:rPr>
          <w:rFonts w:ascii="Arial" w:hAnsi="Arial" w:cs="Arial"/>
          <w:sz w:val="24"/>
          <w:szCs w:val="24"/>
          <w:lang w:val="es-MX"/>
        </w:rPr>
        <w:t>sitio</w:t>
      </w:r>
      <w:r w:rsidRPr="00BC208E">
        <w:rPr>
          <w:rFonts w:ascii="Arial" w:hAnsi="Arial" w:cs="Arial"/>
          <w:sz w:val="24"/>
          <w:szCs w:val="24"/>
          <w:lang w:val="es-MX"/>
        </w:rPr>
        <w:t xml:space="preserve"> web, según el ARTICULO 7° gozaremos estabilidad fiscal por el término de diez (10) años contados a partir del momento de la </w:t>
      </w:r>
      <w:proofErr w:type="gramStart"/>
      <w:r w:rsidRPr="00BC208E">
        <w:rPr>
          <w:rFonts w:ascii="Arial" w:hAnsi="Arial" w:cs="Arial"/>
          <w:sz w:val="24"/>
          <w:szCs w:val="24"/>
          <w:lang w:val="es-MX"/>
        </w:rPr>
        <w:t>entrada en vigencia</w:t>
      </w:r>
      <w:proofErr w:type="gramEnd"/>
      <w:r w:rsidRPr="00BC208E">
        <w:rPr>
          <w:rFonts w:ascii="Arial" w:hAnsi="Arial" w:cs="Arial"/>
          <w:sz w:val="24"/>
          <w:szCs w:val="24"/>
          <w:lang w:val="es-MX"/>
        </w:rPr>
        <w:t xml:space="preserve"> de la presente ley.</w:t>
      </w:r>
    </w:p>
    <w:p w14:paraId="0D8791C0" w14:textId="39A6C0FD" w:rsidR="00F97942" w:rsidRPr="00BC208E" w:rsidRDefault="00F97942" w:rsidP="00BC208E">
      <w:pPr>
        <w:pStyle w:val="Prrafodelista"/>
        <w:spacing w:line="360" w:lineRule="auto"/>
        <w:jc w:val="both"/>
        <w:rPr>
          <w:rFonts w:ascii="Arial" w:hAnsi="Arial" w:cs="Arial"/>
          <w:sz w:val="24"/>
          <w:szCs w:val="24"/>
          <w:lang w:val="es-MX"/>
        </w:rPr>
      </w:pPr>
      <w:r w:rsidRPr="00BC208E">
        <w:rPr>
          <w:rFonts w:ascii="Arial" w:hAnsi="Arial" w:cs="Arial"/>
          <w:sz w:val="24"/>
          <w:szCs w:val="24"/>
          <w:lang w:val="es-MX"/>
        </w:rPr>
        <w:t>Según el ARTICULO 8°podrán convertir en un bono de crédito fiscal intransferible hasta el 70% (setenta por ciento) de las contribuciones patronales que hayan efectivamente pagado sobre la nómina salarial total de la empresa con destino a los sistemas y subsistemas de seguridad social previstos en las leyes 19.032 (</w:t>
      </w:r>
      <w:proofErr w:type="spellStart"/>
      <w:r w:rsidRPr="00BC208E">
        <w:rPr>
          <w:rFonts w:ascii="Arial" w:hAnsi="Arial" w:cs="Arial"/>
          <w:sz w:val="24"/>
          <w:szCs w:val="24"/>
          <w:lang w:val="es-MX"/>
        </w:rPr>
        <w:t>INSSJyP</w:t>
      </w:r>
      <w:proofErr w:type="spellEnd"/>
      <w:r w:rsidRPr="00BC208E">
        <w:rPr>
          <w:rFonts w:ascii="Arial" w:hAnsi="Arial" w:cs="Arial"/>
          <w:sz w:val="24"/>
          <w:szCs w:val="24"/>
          <w:lang w:val="es-MX"/>
        </w:rPr>
        <w:t>), 24.013 (Fondo Nacional de Empleo) y 24.241 (Sistema Integrado de Jubilaciones y Pensiones). Los beneficiarios podrán utilizar dichos bonos para la cancelación de tributos nacionales que tengan origen en la industria del software, en particular el impuesto al valor agregado (IVA) u otros impuestos nacionales y sus anticipos, en caso de proceder, excluido el impuesto a las ganancias. El bono no podrá utilizarse para cancelar deudas anteriores a la efectiva incorporación del beneficiario al régimen de la presente ley y, en ningún caso, eventuales saldos a su favor harán lugar a reintegros o devoluciones por parte del Estado.</w:t>
      </w:r>
    </w:p>
    <w:p w14:paraId="4D467643" w14:textId="0A1079DB" w:rsidR="00F97942" w:rsidRDefault="00F97942" w:rsidP="00BC208E">
      <w:pPr>
        <w:pStyle w:val="Prrafodelista"/>
        <w:spacing w:line="360" w:lineRule="auto"/>
        <w:jc w:val="both"/>
        <w:rPr>
          <w:rFonts w:ascii="Arial" w:hAnsi="Arial" w:cs="Arial"/>
          <w:sz w:val="24"/>
          <w:szCs w:val="24"/>
          <w:lang w:val="es-MX"/>
        </w:rPr>
      </w:pPr>
      <w:r w:rsidRPr="00BC208E">
        <w:rPr>
          <w:rFonts w:ascii="Arial" w:hAnsi="Arial" w:cs="Arial"/>
          <w:sz w:val="24"/>
          <w:szCs w:val="24"/>
          <w:lang w:val="es-MX"/>
        </w:rPr>
        <w:t xml:space="preserve">Debido al ARTICULO 9° tendremos una desgravación del sesenta </w:t>
      </w:r>
      <w:r w:rsidR="00BC208E" w:rsidRPr="00BC208E">
        <w:rPr>
          <w:rFonts w:ascii="Arial" w:hAnsi="Arial" w:cs="Arial"/>
          <w:sz w:val="24"/>
          <w:szCs w:val="24"/>
          <w:lang w:val="es-MX"/>
        </w:rPr>
        <w:t>por ciento</w:t>
      </w:r>
      <w:r w:rsidRPr="00BC208E">
        <w:rPr>
          <w:rFonts w:ascii="Arial" w:hAnsi="Arial" w:cs="Arial"/>
          <w:sz w:val="24"/>
          <w:szCs w:val="24"/>
          <w:lang w:val="es-MX"/>
        </w:rPr>
        <w:t xml:space="preserve"> (60%)</w:t>
      </w:r>
      <w:r w:rsidR="00BC208E" w:rsidRPr="00BC208E">
        <w:rPr>
          <w:rFonts w:ascii="Arial" w:hAnsi="Arial" w:cs="Arial"/>
          <w:sz w:val="24"/>
          <w:szCs w:val="24"/>
          <w:lang w:val="es-MX"/>
        </w:rPr>
        <w:t xml:space="preserve"> </w:t>
      </w:r>
      <w:r w:rsidRPr="00BC208E">
        <w:rPr>
          <w:rFonts w:ascii="Arial" w:hAnsi="Arial" w:cs="Arial"/>
          <w:sz w:val="24"/>
          <w:szCs w:val="24"/>
          <w:lang w:val="es-MX"/>
        </w:rPr>
        <w:t>en el monto total del impuesto a las ganancias determinado en cada ejercicio.</w:t>
      </w:r>
    </w:p>
    <w:p w14:paraId="351F717E" w14:textId="1251CBB0" w:rsidR="00FC7762" w:rsidRDefault="00FC7762" w:rsidP="00BC208E">
      <w:pPr>
        <w:pStyle w:val="Prrafodelista"/>
        <w:spacing w:line="360" w:lineRule="auto"/>
        <w:jc w:val="both"/>
        <w:rPr>
          <w:rFonts w:ascii="Arial" w:hAnsi="Arial" w:cs="Arial"/>
          <w:sz w:val="24"/>
          <w:szCs w:val="24"/>
          <w:lang w:val="es-MX"/>
        </w:rPr>
      </w:pPr>
    </w:p>
    <w:p w14:paraId="66FFDB67" w14:textId="68DADE46" w:rsidR="00FC7762" w:rsidRDefault="00FC7762" w:rsidP="00BC208E">
      <w:pPr>
        <w:pStyle w:val="Prrafodelista"/>
        <w:spacing w:line="360" w:lineRule="auto"/>
        <w:jc w:val="both"/>
        <w:rPr>
          <w:rFonts w:ascii="Segoe UI" w:hAnsi="Segoe UI" w:cs="Segoe UI"/>
          <w:color w:val="212529"/>
          <w:shd w:val="clear" w:color="auto" w:fill="FFFFFF"/>
        </w:rPr>
      </w:pPr>
      <w:r>
        <w:rPr>
          <w:rFonts w:ascii="Segoe UI" w:hAnsi="Segoe UI" w:cs="Segoe UI"/>
          <w:color w:val="212529"/>
          <w:shd w:val="clear" w:color="auto" w:fill="FFFFFF"/>
        </w:rPr>
        <w:t>3. Deberán agregar todas las medidas de seguridad y los protocolos que llevarán a cabo para evitar los posibles riesgos relacionados con el robo, hurto, fraude, etc. del sistema que están desarrollando. Indicar también, qué deberán tener en cuenta para proteger los datos personales de los usuarios (</w:t>
      </w:r>
      <w:r>
        <w:rPr>
          <w:rStyle w:val="Textoennegrita"/>
          <w:rFonts w:ascii="Segoe UI" w:hAnsi="Segoe UI" w:cs="Segoe UI"/>
          <w:color w:val="212529"/>
          <w:shd w:val="clear" w:color="auto" w:fill="FFFFFF"/>
        </w:rPr>
        <w:t>Ley de Seguridad Informática, Ley de Protección de Datos Personales, Ley de Delitos Informáticos</w:t>
      </w:r>
      <w:r>
        <w:rPr>
          <w:rFonts w:ascii="Segoe UI" w:hAnsi="Segoe UI" w:cs="Segoe UI"/>
          <w:color w:val="212529"/>
          <w:shd w:val="clear" w:color="auto" w:fill="FFFFFF"/>
        </w:rPr>
        <w:t>).</w:t>
      </w:r>
    </w:p>
    <w:p w14:paraId="2F8E1552" w14:textId="78D4C839" w:rsidR="00FC7762" w:rsidRDefault="00FC7762" w:rsidP="00BC208E">
      <w:pPr>
        <w:pStyle w:val="Prrafodelista"/>
        <w:spacing w:line="360" w:lineRule="auto"/>
        <w:jc w:val="both"/>
        <w:rPr>
          <w:rFonts w:ascii="Segoe UI" w:hAnsi="Segoe UI" w:cs="Segoe UI"/>
          <w:color w:val="212529"/>
          <w:shd w:val="clear" w:color="auto" w:fill="FFFFFF"/>
        </w:rPr>
      </w:pPr>
    </w:p>
    <w:p w14:paraId="16121FF5" w14:textId="4C991122" w:rsidR="00FC7762" w:rsidRDefault="00D448A7" w:rsidP="00BC208E">
      <w:pPr>
        <w:pStyle w:val="Prrafodelista"/>
        <w:spacing w:line="360" w:lineRule="auto"/>
        <w:jc w:val="both"/>
      </w:pPr>
      <w:proofErr w:type="gramStart"/>
      <w:r>
        <w:rPr>
          <w:rFonts w:ascii="Segoe UI" w:hAnsi="Segoe UI" w:cs="Segoe UI"/>
          <w:color w:val="212529"/>
          <w:shd w:val="clear" w:color="auto" w:fill="FFFFFF"/>
        </w:rPr>
        <w:t>Según  la</w:t>
      </w:r>
      <w:proofErr w:type="gramEnd"/>
      <w:r>
        <w:rPr>
          <w:rFonts w:ascii="Segoe UI" w:hAnsi="Segoe UI" w:cs="Segoe UI"/>
          <w:color w:val="212529"/>
          <w:shd w:val="clear" w:color="auto" w:fill="FFFFFF"/>
        </w:rPr>
        <w:t xml:space="preserve"> clasificación  del </w:t>
      </w:r>
      <w:proofErr w:type="spellStart"/>
      <w:r>
        <w:rPr>
          <w:rFonts w:ascii="Segoe UI" w:hAnsi="Segoe UI" w:cs="Segoe UI"/>
          <w:color w:val="212529"/>
          <w:shd w:val="clear" w:color="auto" w:fill="FFFFFF"/>
        </w:rPr>
        <w:t>articulo</w:t>
      </w:r>
      <w:proofErr w:type="spellEnd"/>
      <w:r>
        <w:rPr>
          <w:rFonts w:ascii="Segoe UI" w:hAnsi="Segoe UI" w:cs="Segoe UI"/>
          <w:color w:val="212529"/>
          <w:shd w:val="clear" w:color="auto" w:fill="FFFFFF"/>
        </w:rPr>
        <w:t xml:space="preserve"> 2 de la </w:t>
      </w:r>
      <w:r>
        <w:t>Ley de Protección de los Datos Personales.</w:t>
      </w:r>
    </w:p>
    <w:p w14:paraId="27331095" w14:textId="6D0FE5B0" w:rsidR="00D448A7" w:rsidRDefault="00D448A7" w:rsidP="00BC208E">
      <w:pPr>
        <w:pStyle w:val="Prrafodelista"/>
        <w:spacing w:line="360" w:lineRule="auto"/>
        <w:jc w:val="both"/>
      </w:pPr>
    </w:p>
    <w:p w14:paraId="15EB8EAC" w14:textId="0F1EA6C7" w:rsidR="00D448A7" w:rsidRDefault="00D448A7" w:rsidP="00BC208E">
      <w:pPr>
        <w:pStyle w:val="Prrafodelista"/>
        <w:spacing w:line="360" w:lineRule="auto"/>
        <w:jc w:val="both"/>
      </w:pPr>
      <w:r>
        <w:t xml:space="preserve">Nuestro sistema pudiese trabajar con las </w:t>
      </w:r>
      <w:proofErr w:type="gramStart"/>
      <w:r>
        <w:t>siguientes clasificación</w:t>
      </w:r>
      <w:proofErr w:type="gramEnd"/>
      <w:r>
        <w:t xml:space="preserve"> de datos:</w:t>
      </w:r>
    </w:p>
    <w:p w14:paraId="25F0D904" w14:textId="3EF98251" w:rsidR="00D448A7" w:rsidRDefault="00D448A7" w:rsidP="00BC208E">
      <w:pPr>
        <w:pStyle w:val="Prrafodelista"/>
        <w:spacing w:line="360" w:lineRule="auto"/>
        <w:jc w:val="both"/>
      </w:pPr>
      <w:r>
        <w:t>Datos personales: Información de cualquier tipo referida a personas físicas o de existencia ideal determinadas o determinables.</w:t>
      </w:r>
    </w:p>
    <w:p w14:paraId="05093A44" w14:textId="77777777" w:rsidR="00D448A7" w:rsidRDefault="00D448A7" w:rsidP="00BC208E">
      <w:pPr>
        <w:pStyle w:val="Prrafodelista"/>
        <w:spacing w:line="360" w:lineRule="auto"/>
        <w:jc w:val="both"/>
      </w:pPr>
    </w:p>
    <w:p w14:paraId="6E726B47" w14:textId="4E0CF834" w:rsidR="00D448A7" w:rsidRDefault="00D448A7" w:rsidP="00BC208E">
      <w:pPr>
        <w:pStyle w:val="Prrafodelista"/>
        <w:spacing w:line="360" w:lineRule="auto"/>
        <w:jc w:val="both"/>
      </w:pPr>
      <w:r>
        <w:t>Archivo, registro, base o banco de datos: Indistintamente, designan al conjunto organizado de datos personales que sean objeto de tratamiento o procesamiento, electrónico o no, cualquiera que fuere la modalidad de su formación, almacenamiento, organización o acceso.</w:t>
      </w:r>
    </w:p>
    <w:p w14:paraId="629AB0E4" w14:textId="2D153FF7" w:rsidR="00D448A7" w:rsidRDefault="00D448A7" w:rsidP="00BC208E">
      <w:pPr>
        <w:pStyle w:val="Prrafodelista"/>
        <w:spacing w:line="360" w:lineRule="auto"/>
        <w:jc w:val="both"/>
      </w:pPr>
      <w:r>
        <w:t>Datos informatizados: Los datos personales sometidos al tratamiento o procesamiento electrónico o automatizado.</w:t>
      </w:r>
    </w:p>
    <w:p w14:paraId="2343C06C" w14:textId="10DC4A97" w:rsidR="00D448A7" w:rsidRDefault="00D448A7" w:rsidP="00BC208E">
      <w:pPr>
        <w:pStyle w:val="Prrafodelista"/>
        <w:spacing w:line="360" w:lineRule="auto"/>
        <w:jc w:val="both"/>
      </w:pPr>
      <w:r>
        <w:t>Donde los usuarios tendrán la figura de:</w:t>
      </w:r>
    </w:p>
    <w:p w14:paraId="6E2634D5" w14:textId="77777777" w:rsidR="00D448A7" w:rsidRDefault="00D448A7" w:rsidP="00BC208E">
      <w:pPr>
        <w:pStyle w:val="Prrafodelista"/>
        <w:spacing w:line="360" w:lineRule="auto"/>
        <w:jc w:val="both"/>
      </w:pPr>
    </w:p>
    <w:p w14:paraId="47C57AAA" w14:textId="77777777" w:rsidR="00D448A7" w:rsidRDefault="00D448A7" w:rsidP="00BC208E">
      <w:pPr>
        <w:pStyle w:val="Prrafodelista"/>
        <w:spacing w:line="360" w:lineRule="auto"/>
        <w:jc w:val="both"/>
      </w:pPr>
      <w:r>
        <w:t>— Titular de los datos: Toda persona física o persona de existencia ideal con domicilio legal o delegaciones o sucursales en el país, cuyos datos sean objeto del tratamiento al que se refiere la presente ley</w:t>
      </w:r>
    </w:p>
    <w:p w14:paraId="55F07430" w14:textId="3DE80892" w:rsidR="00D448A7" w:rsidRDefault="00D448A7" w:rsidP="00BC208E">
      <w:pPr>
        <w:pStyle w:val="Prrafodelista"/>
        <w:spacing w:line="360" w:lineRule="auto"/>
        <w:jc w:val="both"/>
      </w:pPr>
    </w:p>
    <w:p w14:paraId="099DA6A1" w14:textId="24880C60" w:rsidR="00D448A7" w:rsidRDefault="00D448A7" w:rsidP="00BC208E">
      <w:pPr>
        <w:pStyle w:val="Prrafodelista"/>
        <w:spacing w:line="360" w:lineRule="auto"/>
        <w:jc w:val="both"/>
      </w:pPr>
      <w:r>
        <w:t>Y nuestro sistema funcionara como:</w:t>
      </w:r>
    </w:p>
    <w:p w14:paraId="124F8CE1" w14:textId="77777777" w:rsidR="00D448A7" w:rsidRDefault="00D448A7" w:rsidP="00BC208E">
      <w:pPr>
        <w:pStyle w:val="Prrafodelista"/>
        <w:spacing w:line="360" w:lineRule="auto"/>
        <w:jc w:val="both"/>
      </w:pPr>
    </w:p>
    <w:p w14:paraId="7A5C29B2" w14:textId="7A58DB75" w:rsidR="00D448A7" w:rsidRDefault="00D448A7" w:rsidP="00BC208E">
      <w:pPr>
        <w:pStyle w:val="Prrafodelista"/>
        <w:spacing w:line="360" w:lineRule="auto"/>
        <w:jc w:val="both"/>
      </w:pPr>
      <w:r>
        <w:t>— Usuario de datos: Toda persona, pública o privada que realice a su arbitrio el tratamiento de datos, ya sea en archivos, registros o bancos de datos propios o a través de conexión con los mismos.</w:t>
      </w:r>
    </w:p>
    <w:p w14:paraId="6C7F37E5" w14:textId="77777777" w:rsidR="00D448A7" w:rsidRDefault="00D448A7" w:rsidP="00BC208E">
      <w:pPr>
        <w:pStyle w:val="Prrafodelista"/>
        <w:spacing w:line="360" w:lineRule="auto"/>
        <w:jc w:val="both"/>
        <w:rPr>
          <w:rFonts w:ascii="Segoe UI" w:hAnsi="Segoe UI" w:cs="Segoe UI"/>
          <w:color w:val="212529"/>
          <w:shd w:val="clear" w:color="auto" w:fill="FFFFFF"/>
        </w:rPr>
      </w:pPr>
    </w:p>
    <w:p w14:paraId="2656AC54" w14:textId="661DE935" w:rsidR="00D448A7" w:rsidRDefault="00D448A7" w:rsidP="00BC208E">
      <w:pPr>
        <w:pStyle w:val="Prrafodelista"/>
        <w:spacing w:line="360" w:lineRule="auto"/>
        <w:jc w:val="both"/>
        <w:rPr>
          <w:rFonts w:ascii="Segoe UI" w:hAnsi="Segoe UI" w:cs="Segoe UI"/>
          <w:color w:val="212529"/>
          <w:shd w:val="clear" w:color="auto" w:fill="FFFFFF"/>
        </w:rPr>
      </w:pPr>
    </w:p>
    <w:p w14:paraId="2488762A" w14:textId="2229EFEB" w:rsidR="00D448A7" w:rsidRDefault="00D448A7" w:rsidP="00BC208E">
      <w:pPr>
        <w:pStyle w:val="Prrafodelista"/>
        <w:spacing w:line="360" w:lineRule="auto"/>
        <w:jc w:val="both"/>
        <w:rPr>
          <w:rFonts w:ascii="Segoe UI" w:hAnsi="Segoe UI" w:cs="Segoe UI"/>
          <w:color w:val="212529"/>
          <w:shd w:val="clear" w:color="auto" w:fill="FFFFFF"/>
        </w:rPr>
      </w:pPr>
    </w:p>
    <w:p w14:paraId="3DE5C8DD" w14:textId="77777777" w:rsidR="00D448A7" w:rsidRDefault="00D448A7" w:rsidP="00BC208E">
      <w:pPr>
        <w:pStyle w:val="Prrafodelista"/>
        <w:spacing w:line="360" w:lineRule="auto"/>
        <w:jc w:val="both"/>
        <w:rPr>
          <w:rFonts w:ascii="Segoe UI" w:hAnsi="Segoe UI" w:cs="Segoe UI"/>
          <w:color w:val="212529"/>
          <w:shd w:val="clear" w:color="auto" w:fill="FFFFFF"/>
        </w:rPr>
      </w:pPr>
    </w:p>
    <w:p w14:paraId="26FAA438" w14:textId="1CDCB0F4" w:rsidR="00FC7762" w:rsidRDefault="00FC7762" w:rsidP="00BC208E">
      <w:pPr>
        <w:pStyle w:val="Prrafodelista"/>
        <w:spacing w:line="360" w:lineRule="auto"/>
        <w:jc w:val="both"/>
        <w:rPr>
          <w:rFonts w:ascii="Segoe UI" w:hAnsi="Segoe UI" w:cs="Segoe UI"/>
          <w:color w:val="212529"/>
          <w:shd w:val="clear" w:color="auto" w:fill="FFFFFF"/>
        </w:rPr>
      </w:pPr>
      <w:r>
        <w:rPr>
          <w:rFonts w:ascii="Segoe UI" w:hAnsi="Segoe UI" w:cs="Segoe UI"/>
          <w:color w:val="212529"/>
          <w:shd w:val="clear" w:color="auto" w:fill="FFFFFF"/>
        </w:rPr>
        <w:t xml:space="preserve">Según el Articulo 5 numeral 2 </w:t>
      </w:r>
      <w:r w:rsidR="00D448A7">
        <w:rPr>
          <w:rFonts w:ascii="Segoe UI" w:hAnsi="Segoe UI" w:cs="Segoe UI"/>
          <w:color w:val="212529"/>
          <w:shd w:val="clear" w:color="auto" w:fill="FFFFFF"/>
        </w:rPr>
        <w:t>parágrafo</w:t>
      </w:r>
      <w:r>
        <w:rPr>
          <w:rFonts w:ascii="Segoe UI" w:hAnsi="Segoe UI" w:cs="Segoe UI"/>
          <w:color w:val="212529"/>
          <w:shd w:val="clear" w:color="auto" w:fill="FFFFFF"/>
        </w:rPr>
        <w:t xml:space="preserve"> C-) nos indica que no será necesario el consentimiento cuando.</w:t>
      </w:r>
    </w:p>
    <w:p w14:paraId="608E21A9" w14:textId="47AE4B5A" w:rsidR="00FC7762" w:rsidRDefault="00FC7762" w:rsidP="00BC208E">
      <w:pPr>
        <w:pStyle w:val="Prrafodelista"/>
        <w:spacing w:line="360" w:lineRule="auto"/>
        <w:jc w:val="both"/>
        <w:rPr>
          <w:rFonts w:ascii="Segoe UI" w:hAnsi="Segoe UI" w:cs="Segoe UI"/>
          <w:color w:val="212529"/>
          <w:shd w:val="clear" w:color="auto" w:fill="FFFFFF"/>
        </w:rPr>
      </w:pPr>
    </w:p>
    <w:p w14:paraId="048D9850" w14:textId="7976B6F2" w:rsidR="00FC7762" w:rsidRDefault="00FC7762" w:rsidP="00BC208E">
      <w:pPr>
        <w:pStyle w:val="Prrafodelista"/>
        <w:spacing w:line="360" w:lineRule="auto"/>
        <w:jc w:val="both"/>
        <w:rPr>
          <w:rFonts w:ascii="Arial" w:hAnsi="Arial" w:cs="Arial"/>
          <w:sz w:val="24"/>
          <w:szCs w:val="24"/>
          <w:lang w:val="es-MX"/>
        </w:rPr>
      </w:pPr>
      <w:r>
        <w:t>c) Se trate de listados cuyos datos se limiten a nombre, documento nacional de identidad, identificación tributaria o previsional, ocupación, fecha de nacimiento y domicilio;</w:t>
      </w:r>
    </w:p>
    <w:p w14:paraId="5320A6FB" w14:textId="4E162C17" w:rsidR="00FC7762" w:rsidRDefault="00FC7762" w:rsidP="00BC208E">
      <w:pPr>
        <w:pStyle w:val="Prrafodelista"/>
        <w:spacing w:line="360" w:lineRule="auto"/>
        <w:jc w:val="both"/>
        <w:rPr>
          <w:rFonts w:ascii="Arial" w:hAnsi="Arial" w:cs="Arial"/>
          <w:sz w:val="24"/>
          <w:szCs w:val="24"/>
          <w:lang w:val="es-MX"/>
        </w:rPr>
      </w:pPr>
    </w:p>
    <w:p w14:paraId="43A648DE" w14:textId="357EFF75" w:rsidR="00FC7762" w:rsidRDefault="00FC7762" w:rsidP="00BC208E">
      <w:pPr>
        <w:pStyle w:val="Prrafodelista"/>
        <w:spacing w:line="360" w:lineRule="auto"/>
        <w:jc w:val="both"/>
        <w:rPr>
          <w:rFonts w:ascii="Arial" w:hAnsi="Arial" w:cs="Arial"/>
          <w:sz w:val="24"/>
          <w:szCs w:val="24"/>
          <w:lang w:val="es-MX"/>
        </w:rPr>
      </w:pPr>
      <w:r>
        <w:rPr>
          <w:rFonts w:ascii="Arial" w:hAnsi="Arial" w:cs="Arial"/>
          <w:sz w:val="24"/>
          <w:szCs w:val="24"/>
          <w:lang w:val="es-MX"/>
        </w:rPr>
        <w:t>por lo que</w:t>
      </w:r>
      <w:r w:rsidR="00D448A7">
        <w:rPr>
          <w:rFonts w:ascii="Arial" w:hAnsi="Arial" w:cs="Arial"/>
          <w:sz w:val="24"/>
          <w:szCs w:val="24"/>
          <w:lang w:val="es-MX"/>
        </w:rPr>
        <w:t xml:space="preserve"> todo dato ajeno a </w:t>
      </w:r>
      <w:r w:rsidR="0047143A">
        <w:rPr>
          <w:rFonts w:ascii="Arial" w:hAnsi="Arial" w:cs="Arial"/>
          <w:sz w:val="24"/>
          <w:szCs w:val="24"/>
          <w:lang w:val="es-MX"/>
        </w:rPr>
        <w:t xml:space="preserve">la disposición anterior si se necesitare deberíamos informar y solicitar el consentimiento del titular de </w:t>
      </w:r>
      <w:proofErr w:type="gramStart"/>
      <w:r w:rsidR="0047143A">
        <w:rPr>
          <w:rFonts w:ascii="Arial" w:hAnsi="Arial" w:cs="Arial"/>
          <w:sz w:val="24"/>
          <w:szCs w:val="24"/>
          <w:lang w:val="es-MX"/>
        </w:rPr>
        <w:t>los mismos</w:t>
      </w:r>
      <w:proofErr w:type="gramEnd"/>
      <w:r w:rsidR="0047143A">
        <w:rPr>
          <w:rFonts w:ascii="Arial" w:hAnsi="Arial" w:cs="Arial"/>
          <w:sz w:val="24"/>
          <w:szCs w:val="24"/>
          <w:lang w:val="es-MX"/>
        </w:rPr>
        <w:t xml:space="preserve"> para que</w:t>
      </w:r>
      <w:r>
        <w:rPr>
          <w:rFonts w:ascii="Arial" w:hAnsi="Arial" w:cs="Arial"/>
          <w:sz w:val="24"/>
          <w:szCs w:val="24"/>
          <w:lang w:val="es-MX"/>
        </w:rPr>
        <w:t xml:space="preserve"> nuestro sistema pued</w:t>
      </w:r>
      <w:r w:rsidR="0047143A">
        <w:rPr>
          <w:rFonts w:ascii="Arial" w:hAnsi="Arial" w:cs="Arial"/>
          <w:sz w:val="24"/>
          <w:szCs w:val="24"/>
          <w:lang w:val="es-MX"/>
        </w:rPr>
        <w:t>a</w:t>
      </w:r>
      <w:r>
        <w:rPr>
          <w:rFonts w:ascii="Arial" w:hAnsi="Arial" w:cs="Arial"/>
          <w:sz w:val="24"/>
          <w:szCs w:val="24"/>
          <w:lang w:val="es-MX"/>
        </w:rPr>
        <w:t xml:space="preserve"> utilizar </w:t>
      </w:r>
      <w:r w:rsidR="0047143A">
        <w:rPr>
          <w:rFonts w:ascii="Arial" w:hAnsi="Arial" w:cs="Arial"/>
          <w:sz w:val="24"/>
          <w:szCs w:val="24"/>
          <w:lang w:val="es-MX"/>
        </w:rPr>
        <w:t>y</w:t>
      </w:r>
      <w:r>
        <w:rPr>
          <w:rFonts w:ascii="Arial" w:hAnsi="Arial" w:cs="Arial"/>
          <w:sz w:val="24"/>
          <w:szCs w:val="24"/>
          <w:lang w:val="es-MX"/>
        </w:rPr>
        <w:t xml:space="preserve"> almacenar estos </w:t>
      </w:r>
      <w:r w:rsidR="00D448A7">
        <w:rPr>
          <w:rFonts w:ascii="Arial" w:hAnsi="Arial" w:cs="Arial"/>
          <w:sz w:val="24"/>
          <w:szCs w:val="24"/>
          <w:lang w:val="es-MX"/>
        </w:rPr>
        <w:t>datos para su funcionamiento.</w:t>
      </w:r>
    </w:p>
    <w:p w14:paraId="2F5F343C" w14:textId="7263B484" w:rsidR="00D448A7" w:rsidRDefault="00D448A7" w:rsidP="00BC208E">
      <w:pPr>
        <w:pStyle w:val="Prrafodelista"/>
        <w:spacing w:line="360" w:lineRule="auto"/>
        <w:jc w:val="both"/>
        <w:rPr>
          <w:rFonts w:ascii="Arial" w:hAnsi="Arial" w:cs="Arial"/>
          <w:sz w:val="24"/>
          <w:szCs w:val="24"/>
          <w:lang w:val="es-MX"/>
        </w:rPr>
      </w:pPr>
    </w:p>
    <w:p w14:paraId="76111A2B" w14:textId="026CF9C7" w:rsidR="00D448A7" w:rsidRDefault="00D448A7" w:rsidP="00BC208E">
      <w:pPr>
        <w:pStyle w:val="Prrafodelista"/>
        <w:spacing w:line="360" w:lineRule="auto"/>
        <w:jc w:val="both"/>
        <w:rPr>
          <w:rFonts w:ascii="Arial" w:hAnsi="Arial" w:cs="Arial"/>
          <w:sz w:val="24"/>
          <w:szCs w:val="24"/>
          <w:lang w:val="es-MX"/>
        </w:rPr>
      </w:pPr>
    </w:p>
    <w:p w14:paraId="327EDD7F" w14:textId="480413F9" w:rsidR="00D448A7" w:rsidRDefault="00D448A7" w:rsidP="00BC208E">
      <w:pPr>
        <w:pStyle w:val="Prrafodelista"/>
        <w:spacing w:line="360" w:lineRule="auto"/>
        <w:jc w:val="both"/>
        <w:rPr>
          <w:rFonts w:ascii="Arial" w:hAnsi="Arial" w:cs="Arial"/>
          <w:sz w:val="24"/>
          <w:szCs w:val="24"/>
          <w:lang w:val="es-MX"/>
        </w:rPr>
      </w:pPr>
    </w:p>
    <w:p w14:paraId="5F7F1232" w14:textId="77777777" w:rsidR="00D448A7" w:rsidRDefault="00D448A7" w:rsidP="00BC208E">
      <w:pPr>
        <w:pStyle w:val="Prrafodelista"/>
        <w:spacing w:line="360" w:lineRule="auto"/>
        <w:jc w:val="both"/>
        <w:rPr>
          <w:rFonts w:ascii="Arial" w:hAnsi="Arial" w:cs="Arial"/>
          <w:sz w:val="24"/>
          <w:szCs w:val="24"/>
          <w:lang w:val="es-MX"/>
        </w:rPr>
      </w:pPr>
    </w:p>
    <w:p w14:paraId="327CBCFB" w14:textId="766AC21F" w:rsidR="00FC7762" w:rsidRDefault="00FC7762" w:rsidP="00BC208E">
      <w:pPr>
        <w:pStyle w:val="Prrafodelista"/>
        <w:spacing w:line="360" w:lineRule="auto"/>
        <w:jc w:val="both"/>
        <w:rPr>
          <w:rFonts w:ascii="Arial" w:hAnsi="Arial" w:cs="Arial"/>
          <w:sz w:val="24"/>
          <w:szCs w:val="24"/>
          <w:lang w:val="es-MX"/>
        </w:rPr>
      </w:pPr>
    </w:p>
    <w:p w14:paraId="78A61066" w14:textId="15D0240D" w:rsidR="00FC7762" w:rsidRDefault="00FC7762" w:rsidP="00BC208E">
      <w:pPr>
        <w:pStyle w:val="Prrafodelista"/>
        <w:spacing w:line="360" w:lineRule="auto"/>
        <w:jc w:val="both"/>
        <w:rPr>
          <w:rFonts w:ascii="Arial" w:hAnsi="Arial" w:cs="Arial"/>
          <w:sz w:val="24"/>
          <w:szCs w:val="24"/>
          <w:lang w:val="es-MX"/>
        </w:rPr>
      </w:pPr>
    </w:p>
    <w:p w14:paraId="6D03B819" w14:textId="42BA8BD2" w:rsidR="00FC7762" w:rsidRDefault="00FC7762" w:rsidP="00BC208E">
      <w:pPr>
        <w:pStyle w:val="Prrafodelista"/>
        <w:spacing w:line="360" w:lineRule="auto"/>
        <w:jc w:val="both"/>
        <w:rPr>
          <w:rFonts w:ascii="Arial" w:hAnsi="Arial" w:cs="Arial"/>
          <w:sz w:val="24"/>
          <w:szCs w:val="24"/>
          <w:lang w:val="es-MX"/>
        </w:rPr>
      </w:pPr>
    </w:p>
    <w:p w14:paraId="0992D122" w14:textId="606DB0A9" w:rsidR="00FC7762" w:rsidRDefault="00FC7762" w:rsidP="00BC208E">
      <w:pPr>
        <w:pStyle w:val="Prrafodelista"/>
        <w:spacing w:line="360" w:lineRule="auto"/>
        <w:jc w:val="both"/>
        <w:rPr>
          <w:rFonts w:ascii="Arial" w:hAnsi="Arial" w:cs="Arial"/>
          <w:sz w:val="24"/>
          <w:szCs w:val="24"/>
          <w:lang w:val="es-MX"/>
        </w:rPr>
      </w:pPr>
    </w:p>
    <w:p w14:paraId="6B1F1CC8" w14:textId="23A0193F" w:rsidR="00FC7762" w:rsidRDefault="00FC7762" w:rsidP="00BC208E">
      <w:pPr>
        <w:pStyle w:val="Prrafodelista"/>
        <w:spacing w:line="360" w:lineRule="auto"/>
        <w:jc w:val="both"/>
        <w:rPr>
          <w:rFonts w:ascii="Arial" w:hAnsi="Arial" w:cs="Arial"/>
          <w:sz w:val="24"/>
          <w:szCs w:val="24"/>
          <w:lang w:val="es-MX"/>
        </w:rPr>
      </w:pPr>
    </w:p>
    <w:p w14:paraId="4FF551A3" w14:textId="1149CC8F" w:rsidR="00FC7762" w:rsidRDefault="00FC7762" w:rsidP="00BC208E">
      <w:pPr>
        <w:pStyle w:val="Prrafodelista"/>
        <w:spacing w:line="360" w:lineRule="auto"/>
        <w:jc w:val="both"/>
        <w:rPr>
          <w:rFonts w:ascii="Arial" w:hAnsi="Arial" w:cs="Arial"/>
          <w:sz w:val="24"/>
          <w:szCs w:val="24"/>
          <w:lang w:val="es-MX"/>
        </w:rPr>
      </w:pPr>
    </w:p>
    <w:p w14:paraId="57394478" w14:textId="77777777" w:rsidR="00FC7762" w:rsidRPr="00BC208E" w:rsidRDefault="00FC7762" w:rsidP="00BC208E">
      <w:pPr>
        <w:pStyle w:val="Prrafodelista"/>
        <w:spacing w:line="360" w:lineRule="auto"/>
        <w:jc w:val="both"/>
        <w:rPr>
          <w:rFonts w:ascii="Arial" w:hAnsi="Arial" w:cs="Arial"/>
          <w:sz w:val="24"/>
          <w:szCs w:val="24"/>
          <w:lang w:val="es-MX"/>
        </w:rPr>
      </w:pPr>
    </w:p>
    <w:sectPr w:rsidR="00FC7762" w:rsidRPr="00BC208E" w:rsidSect="00DF5DA9">
      <w:headerReference w:type="default" r:id="rId14"/>
      <w:footerReference w:type="default" r:id="rId15"/>
      <w:pgSz w:w="11906" w:h="16838"/>
      <w:pgMar w:top="1417" w:right="1701" w:bottom="1417" w:left="1701" w:header="708" w:footer="708" w:gutter="0"/>
      <w:pgBorders w:offsetFrom="page">
        <w:top w:val="single" w:sz="4" w:space="24" w:color="DAD6B2" w:themeColor="accent5" w:themeTint="99"/>
        <w:left w:val="single" w:sz="4" w:space="24" w:color="DAD6B2" w:themeColor="accent5" w:themeTint="99"/>
        <w:bottom w:val="single" w:sz="4" w:space="24" w:color="DAD6B2" w:themeColor="accent5" w:themeTint="99"/>
        <w:right w:val="single" w:sz="4" w:space="24" w:color="DAD6B2" w:themeColor="accent5"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7FD3" w14:textId="77777777" w:rsidR="004617D1" w:rsidRDefault="004617D1" w:rsidP="0010399A">
      <w:pPr>
        <w:spacing w:after="0" w:line="240" w:lineRule="auto"/>
      </w:pPr>
      <w:r>
        <w:separator/>
      </w:r>
    </w:p>
  </w:endnote>
  <w:endnote w:type="continuationSeparator" w:id="0">
    <w:p w14:paraId="1355AA89" w14:textId="77777777" w:rsidR="004617D1" w:rsidRDefault="004617D1" w:rsidP="00103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30569"/>
      <w:docPartObj>
        <w:docPartGallery w:val="Page Numbers (Bottom of Page)"/>
        <w:docPartUnique/>
      </w:docPartObj>
    </w:sdtPr>
    <w:sdtContent>
      <w:sdt>
        <w:sdtPr>
          <w:id w:val="-1769616900"/>
          <w:docPartObj>
            <w:docPartGallery w:val="Page Numbers (Top of Page)"/>
            <w:docPartUnique/>
          </w:docPartObj>
        </w:sdtPr>
        <w:sdtContent>
          <w:p w14:paraId="32ECB866" w14:textId="77777777" w:rsidR="00393F75" w:rsidRDefault="00393F75">
            <w:pPr>
              <w:pStyle w:val="Piedepgina"/>
              <w:jc w:val="right"/>
            </w:pPr>
            <w:r>
              <w:rPr>
                <w:lang w:val="es-ES"/>
              </w:rPr>
              <w:t xml:space="preserve">Página </w:t>
            </w:r>
            <w:r w:rsidR="00D67BC4">
              <w:rPr>
                <w:b/>
                <w:bCs/>
                <w:sz w:val="24"/>
                <w:szCs w:val="24"/>
              </w:rPr>
              <w:fldChar w:fldCharType="begin"/>
            </w:r>
            <w:r>
              <w:rPr>
                <w:b/>
                <w:bCs/>
              </w:rPr>
              <w:instrText>PAGE</w:instrText>
            </w:r>
            <w:r w:rsidR="00D67BC4">
              <w:rPr>
                <w:b/>
                <w:bCs/>
                <w:sz w:val="24"/>
                <w:szCs w:val="24"/>
              </w:rPr>
              <w:fldChar w:fldCharType="separate"/>
            </w:r>
            <w:r w:rsidR="00720B2E">
              <w:rPr>
                <w:b/>
                <w:bCs/>
                <w:noProof/>
              </w:rPr>
              <w:t>14</w:t>
            </w:r>
            <w:r w:rsidR="00D67BC4">
              <w:rPr>
                <w:b/>
                <w:bCs/>
                <w:sz w:val="24"/>
                <w:szCs w:val="24"/>
              </w:rPr>
              <w:fldChar w:fldCharType="end"/>
            </w:r>
            <w:r>
              <w:rPr>
                <w:lang w:val="es-ES"/>
              </w:rPr>
              <w:t xml:space="preserve"> de </w:t>
            </w:r>
            <w:r w:rsidR="00D67BC4">
              <w:rPr>
                <w:b/>
                <w:bCs/>
                <w:sz w:val="24"/>
                <w:szCs w:val="24"/>
              </w:rPr>
              <w:fldChar w:fldCharType="begin"/>
            </w:r>
            <w:r>
              <w:rPr>
                <w:b/>
                <w:bCs/>
              </w:rPr>
              <w:instrText>NUMPAGES</w:instrText>
            </w:r>
            <w:r w:rsidR="00D67BC4">
              <w:rPr>
                <w:b/>
                <w:bCs/>
                <w:sz w:val="24"/>
                <w:szCs w:val="24"/>
              </w:rPr>
              <w:fldChar w:fldCharType="separate"/>
            </w:r>
            <w:r w:rsidR="00720B2E">
              <w:rPr>
                <w:b/>
                <w:bCs/>
                <w:noProof/>
              </w:rPr>
              <w:t>15</w:t>
            </w:r>
            <w:r w:rsidR="00D67BC4">
              <w:rPr>
                <w:b/>
                <w:bCs/>
                <w:sz w:val="24"/>
                <w:szCs w:val="24"/>
              </w:rPr>
              <w:fldChar w:fldCharType="end"/>
            </w:r>
          </w:p>
        </w:sdtContent>
      </w:sdt>
    </w:sdtContent>
  </w:sdt>
  <w:p w14:paraId="3E6AF38D" w14:textId="77777777" w:rsidR="0010399A" w:rsidRDefault="00103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0438A" w14:textId="77777777" w:rsidR="004617D1" w:rsidRDefault="004617D1" w:rsidP="0010399A">
      <w:pPr>
        <w:spacing w:after="0" w:line="240" w:lineRule="auto"/>
      </w:pPr>
      <w:r>
        <w:separator/>
      </w:r>
    </w:p>
  </w:footnote>
  <w:footnote w:type="continuationSeparator" w:id="0">
    <w:p w14:paraId="27A60E99" w14:textId="77777777" w:rsidR="004617D1" w:rsidRDefault="004617D1" w:rsidP="00103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32"/>
      <w:gridCol w:w="1102"/>
    </w:tblGrid>
    <w:tr w:rsidR="00FD422D" w14:paraId="2666AEF4" w14:textId="77777777">
      <w:trPr>
        <w:trHeight w:val="288"/>
      </w:trPr>
      <w:sdt>
        <w:sdtPr>
          <w:rPr>
            <w:rFonts w:asciiTheme="majorHAnsi" w:eastAsiaTheme="majorEastAsia" w:hAnsiTheme="majorHAnsi" w:cstheme="majorBidi"/>
            <w:sz w:val="36"/>
            <w:szCs w:val="36"/>
          </w:rPr>
          <w:alias w:val="Título"/>
          <w:id w:val="77761602"/>
          <w:placeholder>
            <w:docPart w:val="ECAE8EB0CFFA480F87C72917E8F1413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6767E902" w14:textId="12BC3C57" w:rsidR="00FD422D" w:rsidRDefault="00DF5DA9" w:rsidP="00FD422D">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US"/>
                </w:rPr>
                <w:t>Trabajo Practico: "</w:t>
              </w:r>
              <w:r w:rsidR="001A6B9E">
                <w:rPr>
                  <w:rFonts w:asciiTheme="majorHAnsi" w:eastAsiaTheme="majorEastAsia" w:hAnsiTheme="majorHAnsi" w:cstheme="majorBidi"/>
                  <w:sz w:val="36"/>
                  <w:szCs w:val="36"/>
                  <w:lang w:val="es-US"/>
                </w:rPr>
                <w:t>Derecho informático</w:t>
              </w:r>
              <w:r>
                <w:rPr>
                  <w:rFonts w:asciiTheme="majorHAnsi" w:eastAsiaTheme="majorEastAsia" w:hAnsiTheme="majorHAnsi" w:cstheme="majorBidi"/>
                  <w:sz w:val="36"/>
                  <w:szCs w:val="36"/>
                  <w:lang w:val="es-US"/>
                </w:rPr>
                <w:t>"</w:t>
              </w:r>
            </w:p>
          </w:tc>
        </w:sdtContent>
      </w:sdt>
      <w:sdt>
        <w:sdtPr>
          <w:rPr>
            <w:rFonts w:asciiTheme="majorHAnsi" w:eastAsiaTheme="majorEastAsia" w:hAnsiTheme="majorHAnsi" w:cstheme="majorBidi"/>
            <w:b/>
            <w:bCs/>
            <w:color w:val="E48312" w:themeColor="accent1"/>
            <w:sz w:val="36"/>
            <w:szCs w:val="36"/>
          </w:rPr>
          <w:alias w:val="Año"/>
          <w:id w:val="77761609"/>
          <w:dataBinding w:prefixMappings="xmlns:ns0='http://schemas.microsoft.com/office/2006/coverPageProps'" w:xpath="/ns0:CoverPageProperties[1]/ns0:PublishDate[1]" w:storeItemID="{55AF091B-3C7A-41E3-B477-F2FDAA23CFDA}"/>
          <w:date w:fullDate="2022-01-01T00:00:00Z">
            <w:dateFormat w:val="yyyy"/>
            <w:lid w:val="es-ES"/>
            <w:storeMappedDataAs w:val="dateTime"/>
            <w:calendar w:val="gregorian"/>
          </w:date>
        </w:sdtPr>
        <w:sdtContent>
          <w:tc>
            <w:tcPr>
              <w:tcW w:w="1105" w:type="dxa"/>
            </w:tcPr>
            <w:p w14:paraId="1862EE8F" w14:textId="77777777" w:rsidR="00FD422D" w:rsidRDefault="00FD422D" w:rsidP="00FD422D">
              <w:pPr>
                <w:pStyle w:val="Encabezado"/>
                <w:rPr>
                  <w:rFonts w:asciiTheme="majorHAnsi" w:eastAsiaTheme="majorEastAsia" w:hAnsiTheme="majorHAnsi" w:cstheme="majorBidi"/>
                  <w:b/>
                  <w:bCs/>
                  <w:color w:val="E48312" w:themeColor="accent1"/>
                  <w:sz w:val="36"/>
                  <w:szCs w:val="36"/>
                </w:rPr>
              </w:pPr>
              <w:r>
                <w:rPr>
                  <w:rFonts w:asciiTheme="majorHAnsi" w:eastAsiaTheme="majorEastAsia" w:hAnsiTheme="majorHAnsi" w:cstheme="majorBidi"/>
                  <w:b/>
                  <w:bCs/>
                  <w:color w:val="E48312" w:themeColor="accent1"/>
                  <w:sz w:val="36"/>
                  <w:szCs w:val="36"/>
                </w:rPr>
                <w:t>2022</w:t>
              </w:r>
            </w:p>
          </w:tc>
        </w:sdtContent>
      </w:sdt>
    </w:tr>
  </w:tbl>
  <w:p w14:paraId="4C5299A9" w14:textId="77777777" w:rsidR="00FD422D" w:rsidRDefault="00FD42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0EE"/>
    <w:multiLevelType w:val="hybridMultilevel"/>
    <w:tmpl w:val="D6D433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6266939"/>
    <w:multiLevelType w:val="hybridMultilevel"/>
    <w:tmpl w:val="CDA23C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0962ACF"/>
    <w:multiLevelType w:val="multilevel"/>
    <w:tmpl w:val="0EC618A6"/>
    <w:styleLink w:val="Contrato"/>
    <w:lvl w:ilvl="0">
      <w:start w:val="1"/>
      <w:numFmt w:val="decimal"/>
      <w:pStyle w:val="Ttulo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C564C20"/>
    <w:multiLevelType w:val="hybridMultilevel"/>
    <w:tmpl w:val="7A6AAA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6FD66F6"/>
    <w:multiLevelType w:val="hybridMultilevel"/>
    <w:tmpl w:val="65C4A9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75B0AE6"/>
    <w:multiLevelType w:val="hybridMultilevel"/>
    <w:tmpl w:val="7F8A60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99D329C"/>
    <w:multiLevelType w:val="hybridMultilevel"/>
    <w:tmpl w:val="6D7E0A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0F158BF"/>
    <w:multiLevelType w:val="hybridMultilevel"/>
    <w:tmpl w:val="2E980004"/>
    <w:lvl w:ilvl="0" w:tplc="2C0A000F">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8" w15:restartNumberingAfterBreak="0">
    <w:nsid w:val="64B23A6C"/>
    <w:multiLevelType w:val="hybridMultilevel"/>
    <w:tmpl w:val="E6DAD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D3B5147"/>
    <w:multiLevelType w:val="hybridMultilevel"/>
    <w:tmpl w:val="D178A99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4261A51"/>
    <w:multiLevelType w:val="hybridMultilevel"/>
    <w:tmpl w:val="66B6C1D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83607323">
    <w:abstractNumId w:val="8"/>
  </w:num>
  <w:num w:numId="2" w16cid:durableId="1270746011">
    <w:abstractNumId w:val="3"/>
  </w:num>
  <w:num w:numId="3" w16cid:durableId="230316192">
    <w:abstractNumId w:val="10"/>
  </w:num>
  <w:num w:numId="4" w16cid:durableId="61568669">
    <w:abstractNumId w:val="6"/>
  </w:num>
  <w:num w:numId="5" w16cid:durableId="1448161044">
    <w:abstractNumId w:val="4"/>
  </w:num>
  <w:num w:numId="6" w16cid:durableId="1992903094">
    <w:abstractNumId w:val="0"/>
  </w:num>
  <w:num w:numId="7" w16cid:durableId="1987393897">
    <w:abstractNumId w:val="7"/>
  </w:num>
  <w:num w:numId="8" w16cid:durableId="1587838495">
    <w:abstractNumId w:val="1"/>
  </w:num>
  <w:num w:numId="9" w16cid:durableId="807092085">
    <w:abstractNumId w:val="5"/>
  </w:num>
  <w:num w:numId="10" w16cid:durableId="91242531">
    <w:abstractNumId w:val="2"/>
  </w:num>
  <w:num w:numId="11" w16cid:durableId="6669016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399A"/>
    <w:rsid w:val="000068B8"/>
    <w:rsid w:val="000B3853"/>
    <w:rsid w:val="000D1C3B"/>
    <w:rsid w:val="0010399A"/>
    <w:rsid w:val="001317FA"/>
    <w:rsid w:val="001A6B9E"/>
    <w:rsid w:val="001E2E42"/>
    <w:rsid w:val="001E35E1"/>
    <w:rsid w:val="001E46C6"/>
    <w:rsid w:val="00201D72"/>
    <w:rsid w:val="00204954"/>
    <w:rsid w:val="0021447D"/>
    <w:rsid w:val="0022330B"/>
    <w:rsid w:val="00233984"/>
    <w:rsid w:val="00235040"/>
    <w:rsid w:val="002A4547"/>
    <w:rsid w:val="002C51FF"/>
    <w:rsid w:val="00360835"/>
    <w:rsid w:val="0036569F"/>
    <w:rsid w:val="00393F75"/>
    <w:rsid w:val="00416C89"/>
    <w:rsid w:val="004230F8"/>
    <w:rsid w:val="00444488"/>
    <w:rsid w:val="004617D1"/>
    <w:rsid w:val="0047143A"/>
    <w:rsid w:val="004F17A4"/>
    <w:rsid w:val="00543C7A"/>
    <w:rsid w:val="0056781F"/>
    <w:rsid w:val="00581D21"/>
    <w:rsid w:val="005D67EF"/>
    <w:rsid w:val="005E67D0"/>
    <w:rsid w:val="00603251"/>
    <w:rsid w:val="00640C63"/>
    <w:rsid w:val="00690516"/>
    <w:rsid w:val="00691980"/>
    <w:rsid w:val="006C4327"/>
    <w:rsid w:val="006C453A"/>
    <w:rsid w:val="006F2A11"/>
    <w:rsid w:val="00703C5A"/>
    <w:rsid w:val="00712577"/>
    <w:rsid w:val="0071636E"/>
    <w:rsid w:val="00720B2E"/>
    <w:rsid w:val="00791C43"/>
    <w:rsid w:val="007C6693"/>
    <w:rsid w:val="007D1679"/>
    <w:rsid w:val="007E3BA3"/>
    <w:rsid w:val="0080238A"/>
    <w:rsid w:val="0082037B"/>
    <w:rsid w:val="008523D8"/>
    <w:rsid w:val="00866032"/>
    <w:rsid w:val="008A12C6"/>
    <w:rsid w:val="008B7044"/>
    <w:rsid w:val="00911F0D"/>
    <w:rsid w:val="00933705"/>
    <w:rsid w:val="009E466B"/>
    <w:rsid w:val="009F5C3D"/>
    <w:rsid w:val="00A10728"/>
    <w:rsid w:val="00A117C3"/>
    <w:rsid w:val="00A24756"/>
    <w:rsid w:val="00AA77A4"/>
    <w:rsid w:val="00AB113A"/>
    <w:rsid w:val="00AB3093"/>
    <w:rsid w:val="00AF1FEB"/>
    <w:rsid w:val="00BC208E"/>
    <w:rsid w:val="00BD7D9C"/>
    <w:rsid w:val="00BE6230"/>
    <w:rsid w:val="00C218F1"/>
    <w:rsid w:val="00C45064"/>
    <w:rsid w:val="00C56B34"/>
    <w:rsid w:val="00C6221C"/>
    <w:rsid w:val="00D448A7"/>
    <w:rsid w:val="00D67BC4"/>
    <w:rsid w:val="00D737B1"/>
    <w:rsid w:val="00DF5DA9"/>
    <w:rsid w:val="00E4287B"/>
    <w:rsid w:val="00E57DDD"/>
    <w:rsid w:val="00EA2A5A"/>
    <w:rsid w:val="00EE2D6A"/>
    <w:rsid w:val="00EF67AA"/>
    <w:rsid w:val="00F05F8E"/>
    <w:rsid w:val="00F424FE"/>
    <w:rsid w:val="00F72546"/>
    <w:rsid w:val="00F748F5"/>
    <w:rsid w:val="00F97942"/>
    <w:rsid w:val="00FA0C65"/>
    <w:rsid w:val="00FB29AD"/>
    <w:rsid w:val="00FB62EE"/>
    <w:rsid w:val="00FC7762"/>
    <w:rsid w:val="00FD422D"/>
    <w:rsid w:val="00FD6175"/>
    <w:rsid w:val="00FE19AF"/>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D47E"/>
  <w15:docId w15:val="{21321AE7-C894-4D79-9885-7DB0C09B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1C"/>
  </w:style>
  <w:style w:type="paragraph" w:styleId="Ttulo1">
    <w:name w:val="heading 1"/>
    <w:basedOn w:val="Normal"/>
    <w:next w:val="Normal"/>
    <w:link w:val="Ttulo1Car"/>
    <w:uiPriority w:val="9"/>
    <w:qFormat/>
    <w:rsid w:val="00690516"/>
    <w:pPr>
      <w:keepNext/>
      <w:keepLines/>
      <w:numPr>
        <w:numId w:val="10"/>
      </w:numPr>
      <w:spacing w:after="0" w:line="480" w:lineRule="auto"/>
      <w:ind w:left="-567" w:firstLine="0"/>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A117C3"/>
    <w:pPr>
      <w:keepNext/>
      <w:keepLines/>
      <w:spacing w:before="40" w:after="0" w:line="480" w:lineRule="auto"/>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39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399A"/>
  </w:style>
  <w:style w:type="paragraph" w:styleId="Piedepgina">
    <w:name w:val="footer"/>
    <w:basedOn w:val="Normal"/>
    <w:link w:val="PiedepginaCar"/>
    <w:uiPriority w:val="99"/>
    <w:unhideWhenUsed/>
    <w:rsid w:val="001039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399A"/>
  </w:style>
  <w:style w:type="paragraph" w:styleId="Prrafodelista">
    <w:name w:val="List Paragraph"/>
    <w:basedOn w:val="Normal"/>
    <w:uiPriority w:val="34"/>
    <w:qFormat/>
    <w:rsid w:val="00C218F1"/>
    <w:pPr>
      <w:ind w:left="720"/>
      <w:contextualSpacing/>
    </w:pPr>
  </w:style>
  <w:style w:type="paragraph" w:styleId="Sinespaciado">
    <w:name w:val="No Spacing"/>
    <w:link w:val="SinespaciadoCar"/>
    <w:uiPriority w:val="1"/>
    <w:qFormat/>
    <w:rsid w:val="004230F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230F8"/>
    <w:rPr>
      <w:rFonts w:eastAsiaTheme="minorEastAsia"/>
      <w:lang w:eastAsia="es-AR"/>
    </w:rPr>
  </w:style>
  <w:style w:type="numbering" w:customStyle="1" w:styleId="Contrato">
    <w:name w:val="Contrato"/>
    <w:uiPriority w:val="99"/>
    <w:rsid w:val="00640C63"/>
    <w:pPr>
      <w:numPr>
        <w:numId w:val="10"/>
      </w:numPr>
    </w:pPr>
  </w:style>
  <w:style w:type="paragraph" w:styleId="TtuloTDC">
    <w:name w:val="TOC Heading"/>
    <w:basedOn w:val="Ttulo1"/>
    <w:next w:val="Normal"/>
    <w:uiPriority w:val="39"/>
    <w:unhideWhenUsed/>
    <w:qFormat/>
    <w:rsid w:val="00690516"/>
    <w:pPr>
      <w:numPr>
        <w:numId w:val="0"/>
      </w:numPr>
      <w:spacing w:before="240" w:line="259" w:lineRule="auto"/>
      <w:outlineLvl w:val="9"/>
    </w:pPr>
    <w:rPr>
      <w:rFonts w:asciiTheme="majorHAnsi" w:hAnsiTheme="majorHAnsi"/>
      <w:b w:val="0"/>
      <w:color w:val="AA610D" w:themeColor="accent1" w:themeShade="BF"/>
      <w:sz w:val="32"/>
      <w:lang w:eastAsia="es-AR"/>
    </w:rPr>
  </w:style>
  <w:style w:type="character" w:customStyle="1" w:styleId="Ttulo1Car">
    <w:name w:val="Título 1 Car"/>
    <w:basedOn w:val="Fuentedeprrafopredeter"/>
    <w:link w:val="Ttulo1"/>
    <w:uiPriority w:val="9"/>
    <w:rsid w:val="00690516"/>
    <w:rPr>
      <w:rFonts w:ascii="Times New Roman" w:eastAsiaTheme="majorEastAsia" w:hAnsi="Times New Roman" w:cstheme="majorBidi"/>
      <w:b/>
      <w:color w:val="000000" w:themeColor="text1"/>
      <w:sz w:val="24"/>
      <w:szCs w:val="32"/>
    </w:rPr>
  </w:style>
  <w:style w:type="paragraph" w:styleId="TDC1">
    <w:name w:val="toc 1"/>
    <w:basedOn w:val="Normal"/>
    <w:next w:val="Normal"/>
    <w:autoRedefine/>
    <w:uiPriority w:val="39"/>
    <w:unhideWhenUsed/>
    <w:rsid w:val="00690516"/>
    <w:pPr>
      <w:spacing w:after="100"/>
    </w:pPr>
  </w:style>
  <w:style w:type="character" w:styleId="Hipervnculo">
    <w:name w:val="Hyperlink"/>
    <w:basedOn w:val="Fuentedeprrafopredeter"/>
    <w:uiPriority w:val="99"/>
    <w:unhideWhenUsed/>
    <w:rsid w:val="00690516"/>
    <w:rPr>
      <w:color w:val="2998E3" w:themeColor="hyperlink"/>
      <w:u w:val="single"/>
    </w:rPr>
  </w:style>
  <w:style w:type="character" w:customStyle="1" w:styleId="Ttulo2Car">
    <w:name w:val="Título 2 Car"/>
    <w:basedOn w:val="Fuentedeprrafopredeter"/>
    <w:link w:val="Ttulo2"/>
    <w:uiPriority w:val="9"/>
    <w:rsid w:val="00A117C3"/>
    <w:rPr>
      <w:rFonts w:ascii="Times New Roman" w:eastAsiaTheme="majorEastAsia" w:hAnsi="Times New Roman" w:cstheme="majorBidi"/>
      <w:b/>
      <w:color w:val="000000" w:themeColor="text1"/>
      <w:sz w:val="24"/>
      <w:szCs w:val="26"/>
    </w:rPr>
  </w:style>
  <w:style w:type="paragraph" w:styleId="TDC2">
    <w:name w:val="toc 2"/>
    <w:basedOn w:val="Normal"/>
    <w:next w:val="Normal"/>
    <w:autoRedefine/>
    <w:uiPriority w:val="39"/>
    <w:unhideWhenUsed/>
    <w:rsid w:val="00690516"/>
    <w:pPr>
      <w:spacing w:after="100"/>
      <w:ind w:left="220"/>
    </w:pPr>
  </w:style>
  <w:style w:type="paragraph" w:styleId="Textodeglobo">
    <w:name w:val="Balloon Text"/>
    <w:basedOn w:val="Normal"/>
    <w:link w:val="TextodegloboCar"/>
    <w:uiPriority w:val="99"/>
    <w:semiHidden/>
    <w:unhideWhenUsed/>
    <w:rsid w:val="00FD42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22D"/>
    <w:rPr>
      <w:rFonts w:ascii="Tahoma" w:hAnsi="Tahoma" w:cs="Tahoma"/>
      <w:sz w:val="16"/>
      <w:szCs w:val="16"/>
    </w:rPr>
  </w:style>
  <w:style w:type="character" w:styleId="Hipervnculovisitado">
    <w:name w:val="FollowedHyperlink"/>
    <w:basedOn w:val="Fuentedeprrafopredeter"/>
    <w:uiPriority w:val="99"/>
    <w:semiHidden/>
    <w:unhideWhenUsed/>
    <w:rsid w:val="00720B2E"/>
    <w:rPr>
      <w:color w:val="8C8C8C" w:themeColor="followedHyperlink"/>
      <w:u w:val="single"/>
    </w:rPr>
  </w:style>
  <w:style w:type="character" w:styleId="Textoennegrita">
    <w:name w:val="Strong"/>
    <w:basedOn w:val="Fuentedeprrafopredeter"/>
    <w:uiPriority w:val="22"/>
    <w:qFormat/>
    <w:rsid w:val="00FC7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84048">
      <w:bodyDiv w:val="1"/>
      <w:marLeft w:val="0"/>
      <w:marRight w:val="0"/>
      <w:marTop w:val="0"/>
      <w:marBottom w:val="0"/>
      <w:divBdr>
        <w:top w:val="none" w:sz="0" w:space="0" w:color="auto"/>
        <w:left w:val="none" w:sz="0" w:space="0" w:color="auto"/>
        <w:bottom w:val="none" w:sz="0" w:space="0" w:color="auto"/>
        <w:right w:val="none" w:sz="0" w:space="0" w:color="auto"/>
      </w:divBdr>
    </w:div>
    <w:div w:id="1066802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AE8EB0CFFA480F87C72917E8F1413D"/>
        <w:category>
          <w:name w:val="General"/>
          <w:gallery w:val="placeholder"/>
        </w:category>
        <w:types>
          <w:type w:val="bbPlcHdr"/>
        </w:types>
        <w:behaviors>
          <w:behavior w:val="content"/>
        </w:behaviors>
        <w:guid w:val="{1C253647-D36C-4ED5-92BF-F24B861EE46E}"/>
      </w:docPartPr>
      <w:docPartBody>
        <w:p w:rsidR="00612D54" w:rsidRDefault="00585188" w:rsidP="00585188">
          <w:pPr>
            <w:pStyle w:val="ECAE8EB0CFFA480F87C72917E8F1413D"/>
          </w:pPr>
          <w:r>
            <w:rPr>
              <w:rFonts w:asciiTheme="majorHAnsi" w:eastAsiaTheme="majorEastAsia" w:hAnsiTheme="majorHAnsi" w:cstheme="majorBidi"/>
              <w:sz w:val="36"/>
              <w:szCs w:val="36"/>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85188"/>
    <w:rsid w:val="00394004"/>
    <w:rsid w:val="004A2ADD"/>
    <w:rsid w:val="00574C02"/>
    <w:rsid w:val="00585188"/>
    <w:rsid w:val="00612D5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AE8EB0CFFA480F87C72917E8F1413D">
    <w:name w:val="ECAE8EB0CFFA480F87C72917E8F1413D"/>
    <w:rsid w:val="005851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N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D43C1B5B0F4FAC47B85A70FE96D202D8" ma:contentTypeVersion="2" ma:contentTypeDescription="Crear nuevo documento." ma:contentTypeScope="" ma:versionID="89a6e5a48e779d4364cd8d5050569e23">
  <xsd:schema xmlns:xsd="http://www.w3.org/2001/XMLSchema" xmlns:xs="http://www.w3.org/2001/XMLSchema" xmlns:p="http://schemas.microsoft.com/office/2006/metadata/properties" xmlns:ns3="f0145488-72fe-4d5d-8c3b-4428e57e4f19" targetNamespace="http://schemas.microsoft.com/office/2006/metadata/properties" ma:root="true" ma:fieldsID="552091292538361b1baca41475529ea0" ns3:_="">
    <xsd:import namespace="f0145488-72fe-4d5d-8c3b-4428e57e4f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45488-72fe-4d5d-8c3b-4428e57e4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5B77C-0C4D-4CB3-B943-5C8D95B790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E55E99-2402-4B58-8D71-1A4655A4D20F}">
  <ds:schemaRefs>
    <ds:schemaRef ds:uri="http://schemas.openxmlformats.org/officeDocument/2006/bibliography"/>
  </ds:schemaRefs>
</ds:datastoreItem>
</file>

<file path=customXml/itemProps4.xml><?xml version="1.0" encoding="utf-8"?>
<ds:datastoreItem xmlns:ds="http://schemas.openxmlformats.org/officeDocument/2006/customXml" ds:itemID="{6E6045C3-9E51-4388-BCD0-0BACF67360EE}">
  <ds:schemaRefs>
    <ds:schemaRef ds:uri="http://schemas.microsoft.com/sharepoint/v3/contenttype/forms"/>
  </ds:schemaRefs>
</ds:datastoreItem>
</file>

<file path=customXml/itemProps5.xml><?xml version="1.0" encoding="utf-8"?>
<ds:datastoreItem xmlns:ds="http://schemas.openxmlformats.org/officeDocument/2006/customXml" ds:itemID="{7DAB4CDB-A3D6-4924-814A-E2E031D13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45488-72fe-4d5d-8c3b-4428e57e4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4</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Trabajo Practico: "Derecho informático"</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"Derecho informático"</dc:title>
  <dc:subject/>
  <dc:creator>Oliva Axel Martín</dc:creator>
  <cp:keywords/>
  <dc:description/>
  <cp:lastModifiedBy>Cardinali Luis Alfredo</cp:lastModifiedBy>
  <cp:revision>1</cp:revision>
  <dcterms:created xsi:type="dcterms:W3CDTF">2022-10-07T22:18:00Z</dcterms:created>
  <dcterms:modified xsi:type="dcterms:W3CDTF">2022-10-26T18:47:00Z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0x010100D43C1B5B0F4FAC47B85A70FE96D202D8</vt:lpwstr>
  </property>
</Properties>
</file>