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Faculdade de Engenharia da Universidade do Porto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2552700" cy="942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Taça dos Libertadores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Base de Dados</w:t>
      </w:r>
    </w:p>
    <w:p w:rsidR="00000000" w:rsidDel="00000000" w:rsidP="00000000" w:rsidRDefault="00000000" w:rsidRPr="00000000" w14:paraId="00000008">
      <w:pPr>
        <w:tabs>
          <w:tab w:val="center" w:pos="2535"/>
          <w:tab w:val="center" w:pos="5952"/>
        </w:tabs>
        <w:spacing w:after="240" w:before="240" w:lineRule="auto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2535"/>
          <w:tab w:val="center" w:pos="5952"/>
        </w:tabs>
        <w:spacing w:after="240" w:before="24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pos="2535"/>
          <w:tab w:val="center" w:pos="5952"/>
        </w:tabs>
        <w:spacing w:after="240" w:before="240" w:lineRule="auto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Grupo 1109 / 1ª Entrega:</w:t>
      </w:r>
    </w:p>
    <w:p w:rsidR="00000000" w:rsidDel="00000000" w:rsidP="00000000" w:rsidRDefault="00000000" w:rsidRPr="00000000" w14:paraId="0000000B">
      <w:pPr>
        <w:tabs>
          <w:tab w:val="center" w:pos="2535"/>
          <w:tab w:val="center" w:pos="5952"/>
        </w:tabs>
        <w:spacing w:after="240" w:before="240" w:lineRule="auto"/>
        <w:ind w:left="0" w:firstLine="0"/>
        <w:jc w:val="left"/>
        <w:rPr>
          <w:color w:val="1155cc"/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                                      up202108742 Luís Contreiras 33%</w:t>
      </w:r>
      <w:r w:rsidDel="00000000" w:rsidR="00000000" w:rsidRPr="00000000">
        <w:rPr>
          <w:sz w:val="16"/>
          <w:szCs w:val="16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2535"/>
          <w:tab w:val="center" w:pos="5952"/>
        </w:tabs>
        <w:spacing w:after="240" w:before="240" w:lineRule="auto"/>
        <w:ind w:left="0" w:firstLine="0"/>
        <w:jc w:val="center"/>
        <w:rPr>
          <w:color w:val="1155cc"/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   up202108728 </w:t>
      </w:r>
      <w:r w:rsidDel="00000000" w:rsidR="00000000" w:rsidRPr="00000000">
        <w:rPr>
          <w:sz w:val="20"/>
          <w:szCs w:val="20"/>
          <w:rtl w:val="0"/>
        </w:rPr>
        <w:t xml:space="preserve">Domingos Neto  33%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2535"/>
          <w:tab w:val="center" w:pos="5952"/>
        </w:tabs>
        <w:spacing w:after="240" w:before="240" w:lineRule="auto"/>
        <w:ind w:left="0" w:firstLine="0"/>
        <w:jc w:val="center"/>
        <w:rPr>
          <w:color w:val="1155cc"/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    up202108750 </w:t>
      </w:r>
      <w:r w:rsidDel="00000000" w:rsidR="00000000" w:rsidRPr="00000000">
        <w:rPr>
          <w:sz w:val="20"/>
          <w:szCs w:val="20"/>
          <w:rtl w:val="0"/>
        </w:rPr>
        <w:t xml:space="preserve">Rodrigo Resende 33%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2535"/>
          <w:tab w:val="center" w:pos="5952"/>
        </w:tabs>
        <w:spacing w:after="0" w:before="0" w:line="240" w:lineRule="auto"/>
        <w:ind w:left="0" w:firstLine="0"/>
        <w:jc w:val="left"/>
        <w:rPr/>
      </w:pPr>
      <w:r w:rsidDel="00000000" w:rsidR="00000000" w:rsidRPr="00000000">
        <w:rPr>
          <w:sz w:val="16"/>
          <w:szCs w:val="16"/>
          <w:rtl w:val="0"/>
        </w:rPr>
        <w:t xml:space="preserve">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-30" w:firstLine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-30" w:firstLine="0"/>
        <w:rPr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Criação de uma base de dados relativa à Taça dos Libertadores e implementação da mesma em SQLite.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-30" w:firstLine="0"/>
        <w:rPr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Palavras-Chave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UML; Modelo Conceptual; Esquema Relacional; Formas Normais; SQLite; Base de Dados; FEUP; Taça dos Libertadores.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-30" w:firstLine="0"/>
        <w:rPr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Agradecimentos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Este projeto foi resultado de diversas contribuições e colaborações, dada de forma direta e indireta, mas todas elas essenciais à sua realização. Gostaríamos assim de expressar os nossos sinceros agradecimentos a todos os que tornaram possível este trabalho. Ao professor António Sá Pinto (asa.pinto@fe.up.pt) pela orientação dada e valioso acompanhamento constante durante o desenvolvimento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-30" w:firstLine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1</w:t>
          </w:r>
          <w:hyperlink w:anchor="_35nkun2">
            <w:r w:rsidDel="00000000" w:rsidR="00000000" w:rsidRPr="00000000">
              <w:rPr>
                <w:b w:val="1"/>
                <w:rtl w:val="0"/>
              </w:rPr>
              <w:t xml:space="preserve">. </w:t>
            </w:r>
          </w:hyperlink>
          <w:r w:rsidDel="00000000" w:rsidR="00000000" w:rsidRPr="00000000">
            <w:rPr>
              <w:b w:val="1"/>
              <w:rtl w:val="0"/>
            </w:rPr>
            <w:t xml:space="preserve">Introdução</w:t>
            <w:tab/>
            <w:t xml:space="preserve">4</w:t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2</w:t>
          </w:r>
          <w:hyperlink w:anchor="_35nkun2">
            <w:r w:rsidDel="00000000" w:rsidR="00000000" w:rsidRPr="00000000">
              <w:rPr>
                <w:b w:val="1"/>
                <w:rtl w:val="0"/>
              </w:rPr>
              <w:t xml:space="preserve">. </w:t>
            </w:r>
          </w:hyperlink>
          <w:r w:rsidDel="00000000" w:rsidR="00000000" w:rsidRPr="00000000">
            <w:rPr>
              <w:b w:val="1"/>
              <w:rtl w:val="0"/>
            </w:rPr>
            <w:t xml:space="preserve">Diagrama UML</w:t>
            <w:tab/>
            <w:t xml:space="preserve">5</w:t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b w:val="1"/>
                <w:rtl w:val="0"/>
              </w:rPr>
              <w:t xml:space="preserve">3. </w:t>
            </w:r>
          </w:hyperlink>
          <w:r w:rsidDel="00000000" w:rsidR="00000000" w:rsidRPr="00000000">
            <w:rPr>
              <w:b w:val="1"/>
              <w:rtl w:val="0"/>
            </w:rPr>
            <w:t xml:space="preserve">Esquema Relacional</w:t>
            <w:tab/>
            <w:t xml:space="preserve">6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4</w:t>
          </w: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r w:rsidDel="00000000" w:rsidR="00000000" w:rsidRPr="00000000">
            <w:rPr>
              <w:b w:val="1"/>
              <w:rtl w:val="0"/>
            </w:rPr>
            <w:t xml:space="preserve"> Análise de Dependências Funcionais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4.1</w:t>
          </w:r>
          <w:r w:rsidDel="00000000" w:rsidR="00000000" w:rsidRPr="00000000">
            <w:rPr>
              <w:rtl w:val="0"/>
            </w:rPr>
            <w:t xml:space="preserve"> Dependências Funcionais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7</w:t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4.2 Violações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5</w:t>
          </w:r>
          <w:hyperlink w:anchor="_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r w:rsidDel="00000000" w:rsidR="00000000" w:rsidRPr="00000000">
            <w:rPr>
              <w:b w:val="1"/>
              <w:rtl w:val="0"/>
            </w:rPr>
            <w:t xml:space="preserve">Implementação em SQLite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pageBreakBefore w:val="0"/>
        <w:rPr/>
      </w:pPr>
      <w:bookmarkStart w:colFirst="0" w:colLast="0" w:name="_tyjcwt" w:id="2"/>
      <w:bookmarkEnd w:id="2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Este projeto foi realizado no âmbito da unidade curricular Base de Dados, do 2º ano do Licenciatura em Engenharia Informática e Computação da Faculdade de Engenharia da Universidade do Porto.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O objetivo deste projeto é implementar uma base de dados que contenha informação fundamental sobre a Taça Libertadores. Para tal será necessário criar o modelo conceptual, mapear esse modelo para um esquema relacional, implementar esse esquema numa base de dados SQLite, introduzir dados meios.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 presente relatório servirá para explorar a primeira parte desta implementação.</w:t>
      </w:r>
    </w:p>
    <w:p w:rsidR="00000000" w:rsidDel="00000000" w:rsidP="00000000" w:rsidRDefault="00000000" w:rsidRPr="00000000" w14:paraId="0000003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-3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-3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>
          <w:rFonts w:ascii="Calibri" w:cs="Calibri" w:eastAsia="Calibri" w:hAnsi="Calibri"/>
        </w:rPr>
      </w:pPr>
      <w:bookmarkStart w:colFirst="0" w:colLast="0" w:name="_7c81j671dj63" w:id="3"/>
      <w:bookmarkEnd w:id="3"/>
      <w:r w:rsidDel="00000000" w:rsidR="00000000" w:rsidRPr="00000000">
        <w:rPr>
          <w:rtl w:val="0"/>
        </w:rPr>
        <w:t xml:space="preserve">2. Diagrama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75425" cy="6048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5425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-3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-3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-3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  <w:r w:rsidDel="00000000" w:rsidR="00000000" w:rsidRPr="00000000">
        <w:rPr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60">
      <w:pPr>
        <w:pStyle w:val="Heading1"/>
        <w:pageBreakBefore w:val="0"/>
        <w:rPr/>
      </w:pPr>
      <w:bookmarkStart w:colFirst="0" w:colLast="0" w:name="_3dy6vkm" w:id="4"/>
      <w:bookmarkEnd w:id="4"/>
      <w:r w:rsidDel="00000000" w:rsidR="00000000" w:rsidRPr="00000000">
        <w:rPr>
          <w:rtl w:val="0"/>
        </w:rPr>
        <w:t xml:space="preserve">3. Esquema Relacional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Jogador(</w:t>
      </w:r>
      <w:r w:rsidDel="00000000" w:rsidR="00000000" w:rsidRPr="00000000">
        <w:rPr>
          <w:u w:val="single"/>
          <w:rtl w:val="0"/>
        </w:rPr>
        <w:t xml:space="preserve">idJogador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nome, idade, nacionalidade, </w:t>
      </w:r>
      <w:r w:rsidDel="00000000" w:rsidR="00000000" w:rsidRPr="00000000">
        <w:rPr>
          <w:rtl w:val="0"/>
        </w:rPr>
        <w:t xml:space="preserve">idEquipa</w:t>
      </w:r>
      <w:r w:rsidDel="00000000" w:rsidR="00000000" w:rsidRPr="00000000">
        <w:rPr>
          <w:rtl w:val="0"/>
        </w:rPr>
        <w:t xml:space="preserve"> -&gt; Equipa, mvp -&gt; Jogo)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Equipa(</w:t>
      </w:r>
      <w:r w:rsidDel="00000000" w:rsidR="00000000" w:rsidRPr="00000000">
        <w:rPr>
          <w:u w:val="single"/>
          <w:rtl w:val="0"/>
        </w:rPr>
        <w:t xml:space="preserve">idEquipa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nome, vencedor -&gt; Competição, </w:t>
      </w:r>
      <w:r w:rsidDel="00000000" w:rsidR="00000000" w:rsidRPr="00000000">
        <w:rPr>
          <w:rtl w:val="0"/>
        </w:rPr>
        <w:t xml:space="preserve">casa</w:t>
      </w:r>
      <w:r w:rsidDel="00000000" w:rsidR="00000000" w:rsidRPr="00000000">
        <w:rPr>
          <w:rtl w:val="0"/>
        </w:rPr>
        <w:t xml:space="preserve"> -&gt; Jogo, fora -&gt; Jogo)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Clube(</w:t>
      </w:r>
      <w:r w:rsidDel="00000000" w:rsidR="00000000" w:rsidRPr="00000000">
        <w:rPr>
          <w:u w:val="single"/>
          <w:rtl w:val="0"/>
        </w:rPr>
        <w:t xml:space="preserve">idClube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nome, país, </w:t>
      </w:r>
      <w:r w:rsidDel="00000000" w:rsidR="00000000" w:rsidRPr="00000000">
        <w:rPr>
          <w:rtl w:val="0"/>
        </w:rPr>
        <w:t xml:space="preserve">idEquipa</w:t>
      </w:r>
      <w:r w:rsidDel="00000000" w:rsidR="00000000" w:rsidRPr="00000000">
        <w:rPr>
          <w:rtl w:val="0"/>
        </w:rPr>
        <w:t xml:space="preserve"> -&gt; Equipa)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Jogo(</w:t>
      </w:r>
      <w:r w:rsidDel="00000000" w:rsidR="00000000" w:rsidRPr="00000000">
        <w:rPr>
          <w:u w:val="single"/>
          <w:rtl w:val="0"/>
        </w:rPr>
        <w:t xml:space="preserve">idJogo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duração, jornada, data, golos fora, golos dentro, </w:t>
      </w:r>
      <w:r w:rsidDel="00000000" w:rsidR="00000000" w:rsidRPr="00000000">
        <w:rPr>
          <w:rtl w:val="0"/>
        </w:rPr>
        <w:t xml:space="preserve">idCompetição</w:t>
      </w:r>
      <w:r w:rsidDel="00000000" w:rsidR="00000000" w:rsidRPr="00000000">
        <w:rPr>
          <w:rtl w:val="0"/>
        </w:rPr>
        <w:t xml:space="preserve"> -&gt; Competição)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Estádio(</w:t>
      </w:r>
      <w:r w:rsidDel="00000000" w:rsidR="00000000" w:rsidRPr="00000000">
        <w:rPr>
          <w:u w:val="single"/>
          <w:rtl w:val="0"/>
        </w:rPr>
        <w:t xml:space="preserve">idEstádio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nome, local)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JogoEstádio(</w:t>
      </w:r>
      <w:r w:rsidDel="00000000" w:rsidR="00000000" w:rsidRPr="00000000">
        <w:rPr>
          <w:u w:val="single"/>
          <w:rtl w:val="0"/>
        </w:rPr>
        <w:t xml:space="preserve">idJogo</w:t>
      </w:r>
      <w:r w:rsidDel="00000000" w:rsidR="00000000" w:rsidRPr="00000000">
        <w:rPr>
          <w:rtl w:val="0"/>
        </w:rPr>
        <w:t xml:space="preserve"> -&gt; Jogo, </w:t>
      </w:r>
      <w:r w:rsidDel="00000000" w:rsidR="00000000" w:rsidRPr="00000000">
        <w:rPr>
          <w:u w:val="single"/>
          <w:rtl w:val="0"/>
        </w:rPr>
        <w:t xml:space="preserve">idEstádio</w:t>
      </w:r>
      <w:r w:rsidDel="00000000" w:rsidR="00000000" w:rsidRPr="00000000">
        <w:rPr>
          <w:rtl w:val="0"/>
        </w:rPr>
        <w:t xml:space="preserve"> -&gt; Estádio)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Competição(</w:t>
      </w:r>
      <w:r w:rsidDel="00000000" w:rsidR="00000000" w:rsidRPr="00000000">
        <w:rPr>
          <w:u w:val="single"/>
          <w:rtl w:val="0"/>
        </w:rPr>
        <w:t xml:space="preserve">nomeCompetição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dataInício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nome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dataFim)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FaseGrupos(</w:t>
      </w:r>
      <w:r w:rsidDel="00000000" w:rsidR="00000000" w:rsidRPr="00000000">
        <w:rPr>
          <w:u w:val="single"/>
          <w:rtl w:val="0"/>
        </w:rPr>
        <w:t xml:space="preserve">idFaseGrupos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PréEliminatórias(</w:t>
      </w:r>
      <w:r w:rsidDel="00000000" w:rsidR="00000000" w:rsidRPr="00000000">
        <w:rPr>
          <w:u w:val="single"/>
          <w:rtl w:val="0"/>
        </w:rPr>
        <w:t xml:space="preserve">idPréEliminatórias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Eliminatórias(</w:t>
      </w:r>
      <w:r w:rsidDel="00000000" w:rsidR="00000000" w:rsidRPr="00000000">
        <w:rPr>
          <w:u w:val="single"/>
          <w:rtl w:val="0"/>
        </w:rPr>
        <w:t xml:space="preserve">idEliminatórias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EquipaFraseGrupos(</w:t>
      </w:r>
      <w:r w:rsidDel="00000000" w:rsidR="00000000" w:rsidRPr="00000000">
        <w:rPr>
          <w:u w:val="single"/>
          <w:rtl w:val="0"/>
        </w:rPr>
        <w:t xml:space="preserve">idEquipa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Equipa, </w:t>
      </w:r>
      <w:r w:rsidDel="00000000" w:rsidR="00000000" w:rsidRPr="00000000">
        <w:rPr>
          <w:u w:val="single"/>
          <w:rtl w:val="0"/>
        </w:rPr>
        <w:t xml:space="preserve">idFaseGrupos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tl w:val="0"/>
        </w:rPr>
        <w:t xml:space="preserve">FaseGrupos,</w:t>
      </w:r>
      <w:r w:rsidDel="00000000" w:rsidR="00000000" w:rsidRPr="00000000">
        <w:rPr>
          <w:rtl w:val="0"/>
        </w:rPr>
        <w:t xml:space="preserve"> grupos, pontos)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EquipaPréEliminatórias(</w:t>
      </w:r>
      <w:r w:rsidDel="00000000" w:rsidR="00000000" w:rsidRPr="00000000">
        <w:rPr>
          <w:u w:val="single"/>
          <w:rtl w:val="0"/>
        </w:rPr>
        <w:t xml:space="preserve">idEquipa</w:t>
      </w:r>
      <w:r w:rsidDel="00000000" w:rsidR="00000000" w:rsidRPr="00000000">
        <w:rPr>
          <w:rtl w:val="0"/>
        </w:rPr>
        <w:t xml:space="preserve"> -&gt; Equipa, </w:t>
      </w:r>
      <w:r w:rsidDel="00000000" w:rsidR="00000000" w:rsidRPr="00000000">
        <w:rPr>
          <w:u w:val="single"/>
          <w:rtl w:val="0"/>
        </w:rPr>
        <w:t xml:space="preserve">idPréEliminatórias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tl w:val="0"/>
        </w:rPr>
        <w:t xml:space="preserve">PréEliminatórias)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EquipaEliminatórias(</w:t>
      </w:r>
      <w:r w:rsidDel="00000000" w:rsidR="00000000" w:rsidRPr="00000000">
        <w:rPr>
          <w:u w:val="single"/>
          <w:rtl w:val="0"/>
        </w:rPr>
        <w:t xml:space="preserve">idEquipa</w:t>
      </w:r>
      <w:r w:rsidDel="00000000" w:rsidR="00000000" w:rsidRPr="00000000">
        <w:rPr>
          <w:rtl w:val="0"/>
        </w:rPr>
        <w:t xml:space="preserve"> -&gt; Equipa, </w:t>
      </w:r>
      <w:r w:rsidDel="00000000" w:rsidR="00000000" w:rsidRPr="00000000">
        <w:rPr>
          <w:u w:val="single"/>
          <w:rtl w:val="0"/>
        </w:rPr>
        <w:t xml:space="preserve">idEliminatórias</w:t>
      </w:r>
      <w:r w:rsidDel="00000000" w:rsidR="00000000" w:rsidRPr="00000000">
        <w:rPr>
          <w:rtl w:val="0"/>
        </w:rPr>
        <w:t xml:space="preserve"> -&gt; Eliminatórias)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pageBreakBefore w:val="0"/>
        <w:rPr/>
      </w:pPr>
      <w:bookmarkStart w:colFirst="0" w:colLast="0" w:name="_1t3h5s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pageBreakBefore w:val="0"/>
        <w:rPr/>
      </w:pPr>
      <w:bookmarkStart w:colFirst="0" w:colLast="0" w:name="_d3ogzzan3po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pageBreakBefore w:val="0"/>
        <w:rPr/>
      </w:pPr>
      <w:bookmarkStart w:colFirst="0" w:colLast="0" w:name="_kzc9yv36twa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ageBreakBefore w:val="0"/>
        <w:rPr/>
      </w:pPr>
      <w:bookmarkStart w:colFirst="0" w:colLast="0" w:name="_j78328d1sg4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pageBreakBefore w:val="0"/>
        <w:ind w:left="-30" w:firstLine="0"/>
        <w:rPr>
          <w:b w:val="0"/>
          <w:sz w:val="32"/>
          <w:szCs w:val="32"/>
        </w:rPr>
      </w:pPr>
      <w:bookmarkStart w:colFirst="0" w:colLast="0" w:name="_qtbwwnf5l35b" w:id="9"/>
      <w:bookmarkEnd w:id="9"/>
      <w:r w:rsidDel="00000000" w:rsidR="00000000" w:rsidRPr="00000000">
        <w:rPr>
          <w:b w:val="0"/>
          <w:sz w:val="32"/>
          <w:szCs w:val="32"/>
          <w:rtl w:val="0"/>
        </w:rPr>
        <w:t xml:space="preserve">4. Análise de Dependências Funcionais e Formas Normais</w:t>
      </w:r>
    </w:p>
    <w:p w:rsidR="00000000" w:rsidDel="00000000" w:rsidP="00000000" w:rsidRDefault="00000000" w:rsidRPr="00000000" w14:paraId="00000076">
      <w:pPr>
        <w:pStyle w:val="Heading2"/>
        <w:pageBreakBefore w:val="0"/>
        <w:ind w:left="-30" w:firstLine="0"/>
        <w:rPr/>
      </w:pPr>
      <w:bookmarkStart w:colFirst="0" w:colLast="0" w:name="_8dhv6450kpgz" w:id="10"/>
      <w:bookmarkEnd w:id="10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.1 Dependências Funcionais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3i2xoc10v20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Jogador: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idJogador</w:t>
      </w:r>
      <w:r w:rsidDel="00000000" w:rsidR="00000000" w:rsidRPr="00000000">
        <w:rPr>
          <w:rtl w:val="0"/>
        </w:rPr>
        <w:t xml:space="preserve"> -&gt; nome, idade, nacionalidade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Equipa: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idEquipa</w:t>
      </w:r>
      <w:r w:rsidDel="00000000" w:rsidR="00000000" w:rsidRPr="00000000">
        <w:rPr>
          <w:rtl w:val="0"/>
        </w:rPr>
        <w:t xml:space="preserve"> -&gt; nome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Clube:</w:t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idClube</w:t>
      </w:r>
      <w:r w:rsidDel="00000000" w:rsidR="00000000" w:rsidRPr="00000000">
        <w:rPr>
          <w:rtl w:val="0"/>
        </w:rPr>
        <w:t xml:space="preserve"> -&gt; nome, país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Jogo: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idJogo</w:t>
      </w:r>
      <w:r w:rsidDel="00000000" w:rsidR="00000000" w:rsidRPr="00000000">
        <w:rPr>
          <w:rtl w:val="0"/>
        </w:rPr>
        <w:t xml:space="preserve"> -&gt; duração, jornada, data, golos fora, golos casa</w:t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Estádio: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idEstádio -&gt; nome, local</w:t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Clube:</w:t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idClube</w:t>
      </w:r>
      <w:r w:rsidDel="00000000" w:rsidR="00000000" w:rsidRPr="00000000">
        <w:rPr>
          <w:rtl w:val="0"/>
        </w:rPr>
        <w:t xml:space="preserve"> -&gt; nome, país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Competição: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nome</w:t>
      </w:r>
      <w:r w:rsidDel="00000000" w:rsidR="00000000" w:rsidRPr="00000000">
        <w:rPr>
          <w:rtl w:val="0"/>
        </w:rPr>
        <w:t xml:space="preserve">Competição,dataInício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tl w:val="0"/>
        </w:rPr>
        <w:t xml:space="preserve">dataFim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ind w:left="-30" w:firstLine="0"/>
        <w:rPr/>
      </w:pPr>
      <w:bookmarkStart w:colFirst="0" w:colLast="0" w:name="_w2u10jwd5io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ind w:left="-30" w:firstLine="0"/>
        <w:rPr/>
      </w:pPr>
      <w:bookmarkStart w:colFirst="0" w:colLast="0" w:name="_pm0cfkfr2wuq" w:id="13"/>
      <w:bookmarkEnd w:id="13"/>
      <w:r w:rsidDel="00000000" w:rsidR="00000000" w:rsidRPr="00000000">
        <w:rPr>
          <w:rtl w:val="0"/>
        </w:rPr>
        <w:t xml:space="preserve">4.2 Violações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Jogador(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idJogador</w:t>
      </w:r>
      <w:r w:rsidDel="00000000" w:rsidR="00000000" w:rsidRPr="00000000">
        <w:rPr>
          <w:b w:val="1"/>
          <w:sz w:val="16"/>
          <w:szCs w:val="16"/>
          <w:rtl w:val="0"/>
        </w:rPr>
        <w:t xml:space="preserve">,</w:t>
      </w:r>
      <w:r w:rsidDel="00000000" w:rsidR="00000000" w:rsidRPr="00000000">
        <w:rPr>
          <w:b w:val="1"/>
          <w:sz w:val="16"/>
          <w:szCs w:val="16"/>
          <w:rtl w:val="0"/>
        </w:rPr>
        <w:t xml:space="preserve"> nome, idade, nacionalidade)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 relação encontra-se na Forma Normal Boyce-Codd e na 3ª Forma Normal visto que nenhuma em dependência funcional não trivial o lado esquerdo é uma superchave.</w:t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Equipa(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idEquipa</w:t>
      </w:r>
      <w:r w:rsidDel="00000000" w:rsidR="00000000" w:rsidRPr="00000000">
        <w:rPr>
          <w:b w:val="1"/>
          <w:sz w:val="16"/>
          <w:szCs w:val="16"/>
          <w:rtl w:val="0"/>
        </w:rPr>
        <w:t xml:space="preserve">,</w:t>
      </w:r>
      <w:r w:rsidDel="00000000" w:rsidR="00000000" w:rsidRPr="00000000">
        <w:rPr>
          <w:b w:val="1"/>
          <w:sz w:val="16"/>
          <w:szCs w:val="16"/>
          <w:rtl w:val="0"/>
        </w:rPr>
        <w:t xml:space="preserve"> nome)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 relação encontra-se na Forma Normal Boyce-Codd e na 3ª Forma Normal visto que nenhuma em dependência funcional não trivial o lado esquerdo é uma superchave.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Clube(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idClube</w:t>
      </w:r>
      <w:r w:rsidDel="00000000" w:rsidR="00000000" w:rsidRPr="00000000">
        <w:rPr>
          <w:b w:val="1"/>
          <w:sz w:val="16"/>
          <w:szCs w:val="16"/>
          <w:rtl w:val="0"/>
        </w:rPr>
        <w:t xml:space="preserve">,</w:t>
      </w:r>
      <w:r w:rsidDel="00000000" w:rsidR="00000000" w:rsidRPr="00000000">
        <w:rPr>
          <w:b w:val="1"/>
          <w:sz w:val="16"/>
          <w:szCs w:val="16"/>
          <w:rtl w:val="0"/>
        </w:rPr>
        <w:t xml:space="preserve"> nome, país)</w:t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 relação encontra-se na Forma Normal Boyce-Codd e na 3ª Forma Normal visto que nenhuma em dependência funcional não trivial o lado esquerdo é uma superchave.</w:t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Jogo(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idJogo</w:t>
      </w:r>
      <w:r w:rsidDel="00000000" w:rsidR="00000000" w:rsidRPr="00000000">
        <w:rPr>
          <w:b w:val="1"/>
          <w:sz w:val="16"/>
          <w:szCs w:val="16"/>
          <w:rtl w:val="0"/>
        </w:rPr>
        <w:t xml:space="preserve">,</w:t>
      </w:r>
      <w:r w:rsidDel="00000000" w:rsidR="00000000" w:rsidRPr="00000000">
        <w:rPr>
          <w:b w:val="1"/>
          <w:sz w:val="16"/>
          <w:szCs w:val="16"/>
          <w:rtl w:val="0"/>
        </w:rPr>
        <w:t xml:space="preserve"> duração, jornada, data)</w:t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 relação encontra-se na Forma Normal Boyce-Codd e na 3ª Forma Normal visto que nenhuma em dependência funcional não trivial o lado esquerdo é uma superchave.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Estádio(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idEstádio</w:t>
      </w:r>
      <w:r w:rsidDel="00000000" w:rsidR="00000000" w:rsidRPr="00000000">
        <w:rPr>
          <w:b w:val="1"/>
          <w:sz w:val="16"/>
          <w:szCs w:val="16"/>
          <w:rtl w:val="0"/>
        </w:rPr>
        <w:t xml:space="preserve">,</w:t>
      </w:r>
      <w:r w:rsidDel="00000000" w:rsidR="00000000" w:rsidRPr="00000000">
        <w:rPr>
          <w:b w:val="1"/>
          <w:sz w:val="16"/>
          <w:szCs w:val="16"/>
          <w:rtl w:val="0"/>
        </w:rPr>
        <w:t xml:space="preserve"> nome, local)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 relação encontra-se na Forma Normal Boyce-Codd e na 3ª Forma Normal visto que nenhuma em dependência funcional não trivial o lado esquerdo é uma superchave.</w:t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Competição(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nomeCompetição</w:t>
      </w:r>
      <w:r w:rsidDel="00000000" w:rsidR="00000000" w:rsidRPr="00000000">
        <w:rPr>
          <w:b w:val="1"/>
          <w:sz w:val="16"/>
          <w:szCs w:val="16"/>
          <w:rtl w:val="0"/>
        </w:rPr>
        <w:t xml:space="preserve">,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dataInício</w:t>
      </w:r>
      <w:r w:rsidDel="00000000" w:rsidR="00000000" w:rsidRPr="00000000">
        <w:rPr>
          <w:b w:val="1"/>
          <w:sz w:val="16"/>
          <w:szCs w:val="16"/>
          <w:rtl w:val="0"/>
        </w:rPr>
        <w:t xml:space="preserve"> -&gt; </w:t>
      </w:r>
      <w:r w:rsidDel="00000000" w:rsidR="00000000" w:rsidRPr="00000000">
        <w:rPr>
          <w:b w:val="1"/>
          <w:sz w:val="16"/>
          <w:szCs w:val="16"/>
          <w:rtl w:val="0"/>
        </w:rPr>
        <w:t xml:space="preserve">dataFim)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 relação encontra-se na Forma Normal Boyce-Codd e na 3ª Forma Normal visto que nenhuma em dependência funcional não trivial o lado esquerdo é uma superchave.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FaseGrupos(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idFaseGrupos</w:t>
      </w:r>
      <w:r w:rsidDel="00000000" w:rsidR="00000000" w:rsidRPr="00000000">
        <w:rPr>
          <w:b w:val="1"/>
          <w:sz w:val="16"/>
          <w:szCs w:val="16"/>
          <w:rtl w:val="0"/>
        </w:rPr>
        <w:t xml:space="preserve"> -&gt; </w:t>
      </w:r>
      <w:r w:rsidDel="00000000" w:rsidR="00000000" w:rsidRPr="00000000">
        <w:rPr>
          <w:b w:val="1"/>
          <w:sz w:val="16"/>
          <w:szCs w:val="16"/>
          <w:rtl w:val="0"/>
        </w:rPr>
        <w:t xml:space="preserve">dataInício,</w:t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dataFim)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 relação encontra-se na Forma Normal Boyce-Codd e na 3ª Forma Normal visto que nenhuma em dependência funcional não trivial o lado esquerdo é uma superchave.</w:t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PréEliminatórias(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idPréEliminatórias</w:t>
      </w:r>
      <w:r w:rsidDel="00000000" w:rsidR="00000000" w:rsidRPr="00000000">
        <w:rPr>
          <w:b w:val="1"/>
          <w:sz w:val="16"/>
          <w:szCs w:val="16"/>
          <w:rtl w:val="0"/>
        </w:rPr>
        <w:t xml:space="preserve"> -&gt; </w:t>
      </w:r>
      <w:r w:rsidDel="00000000" w:rsidR="00000000" w:rsidRPr="00000000">
        <w:rPr>
          <w:b w:val="1"/>
          <w:sz w:val="16"/>
          <w:szCs w:val="16"/>
          <w:rtl w:val="0"/>
        </w:rPr>
        <w:t xml:space="preserve">dataInício,</w:t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dataFim)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 relação encontra-se na Forma Normal Boyce-Codd e na 3ª Forma Normal visto que nenhuma em dependência funcional não trivial o lado esquerdo é uma superchave.</w:t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Eliminatórias(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idEliminatórias</w:t>
      </w:r>
      <w:r w:rsidDel="00000000" w:rsidR="00000000" w:rsidRPr="00000000">
        <w:rPr>
          <w:b w:val="1"/>
          <w:sz w:val="16"/>
          <w:szCs w:val="16"/>
          <w:rtl w:val="0"/>
        </w:rPr>
        <w:t xml:space="preserve"> -&gt; </w:t>
      </w:r>
      <w:r w:rsidDel="00000000" w:rsidR="00000000" w:rsidRPr="00000000">
        <w:rPr>
          <w:b w:val="1"/>
          <w:sz w:val="16"/>
          <w:szCs w:val="16"/>
          <w:rtl w:val="0"/>
        </w:rPr>
        <w:t xml:space="preserve">dataInício,</w:t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dataFim)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 relação encontra-se na Forma Normal Boyce-Codd e na 3ª Forma Normal visto que nenhuma em dependência funcional não trivial o lado esquerdo é uma superchave.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pageBreakBefore w:val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5. Implementação em SQL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0000f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  <w:t xml:space="preserve">A implementação em SQL (criar.sql e povoar.sql) : </w:t>
      </w:r>
      <w:hyperlink r:id="rId8">
        <w:r w:rsidDel="00000000" w:rsidR="00000000" w:rsidRPr="00000000">
          <w:rPr>
            <w:color w:val="0000ff"/>
            <w:sz w:val="24"/>
            <w:szCs w:val="24"/>
            <w:highlight w:val="white"/>
            <w:u w:val="single"/>
            <w:rtl w:val="0"/>
          </w:rPr>
          <w:t xml:space="preserve">P_BD_G1109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pageBreakBefore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lef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pageBreakBefore w:val="0"/>
        <w:rPr/>
      </w:pPr>
      <w:bookmarkStart w:colFirst="0" w:colLast="0" w:name="_1ci93x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3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pageBreakBefore w:val="0"/>
      <w:tabs>
        <w:tab w:val="left" w:pos="120"/>
      </w:tabs>
      <w:spacing w:line="240" w:lineRule="auto"/>
      <w:ind w:firstLine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pageBreakBefore w:val="0"/>
      <w:tabs>
        <w:tab w:val="left" w:pos="120"/>
        <w:tab w:val="left" w:pos="120"/>
        <w:tab w:val="right" w:pos="8910"/>
      </w:tabs>
      <w:ind w:firstLine="0"/>
      <w:rPr/>
    </w:pPr>
    <w:r w:rsidDel="00000000" w:rsidR="00000000" w:rsidRPr="00000000">
      <w:rPr>
        <w:color w:val="b7b7b7"/>
        <w:sz w:val="18"/>
        <w:szCs w:val="18"/>
        <w:rtl w:val="0"/>
      </w:rPr>
      <w:t xml:space="preserve">Taça dos Libertadores - Base de Dados</w:t>
    </w:r>
    <w:r w:rsidDel="00000000" w:rsidR="00000000" w:rsidRPr="00000000">
      <w:rPr>
        <w:color w:val="b7b7b7"/>
        <w:sz w:val="18"/>
        <w:szCs w:val="18"/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30" w:right="0" w:firstLine="39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30" w:right="0" w:firstLine="39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30" w:right="0" w:firstLine="39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30" w:right="0" w:firstLine="39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30" w:right="0" w:firstLine="39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before="200" w:lineRule="auto"/>
      <w:ind w:firstLine="0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  <w:jc w:val="center"/>
    </w:pPr>
    <w:rPr>
      <w:rFonts w:ascii="Corsiva" w:cs="Corsiva" w:eastAsia="Corsiva" w:hAnsi="Corsiva"/>
      <w:i w:val="1"/>
      <w:color w:val="6aa84f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spacing w:after="0"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Trebuchet MS" w:cs="Trebuchet MS" w:eastAsia="Trebuchet MS" w:hAnsi="Trebuchet MS"/>
      <w:b w:val="1"/>
      <w:sz w:val="36"/>
      <w:szCs w:val="36"/>
    </w:rPr>
  </w:style>
  <w:style w:type="paragraph" w:styleId="Subtitle">
    <w:name w:val="Subtitle"/>
    <w:basedOn w:val="Normal"/>
    <w:next w:val="Normal"/>
    <w:pPr>
      <w:pageBreakBefore w:val="0"/>
      <w:jc w:val="center"/>
    </w:pPr>
    <w:rPr>
      <w:rFonts w:ascii="Trebuchet MS" w:cs="Trebuchet MS" w:eastAsia="Trebuchet MS" w:hAnsi="Trebuchet MS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luismcontreiras/P_BD_G110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