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3E81" w14:textId="3CDCFFEA" w:rsidR="000D7256" w:rsidRDefault="000D7256" w:rsidP="000D7256">
      <w:pPr>
        <w:pStyle w:val="Ttulo"/>
      </w:pPr>
      <w:r>
        <w:t>Levantamento de Requisito</w:t>
      </w:r>
    </w:p>
    <w:p w14:paraId="4807D2CF" w14:textId="77777777" w:rsidR="000D7256" w:rsidRPr="000D7256" w:rsidRDefault="000D7256" w:rsidP="000D7256"/>
    <w:p w14:paraId="17A4E890" w14:textId="71D3BB8F" w:rsidR="000D7256" w:rsidRPr="000D7256" w:rsidRDefault="000D7256" w:rsidP="000D7256">
      <w:r w:rsidRPr="000D7256">
        <w:t xml:space="preserve">Este documento consolida o levantamento de requisitos para o desenvolvimento do sistema de gerenciamento de supermercado, com foco na </w:t>
      </w:r>
      <w:r w:rsidRPr="000D7256">
        <w:rPr>
          <w:b/>
          <w:bCs/>
        </w:rPr>
        <w:t>redução de perdas e integração de Inteligência Artificial (IA)</w:t>
      </w:r>
      <w:r w:rsidRPr="000D7256">
        <w:t xml:space="preserve"> para otimização de resultados.</w:t>
      </w:r>
    </w:p>
    <w:p w14:paraId="2C7A9350" w14:textId="77777777" w:rsidR="000D7256" w:rsidRPr="000D7256" w:rsidRDefault="00000000" w:rsidP="000D7256">
      <w:r>
        <w:pict w14:anchorId="0781BFBA">
          <v:rect id="_x0000_i1025" style="width:0;height:1.5pt" o:hralign="center" o:hrstd="t" o:hr="t" fillcolor="#a0a0a0" stroked="f"/>
        </w:pict>
      </w:r>
    </w:p>
    <w:p w14:paraId="757223F9" w14:textId="77777777" w:rsidR="000D7256" w:rsidRPr="000D7256" w:rsidRDefault="000D7256" w:rsidP="000D7256">
      <w:pPr>
        <w:rPr>
          <w:b/>
          <w:bCs/>
        </w:rPr>
      </w:pPr>
      <w:r w:rsidRPr="000D7256">
        <w:rPr>
          <w:b/>
          <w:bCs/>
        </w:rPr>
        <w:t>1. Objetivo do Sistema</w:t>
      </w:r>
    </w:p>
    <w:p w14:paraId="36DB0556" w14:textId="77777777" w:rsidR="000D7256" w:rsidRPr="000D7256" w:rsidRDefault="000D7256" w:rsidP="000D7256">
      <w:r w:rsidRPr="000D7256">
        <w:t xml:space="preserve">O objetivo central é </w:t>
      </w:r>
      <w:r w:rsidRPr="000D7256">
        <w:rPr>
          <w:b/>
          <w:bCs/>
        </w:rPr>
        <w:t>reduzir as perdas de produtos</w:t>
      </w:r>
      <w:r w:rsidRPr="000D7256">
        <w:t>, minimizando prejuízos por vencimento e aumentando a lucratividade através de um controle de estoque eficiente. O sistema visa solucionar a falha atual de cadastros incompletos, integrando a "bipagem" automática no recebimento de mercadorias nas docas e a baixa em tempo real no Ponto de Venda (PDV).</w:t>
      </w:r>
    </w:p>
    <w:p w14:paraId="0B689414" w14:textId="77777777" w:rsidR="000D7256" w:rsidRPr="000D7256" w:rsidRDefault="000D7256" w:rsidP="000D7256">
      <w:pPr>
        <w:rPr>
          <w:b/>
          <w:bCs/>
        </w:rPr>
      </w:pPr>
      <w:r w:rsidRPr="000D7256">
        <w:rPr>
          <w:b/>
          <w:bCs/>
        </w:rPr>
        <w:t>2. Stakeholders Envolvidos</w:t>
      </w:r>
    </w:p>
    <w:p w14:paraId="460582F4" w14:textId="77777777" w:rsidR="000D7256" w:rsidRPr="000D7256" w:rsidRDefault="000D7256" w:rsidP="000D7256">
      <w:r w:rsidRPr="000D7256">
        <w:t>O projeto envolve oito perfis principais que interagem com o ecossistema do supermercado:</w:t>
      </w:r>
    </w:p>
    <w:p w14:paraId="5C7DB39D" w14:textId="77777777" w:rsidR="000D7256" w:rsidRPr="00C3251A" w:rsidRDefault="000D7256" w:rsidP="000D7256">
      <w:pPr>
        <w:numPr>
          <w:ilvl w:val="0"/>
          <w:numId w:val="1"/>
        </w:numPr>
        <w:rPr>
          <w:color w:val="BF4E14" w:themeColor="accent2" w:themeShade="BF"/>
        </w:rPr>
      </w:pPr>
      <w:r w:rsidRPr="00C3251A">
        <w:rPr>
          <w:b/>
          <w:bCs/>
          <w:color w:val="BF4E14" w:themeColor="accent2" w:themeShade="BF"/>
        </w:rPr>
        <w:t>Proprietário/Gestor:</w:t>
      </w:r>
      <w:r w:rsidRPr="00C3251A">
        <w:rPr>
          <w:color w:val="BF4E14" w:themeColor="accent2" w:themeShade="BF"/>
        </w:rPr>
        <w:t xml:space="preserve"> Decisor estratégico que aprova políticas e analisa resultados.</w:t>
      </w:r>
    </w:p>
    <w:p w14:paraId="5D607A3B" w14:textId="77777777" w:rsidR="000D7256" w:rsidRPr="000D7256" w:rsidRDefault="000D7256" w:rsidP="000D7256">
      <w:pPr>
        <w:numPr>
          <w:ilvl w:val="0"/>
          <w:numId w:val="1"/>
        </w:numPr>
      </w:pPr>
      <w:r w:rsidRPr="000D7256">
        <w:rPr>
          <w:b/>
          <w:bCs/>
        </w:rPr>
        <w:t>Administrador do Sistema:</w:t>
      </w:r>
      <w:r w:rsidRPr="000D7256">
        <w:t xml:space="preserve"> Gerencia cadastros de produtos, usuários e configurações.</w:t>
      </w:r>
    </w:p>
    <w:p w14:paraId="593E0E5C" w14:textId="77777777" w:rsidR="000D7256" w:rsidRPr="000D7256" w:rsidRDefault="000D7256" w:rsidP="000D7256">
      <w:pPr>
        <w:numPr>
          <w:ilvl w:val="0"/>
          <w:numId w:val="1"/>
        </w:numPr>
      </w:pPr>
      <w:r w:rsidRPr="000D7256">
        <w:rPr>
          <w:b/>
          <w:bCs/>
        </w:rPr>
        <w:t>Operador de Estoque:</w:t>
      </w:r>
      <w:r w:rsidRPr="000D7256">
        <w:t xml:space="preserve"> Realiza registros diários, conferência de validade e identifica itens danificados.</w:t>
      </w:r>
    </w:p>
    <w:p w14:paraId="3CB9D2F6" w14:textId="77777777" w:rsidR="000D7256" w:rsidRPr="000D7256" w:rsidRDefault="000D7256" w:rsidP="000D7256">
      <w:pPr>
        <w:numPr>
          <w:ilvl w:val="0"/>
          <w:numId w:val="1"/>
        </w:numPr>
      </w:pPr>
      <w:r w:rsidRPr="000D7256">
        <w:rPr>
          <w:b/>
          <w:bCs/>
        </w:rPr>
        <w:t>Controle de Qualidade:</w:t>
      </w:r>
      <w:r w:rsidRPr="000D7256">
        <w:t xml:space="preserve"> Fiscaliza perdas e autoriza descartes.</w:t>
      </w:r>
    </w:p>
    <w:p w14:paraId="3FDF04A7" w14:textId="77777777" w:rsidR="000D7256" w:rsidRDefault="000D7256" w:rsidP="000D7256">
      <w:pPr>
        <w:numPr>
          <w:ilvl w:val="0"/>
          <w:numId w:val="1"/>
        </w:numPr>
        <w:rPr>
          <w:color w:val="EE0000"/>
        </w:rPr>
      </w:pPr>
      <w:r w:rsidRPr="00CE6FAF">
        <w:rPr>
          <w:b/>
          <w:bCs/>
          <w:color w:val="EE0000"/>
        </w:rPr>
        <w:t>Fornecedor:</w:t>
      </w:r>
      <w:r w:rsidRPr="00CE6FAF">
        <w:rPr>
          <w:color w:val="EE0000"/>
        </w:rPr>
        <w:t xml:space="preserve"> Responsável pela entrega e emissão de notas fiscais.</w:t>
      </w:r>
    </w:p>
    <w:p w14:paraId="727E5F1E" w14:textId="07E2FF6B" w:rsidR="00CE6FAF" w:rsidRPr="00CE6FAF" w:rsidRDefault="00CE6FAF" w:rsidP="00CE6FAF">
      <w:pPr>
        <w:ind w:left="720"/>
        <w:rPr>
          <w:color w:val="EE0000"/>
        </w:rPr>
      </w:pPr>
      <w:r>
        <w:rPr>
          <w:b/>
          <w:bCs/>
          <w:color w:val="EE0000"/>
        </w:rPr>
        <w:t>(</w:t>
      </w:r>
      <w:r w:rsidR="0061329A" w:rsidRPr="0061329A">
        <w:rPr>
          <w:b/>
          <w:bCs/>
          <w:color w:val="EE0000"/>
        </w:rPr>
        <w:t>A frase está ambígua.</w:t>
      </w:r>
      <w:r>
        <w:rPr>
          <w:b/>
          <w:bCs/>
          <w:color w:val="EE0000"/>
        </w:rPr>
        <w:t>)</w:t>
      </w:r>
    </w:p>
    <w:p w14:paraId="69C259F9" w14:textId="77777777" w:rsidR="000D7256" w:rsidRDefault="000D7256" w:rsidP="000D7256">
      <w:pPr>
        <w:numPr>
          <w:ilvl w:val="0"/>
          <w:numId w:val="1"/>
        </w:numPr>
        <w:rPr>
          <w:color w:val="EE0000"/>
        </w:rPr>
      </w:pPr>
      <w:r w:rsidRPr="00CE6FAF">
        <w:rPr>
          <w:b/>
          <w:bCs/>
          <w:color w:val="EE0000"/>
        </w:rPr>
        <w:t>Cliente Final:</w:t>
      </w:r>
      <w:r w:rsidRPr="00CE6FAF">
        <w:rPr>
          <w:color w:val="EE0000"/>
        </w:rPr>
        <w:t xml:space="preserve"> Beneficiário de produtos dentro do prazo e em bom estado.</w:t>
      </w:r>
    </w:p>
    <w:p w14:paraId="1E5A4FD9" w14:textId="17438760" w:rsidR="00CE6FAF" w:rsidRPr="00CE6FAF" w:rsidRDefault="00CE6FAF" w:rsidP="00CE6FAF">
      <w:pPr>
        <w:ind w:left="720"/>
        <w:rPr>
          <w:color w:val="EE0000"/>
        </w:rPr>
      </w:pPr>
      <w:r>
        <w:rPr>
          <w:b/>
          <w:bCs/>
          <w:color w:val="EE0000"/>
        </w:rPr>
        <w:t>(</w:t>
      </w:r>
      <w:r w:rsidRPr="00CE6FAF">
        <w:rPr>
          <w:b/>
          <w:bCs/>
          <w:color w:val="EE0000"/>
        </w:rPr>
        <w:t>??</w:t>
      </w:r>
      <w:r>
        <w:rPr>
          <w:color w:val="EE0000"/>
        </w:rPr>
        <w:t>)</w:t>
      </w:r>
    </w:p>
    <w:p w14:paraId="6002A775" w14:textId="77777777" w:rsidR="000D7256" w:rsidRPr="000D7256" w:rsidRDefault="000D7256" w:rsidP="000D7256">
      <w:pPr>
        <w:numPr>
          <w:ilvl w:val="0"/>
          <w:numId w:val="1"/>
        </w:numPr>
      </w:pPr>
      <w:r w:rsidRPr="000D7256">
        <w:rPr>
          <w:b/>
          <w:bCs/>
        </w:rPr>
        <w:t>Auditor/Contador:</w:t>
      </w:r>
      <w:r w:rsidRPr="000D7256">
        <w:t xml:space="preserve"> Valida a conformidade financeira e rastreabilidade.</w:t>
      </w:r>
    </w:p>
    <w:p w14:paraId="60DF12F6" w14:textId="77777777" w:rsidR="000D7256" w:rsidRPr="000D7256" w:rsidRDefault="000D7256" w:rsidP="000D7256">
      <w:pPr>
        <w:numPr>
          <w:ilvl w:val="0"/>
          <w:numId w:val="1"/>
        </w:numPr>
      </w:pPr>
      <w:r w:rsidRPr="000D7256">
        <w:rPr>
          <w:b/>
          <w:bCs/>
        </w:rPr>
        <w:t>TI/Segurança:</w:t>
      </w:r>
      <w:r w:rsidRPr="000D7256">
        <w:t xml:space="preserve"> Garante a integridade dos dados e backups.</w:t>
      </w:r>
    </w:p>
    <w:p w14:paraId="68E750F0" w14:textId="77777777" w:rsidR="000D7256" w:rsidRPr="000D7256" w:rsidRDefault="000D7256" w:rsidP="000D7256">
      <w:pPr>
        <w:rPr>
          <w:b/>
          <w:bCs/>
        </w:rPr>
      </w:pPr>
      <w:r w:rsidRPr="000D7256">
        <w:rPr>
          <w:b/>
          <w:bCs/>
        </w:rPr>
        <w:t>3. Mapeamento de Processos</w:t>
      </w:r>
    </w:p>
    <w:p w14:paraId="0D1904C5" w14:textId="77777777" w:rsidR="000D7256" w:rsidRPr="000D7256" w:rsidRDefault="000D7256" w:rsidP="000D7256">
      <w:pPr>
        <w:numPr>
          <w:ilvl w:val="0"/>
          <w:numId w:val="2"/>
        </w:numPr>
      </w:pPr>
      <w:r w:rsidRPr="000D7256">
        <w:rPr>
          <w:b/>
          <w:bCs/>
        </w:rPr>
        <w:lastRenderedPageBreak/>
        <w:t>Processos Atuais:</w:t>
      </w:r>
      <w:r w:rsidRPr="000D7256">
        <w:t xml:space="preserve"> O cadastro é manual e muitas vezes incompleto, resultando em relatórios de prejuízo estimados que não refletem a realidade total do estoque.</w:t>
      </w:r>
    </w:p>
    <w:p w14:paraId="13D8BD88" w14:textId="77777777" w:rsidR="000D7256" w:rsidRPr="000D7256" w:rsidRDefault="000D7256" w:rsidP="000D7256">
      <w:pPr>
        <w:numPr>
          <w:ilvl w:val="0"/>
          <w:numId w:val="2"/>
        </w:numPr>
      </w:pPr>
      <w:r w:rsidRPr="000D7256">
        <w:rPr>
          <w:b/>
          <w:bCs/>
        </w:rPr>
        <w:t>Processos Futuros:</w:t>
      </w:r>
      <w:r w:rsidRPr="000D7256">
        <w:t xml:space="preserve"> Implementação de automação total via "bipagem" na entrada e integração direta com o caixa (PDV) para atualização instantânea. O fluxo de perdas incluirá identificação (vencimento, dano, furto), registro detalhado, validação pelo gestor, baixa automática e análise de causas para ações corretivas.</w:t>
      </w:r>
    </w:p>
    <w:p w14:paraId="7CEBB436" w14:textId="77777777" w:rsidR="000D7256" w:rsidRPr="000D7256" w:rsidRDefault="000D7256" w:rsidP="000D7256">
      <w:pPr>
        <w:rPr>
          <w:b/>
          <w:bCs/>
        </w:rPr>
      </w:pPr>
      <w:r w:rsidRPr="000D7256">
        <w:rPr>
          <w:b/>
          <w:bCs/>
        </w:rPr>
        <w:t>4. Regras de Negócio (RN)</w:t>
      </w:r>
    </w:p>
    <w:p w14:paraId="796D8974" w14:textId="77777777" w:rsidR="000D7256" w:rsidRPr="000D7256" w:rsidRDefault="000D7256" w:rsidP="000D7256">
      <w:r w:rsidRPr="000D7256">
        <w:t>As diretrizes que regem o sistema incluem:</w:t>
      </w:r>
    </w:p>
    <w:p w14:paraId="7A3F217F" w14:textId="77777777" w:rsidR="000D7256" w:rsidRPr="000D7256" w:rsidRDefault="000D7256" w:rsidP="000D7256">
      <w:pPr>
        <w:numPr>
          <w:ilvl w:val="0"/>
          <w:numId w:val="3"/>
        </w:numPr>
      </w:pPr>
      <w:r w:rsidRPr="000D7256">
        <w:rPr>
          <w:b/>
          <w:bCs/>
        </w:rPr>
        <w:t>RN-01 (Estoque Inteligente):</w:t>
      </w:r>
      <w:r w:rsidRPr="000D7256">
        <w:t xml:space="preserve"> O estoque nunca deve ser negativo e exige definição de quantidades mínimas e máximas.</w:t>
      </w:r>
    </w:p>
    <w:p w14:paraId="62F4F6CD" w14:textId="77777777" w:rsidR="000D7256" w:rsidRPr="000D7256" w:rsidRDefault="000D7256" w:rsidP="000D7256">
      <w:pPr>
        <w:numPr>
          <w:ilvl w:val="0"/>
          <w:numId w:val="3"/>
        </w:numPr>
      </w:pPr>
      <w:r w:rsidRPr="000D7256">
        <w:rPr>
          <w:b/>
          <w:bCs/>
        </w:rPr>
        <w:t>RN-02 (Classificação):</w:t>
      </w:r>
      <w:r w:rsidRPr="000D7256">
        <w:t xml:space="preserve"> Toda movimentação deve ser rotulada como Entrada, Saída ou Ajuste.</w:t>
      </w:r>
    </w:p>
    <w:p w14:paraId="6AAD0570" w14:textId="77777777" w:rsidR="000D7256" w:rsidRPr="000D7256" w:rsidRDefault="000D7256" w:rsidP="000D7256">
      <w:pPr>
        <w:numPr>
          <w:ilvl w:val="0"/>
          <w:numId w:val="3"/>
        </w:numPr>
      </w:pPr>
      <w:r w:rsidRPr="000D7256">
        <w:rPr>
          <w:b/>
          <w:bCs/>
        </w:rPr>
        <w:t>RN-03 (Dados Obrigatórios):</w:t>
      </w:r>
      <w:r w:rsidRPr="000D7256">
        <w:t xml:space="preserve"> Todo registro exige data, hora, ID do usuário, lote, validade e justificativa.</w:t>
      </w:r>
    </w:p>
    <w:p w14:paraId="0AB69A45" w14:textId="77777777" w:rsidR="000D7256" w:rsidRDefault="000D7256" w:rsidP="000D7256">
      <w:pPr>
        <w:numPr>
          <w:ilvl w:val="0"/>
          <w:numId w:val="3"/>
        </w:numPr>
        <w:rPr>
          <w:color w:val="EE0000"/>
        </w:rPr>
      </w:pPr>
      <w:r w:rsidRPr="00CE6FAF">
        <w:rPr>
          <w:b/>
          <w:bCs/>
          <w:color w:val="EE0000"/>
        </w:rPr>
        <w:t>RN-04 (Custo Médio):</w:t>
      </w:r>
      <w:r w:rsidRPr="00CE6FAF">
        <w:rPr>
          <w:color w:val="EE0000"/>
        </w:rPr>
        <w:t xml:space="preserve"> Cálculo automático do custo médio ponderado a cada nova entrada.</w:t>
      </w:r>
    </w:p>
    <w:p w14:paraId="648F22FB" w14:textId="5EF1D4B5" w:rsidR="00CE6FAF" w:rsidRPr="00CE6FAF" w:rsidRDefault="00CE6FAF" w:rsidP="00CE6FAF">
      <w:pPr>
        <w:ind w:left="720"/>
        <w:rPr>
          <w:color w:val="EE0000"/>
        </w:rPr>
      </w:pPr>
      <w:r>
        <w:rPr>
          <w:b/>
          <w:bCs/>
          <w:color w:val="EE0000"/>
        </w:rPr>
        <w:t>(</w:t>
      </w:r>
      <w:r w:rsidR="0061329A" w:rsidRPr="0061329A">
        <w:rPr>
          <w:b/>
          <w:bCs/>
          <w:color w:val="EE0000"/>
        </w:rPr>
        <w:t>Melhorar a clareza da frase.</w:t>
      </w:r>
      <w:r>
        <w:rPr>
          <w:b/>
          <w:bCs/>
          <w:color w:val="EE0000"/>
        </w:rPr>
        <w:t>)</w:t>
      </w:r>
    </w:p>
    <w:p w14:paraId="1A48F0DB" w14:textId="77777777" w:rsidR="000D7256" w:rsidRDefault="000D7256" w:rsidP="000D7256">
      <w:pPr>
        <w:numPr>
          <w:ilvl w:val="0"/>
          <w:numId w:val="3"/>
        </w:numPr>
        <w:rPr>
          <w:color w:val="EE0000"/>
        </w:rPr>
      </w:pPr>
      <w:r w:rsidRPr="00CE6FAF">
        <w:rPr>
          <w:b/>
          <w:bCs/>
          <w:color w:val="EE0000"/>
        </w:rPr>
        <w:t>RN-05 (Alertas):</w:t>
      </w:r>
      <w:r w:rsidRPr="00CE6FAF">
        <w:rPr>
          <w:color w:val="EE0000"/>
        </w:rPr>
        <w:t xml:space="preserve"> Notificações via Dashboard, E-mail e WhatsApp para anomalias.</w:t>
      </w:r>
    </w:p>
    <w:p w14:paraId="1A0B6BAD" w14:textId="66D913EB" w:rsidR="00CE6FAF" w:rsidRPr="00CE6FAF" w:rsidRDefault="00CE6FAF" w:rsidP="00CE6FAF">
      <w:pPr>
        <w:ind w:left="720"/>
        <w:rPr>
          <w:color w:val="EE0000"/>
        </w:rPr>
      </w:pPr>
      <w:proofErr w:type="gramStart"/>
      <w:r>
        <w:rPr>
          <w:b/>
          <w:bCs/>
          <w:color w:val="EE0000"/>
        </w:rPr>
        <w:t xml:space="preserve">( </w:t>
      </w:r>
      <w:r w:rsidR="0061329A" w:rsidRPr="0061329A">
        <w:rPr>
          <w:b/>
          <w:bCs/>
          <w:color w:val="EE0000"/>
        </w:rPr>
        <w:t>A</w:t>
      </w:r>
      <w:proofErr w:type="gramEnd"/>
      <w:r w:rsidR="0061329A" w:rsidRPr="0061329A">
        <w:rPr>
          <w:b/>
          <w:bCs/>
          <w:color w:val="EE0000"/>
        </w:rPr>
        <w:t xml:space="preserve"> frase pode ser escrita de forma mais clara</w:t>
      </w:r>
      <w:r>
        <w:rPr>
          <w:b/>
          <w:bCs/>
          <w:color w:val="EE0000"/>
        </w:rPr>
        <w:t>.)</w:t>
      </w:r>
    </w:p>
    <w:p w14:paraId="7B4CC657" w14:textId="7D686639" w:rsidR="000D7256" w:rsidRPr="000D7256" w:rsidRDefault="000D7256" w:rsidP="000D7256">
      <w:pPr>
        <w:numPr>
          <w:ilvl w:val="0"/>
          <w:numId w:val="3"/>
        </w:numPr>
      </w:pPr>
      <w:r w:rsidRPr="000D7256">
        <w:rPr>
          <w:b/>
          <w:bCs/>
        </w:rPr>
        <w:t>RN-06 e RN-07:</w:t>
      </w:r>
      <w:r w:rsidRPr="000D7256">
        <w:t xml:space="preserve"> Controle de acesso por perfil e suporte a </w:t>
      </w:r>
      <w:r w:rsidR="00CE6FAF" w:rsidRPr="000D7256">
        <w:t>multe estoque</w:t>
      </w:r>
      <w:r w:rsidRPr="000D7256">
        <w:t>/transferências entre unidades.</w:t>
      </w:r>
    </w:p>
    <w:p w14:paraId="4B61EE11" w14:textId="77777777" w:rsidR="000D7256" w:rsidRPr="000D7256" w:rsidRDefault="000D7256" w:rsidP="000D7256">
      <w:pPr>
        <w:numPr>
          <w:ilvl w:val="0"/>
          <w:numId w:val="3"/>
        </w:numPr>
      </w:pPr>
      <w:r w:rsidRPr="000D7256">
        <w:rPr>
          <w:b/>
          <w:bCs/>
        </w:rPr>
        <w:t>RN-10 (Validade e Perdas):</w:t>
      </w:r>
      <w:r w:rsidRPr="000D7256">
        <w:t xml:space="preserve"> Aplicação da regra </w:t>
      </w:r>
      <w:r w:rsidRPr="000D7256">
        <w:rPr>
          <w:b/>
          <w:bCs/>
        </w:rPr>
        <w:t>FEFO</w:t>
      </w:r>
      <w:r w:rsidRPr="000D7256">
        <w:t xml:space="preserve"> (vende primeiro o que vence antes), bloqueio de itens vencidos e investigação imediata de divergências físicas superiores a 5%.</w:t>
      </w:r>
    </w:p>
    <w:p w14:paraId="06F6E2C3" w14:textId="77777777" w:rsidR="000D7256" w:rsidRPr="000D7256" w:rsidRDefault="000D7256" w:rsidP="000D7256">
      <w:pPr>
        <w:rPr>
          <w:b/>
          <w:bCs/>
        </w:rPr>
      </w:pPr>
      <w:r w:rsidRPr="000D7256">
        <w:rPr>
          <w:b/>
          <w:bCs/>
        </w:rPr>
        <w:t>5. Notificações e Alertas (Foco em IA)</w:t>
      </w:r>
    </w:p>
    <w:p w14:paraId="48660B7C" w14:textId="77777777" w:rsidR="000D7256" w:rsidRPr="000D7256" w:rsidRDefault="000D7256" w:rsidP="000D7256">
      <w:r w:rsidRPr="000D7256">
        <w:t>A Inteligência Artificial identificará padrões de perda e gerará alertas preventivos:</w:t>
      </w:r>
    </w:p>
    <w:p w14:paraId="0DD37A2D" w14:textId="77777777" w:rsidR="000D7256" w:rsidRPr="000D7256" w:rsidRDefault="000D7256" w:rsidP="000D7256">
      <w:pPr>
        <w:numPr>
          <w:ilvl w:val="0"/>
          <w:numId w:val="4"/>
        </w:numPr>
      </w:pPr>
      <w:r w:rsidRPr="000D7256">
        <w:rPr>
          <w:b/>
          <w:bCs/>
        </w:rPr>
        <w:t>Vencimentos:</w:t>
      </w:r>
      <w:r w:rsidRPr="000D7256">
        <w:t xml:space="preserve"> Alertas programados para 7, 30, 60 e 90 dias antes do vencimento.</w:t>
      </w:r>
    </w:p>
    <w:p w14:paraId="0502D9EE" w14:textId="072D61D5" w:rsidR="000D7256" w:rsidRPr="00CE6FAF" w:rsidRDefault="000D7256" w:rsidP="000D7256">
      <w:pPr>
        <w:numPr>
          <w:ilvl w:val="0"/>
          <w:numId w:val="4"/>
        </w:numPr>
        <w:rPr>
          <w:color w:val="EE0000"/>
        </w:rPr>
      </w:pPr>
      <w:r w:rsidRPr="00CE6FAF">
        <w:rPr>
          <w:b/>
          <w:bCs/>
          <w:color w:val="EE0000"/>
        </w:rPr>
        <w:t>Risco Financeiro:</w:t>
      </w:r>
      <w:r w:rsidRPr="00CE6FAF">
        <w:rPr>
          <w:color w:val="EE0000"/>
        </w:rPr>
        <w:t xml:space="preserve"> Priorização de alertas para produtos de alto valor perto de vencer.</w:t>
      </w:r>
      <w:r w:rsidR="00CE6FAF">
        <w:rPr>
          <w:color w:val="EE0000"/>
        </w:rPr>
        <w:br/>
      </w:r>
      <w:r w:rsidR="00CE6FAF">
        <w:rPr>
          <w:color w:val="EE0000"/>
        </w:rPr>
        <w:lastRenderedPageBreak/>
        <w:t xml:space="preserve">( </w:t>
      </w:r>
      <w:r w:rsidR="0061329A" w:rsidRPr="0061329A">
        <w:rPr>
          <w:b/>
          <w:bCs/>
          <w:color w:val="EE0000"/>
        </w:rPr>
        <w:t>Melhorar a frase, pois ela está desconectada do que está sendo proposto.</w:t>
      </w:r>
      <w:r w:rsidR="00CE6FAF">
        <w:rPr>
          <w:color w:val="EE0000"/>
        </w:rPr>
        <w:t>)</w:t>
      </w:r>
    </w:p>
    <w:p w14:paraId="596F412C" w14:textId="77777777" w:rsidR="000D7256" w:rsidRDefault="000D7256" w:rsidP="000D7256">
      <w:pPr>
        <w:numPr>
          <w:ilvl w:val="0"/>
          <w:numId w:val="4"/>
        </w:numPr>
        <w:rPr>
          <w:color w:val="EE0000"/>
        </w:rPr>
      </w:pPr>
      <w:r w:rsidRPr="00C3251A">
        <w:rPr>
          <w:b/>
          <w:bCs/>
          <w:color w:val="EE0000"/>
        </w:rPr>
        <w:t>Operacional:</w:t>
      </w:r>
      <w:r w:rsidRPr="00C3251A">
        <w:rPr>
          <w:color w:val="EE0000"/>
        </w:rPr>
        <w:t xml:space="preserve"> Alertas de baixa rotatividade, excesso de estoque, estoque mínimo e queda anormal de vendas.</w:t>
      </w:r>
    </w:p>
    <w:p w14:paraId="2D929450" w14:textId="7A15350B" w:rsidR="00C3251A" w:rsidRPr="00C3251A" w:rsidRDefault="00C3251A" w:rsidP="00C3251A">
      <w:pPr>
        <w:ind w:left="720"/>
        <w:rPr>
          <w:color w:val="EE0000"/>
        </w:rPr>
      </w:pPr>
      <w:proofErr w:type="gramStart"/>
      <w:r>
        <w:rPr>
          <w:b/>
          <w:bCs/>
          <w:color w:val="EE0000"/>
        </w:rPr>
        <w:t xml:space="preserve">( </w:t>
      </w:r>
      <w:r w:rsidR="0061329A" w:rsidRPr="0061329A">
        <w:rPr>
          <w:b/>
          <w:bCs/>
          <w:color w:val="EE0000"/>
        </w:rPr>
        <w:t>Esse</w:t>
      </w:r>
      <w:proofErr w:type="gramEnd"/>
      <w:r w:rsidR="0061329A" w:rsidRPr="0061329A">
        <w:rPr>
          <w:b/>
          <w:bCs/>
          <w:color w:val="EE0000"/>
        </w:rPr>
        <w:t xml:space="preserve"> é um dos nossos principais objetivos.</w:t>
      </w:r>
      <w:r>
        <w:rPr>
          <w:b/>
          <w:bCs/>
          <w:color w:val="EE0000"/>
        </w:rPr>
        <w:t>)</w:t>
      </w:r>
    </w:p>
    <w:p w14:paraId="1C241A4A" w14:textId="77777777" w:rsidR="000D7256" w:rsidRPr="000D7256" w:rsidRDefault="000D7256" w:rsidP="000D7256">
      <w:pPr>
        <w:numPr>
          <w:ilvl w:val="0"/>
          <w:numId w:val="4"/>
        </w:numPr>
      </w:pPr>
      <w:r w:rsidRPr="000D7256">
        <w:rPr>
          <w:b/>
          <w:bCs/>
        </w:rPr>
        <w:t>Segurança:</w:t>
      </w:r>
      <w:r w:rsidRPr="000D7256">
        <w:t xml:space="preserve"> Sinalização de saídas excessivas (possíveis furtos ou erros) e lotes críticos.</w:t>
      </w:r>
    </w:p>
    <w:p w14:paraId="3011528A" w14:textId="77777777" w:rsidR="000D7256" w:rsidRPr="000D7256" w:rsidRDefault="000D7256" w:rsidP="000D7256">
      <w:pPr>
        <w:numPr>
          <w:ilvl w:val="0"/>
          <w:numId w:val="4"/>
        </w:numPr>
      </w:pPr>
      <w:r w:rsidRPr="000D7256">
        <w:rPr>
          <w:b/>
          <w:bCs/>
        </w:rPr>
        <w:t>Promoções:</w:t>
      </w:r>
      <w:r w:rsidRPr="000D7256">
        <w:t xml:space="preserve"> Sugestões automáticas de descontos para acelerar o giro de itens próximos ao vencimento.</w:t>
      </w:r>
    </w:p>
    <w:p w14:paraId="239840D1" w14:textId="77777777" w:rsidR="000D7256" w:rsidRPr="000D7256" w:rsidRDefault="000D7256" w:rsidP="000D7256">
      <w:pPr>
        <w:rPr>
          <w:b/>
          <w:bCs/>
        </w:rPr>
      </w:pPr>
      <w:r w:rsidRPr="000D7256">
        <w:rPr>
          <w:b/>
          <w:bCs/>
        </w:rPr>
        <w:t>6. Integrações com Outros Sistemas</w:t>
      </w:r>
    </w:p>
    <w:p w14:paraId="22FB4CBF" w14:textId="77777777" w:rsidR="000D7256" w:rsidRPr="000D7256" w:rsidRDefault="000D7256" w:rsidP="000D7256">
      <w:r w:rsidRPr="000D7256">
        <w:t>O sistema deverá ser totalmente compatível e integrado com:</w:t>
      </w:r>
    </w:p>
    <w:p w14:paraId="1DBC056B" w14:textId="77777777" w:rsidR="000D7256" w:rsidRPr="000D7256" w:rsidRDefault="000D7256" w:rsidP="000D7256">
      <w:pPr>
        <w:numPr>
          <w:ilvl w:val="0"/>
          <w:numId w:val="5"/>
        </w:numPr>
      </w:pPr>
      <w:r w:rsidRPr="000D7256">
        <w:rPr>
          <w:b/>
          <w:bCs/>
        </w:rPr>
        <w:t>Sistemas ERP:</w:t>
      </w:r>
      <w:r w:rsidRPr="000D7256">
        <w:t xml:space="preserve"> RMS e Totvs.</w:t>
      </w:r>
    </w:p>
    <w:p w14:paraId="51289F07" w14:textId="77777777" w:rsidR="000D7256" w:rsidRPr="000D7256" w:rsidRDefault="000D7256" w:rsidP="000D7256">
      <w:pPr>
        <w:numPr>
          <w:ilvl w:val="0"/>
          <w:numId w:val="5"/>
        </w:numPr>
      </w:pPr>
      <w:r w:rsidRPr="000D7256">
        <w:rPr>
          <w:b/>
          <w:bCs/>
        </w:rPr>
        <w:t>PDV (Ponto de Venda):</w:t>
      </w:r>
      <w:r w:rsidRPr="000D7256">
        <w:t xml:space="preserve"> Para registro automático de saídas e atualização de estoque em tempo real.</w:t>
      </w:r>
    </w:p>
    <w:p w14:paraId="1E69C27C" w14:textId="77777777" w:rsidR="000D7256" w:rsidRPr="000D7256" w:rsidRDefault="000D7256" w:rsidP="000D7256">
      <w:pPr>
        <w:rPr>
          <w:b/>
          <w:bCs/>
        </w:rPr>
      </w:pPr>
      <w:r w:rsidRPr="000D7256">
        <w:rPr>
          <w:b/>
          <w:bCs/>
        </w:rPr>
        <w:t>7. Permissões e Perfis de Acesso</w:t>
      </w:r>
    </w:p>
    <w:p w14:paraId="5A56DAF3" w14:textId="77777777" w:rsidR="000D7256" w:rsidRPr="000D7256" w:rsidRDefault="000D7256" w:rsidP="000D7256">
      <w:r w:rsidRPr="000D7256">
        <w:t>O acesso é segmentado conforme a função:</w:t>
      </w:r>
    </w:p>
    <w:p w14:paraId="44457DF6" w14:textId="7DC85532" w:rsidR="00C3251A" w:rsidRPr="00C3251A" w:rsidRDefault="000D7256" w:rsidP="000D7256">
      <w:pPr>
        <w:numPr>
          <w:ilvl w:val="0"/>
          <w:numId w:val="6"/>
        </w:numPr>
      </w:pPr>
      <w:r w:rsidRPr="00C3251A">
        <w:rPr>
          <w:b/>
          <w:bCs/>
          <w:color w:val="BF4E14" w:themeColor="accent2" w:themeShade="BF"/>
        </w:rPr>
        <w:t>Gerente/Supervisor:</w:t>
      </w:r>
      <w:r w:rsidRPr="00C3251A">
        <w:rPr>
          <w:color w:val="BF4E14" w:themeColor="accent2" w:themeShade="BF"/>
        </w:rPr>
        <w:t xml:space="preserve"> Acesso total, gerencia usuários, configura preços, aprova ocorrências e visualiza relatórios financeiros.</w:t>
      </w:r>
      <w:r w:rsidR="00C3251A">
        <w:rPr>
          <w:color w:val="BF4E14" w:themeColor="accent2" w:themeShade="BF"/>
        </w:rPr>
        <w:br/>
        <w:t xml:space="preserve">( </w:t>
      </w:r>
      <w:r w:rsidR="0061329A" w:rsidRPr="0061329A">
        <w:rPr>
          <w:color w:val="BF4E14" w:themeColor="accent2" w:themeShade="BF"/>
        </w:rPr>
        <w:t>As informações não estão condizentes com o que foi proposto</w:t>
      </w:r>
      <w:r w:rsidR="0061329A">
        <w:rPr>
          <w:color w:val="BF4E14" w:themeColor="accent2" w:themeShade="BF"/>
        </w:rPr>
        <w:t xml:space="preserve"> lá em cima</w:t>
      </w:r>
      <w:r w:rsidR="0061329A" w:rsidRPr="0061329A">
        <w:rPr>
          <w:color w:val="BF4E14" w:themeColor="accent2" w:themeShade="BF"/>
        </w:rPr>
        <w:t>.</w:t>
      </w:r>
      <w:r w:rsidR="00C3251A">
        <w:rPr>
          <w:color w:val="BF4E14" w:themeColor="accent2" w:themeShade="BF"/>
        </w:rPr>
        <w:t>)</w:t>
      </w:r>
    </w:p>
    <w:p w14:paraId="7F350E70" w14:textId="0A56E9B6" w:rsidR="000D7256" w:rsidRPr="000D7256" w:rsidRDefault="000D7256" w:rsidP="000D7256">
      <w:pPr>
        <w:numPr>
          <w:ilvl w:val="0"/>
          <w:numId w:val="6"/>
        </w:numPr>
      </w:pPr>
      <w:r w:rsidRPr="00C3251A">
        <w:rPr>
          <w:b/>
          <w:bCs/>
        </w:rPr>
        <w:t>Analista de Prevenção:</w:t>
      </w:r>
      <w:r w:rsidRPr="000D7256">
        <w:t xml:space="preserve"> Analisa dados de desempenho, identifica riscos e gera relatórios personalizados, mas não gerencia usuários.</w:t>
      </w:r>
    </w:p>
    <w:p w14:paraId="3177DA52" w14:textId="77777777" w:rsidR="000D7256" w:rsidRPr="00C3251A" w:rsidRDefault="000D7256" w:rsidP="000D7256">
      <w:pPr>
        <w:numPr>
          <w:ilvl w:val="0"/>
          <w:numId w:val="6"/>
        </w:numPr>
        <w:rPr>
          <w:color w:val="EE0000"/>
        </w:rPr>
      </w:pPr>
      <w:r w:rsidRPr="00C3251A">
        <w:rPr>
          <w:b/>
          <w:bCs/>
          <w:color w:val="EE0000"/>
        </w:rPr>
        <w:t>Estoquista/Colaborador:</w:t>
      </w:r>
      <w:r w:rsidRPr="00C3251A">
        <w:rPr>
          <w:color w:val="EE0000"/>
        </w:rPr>
        <w:t xml:space="preserve"> Registra entradas, saídas e ocorrências de perda, além de conferir validades.</w:t>
      </w:r>
    </w:p>
    <w:p w14:paraId="2ECCAA30" w14:textId="548FFE23" w:rsidR="00C3251A" w:rsidRPr="00C3251A" w:rsidRDefault="00C3251A" w:rsidP="00C3251A">
      <w:pPr>
        <w:ind w:left="720"/>
        <w:rPr>
          <w:color w:val="EE0000"/>
        </w:rPr>
      </w:pPr>
      <w:proofErr w:type="gramStart"/>
      <w:r w:rsidRPr="00C3251A">
        <w:rPr>
          <w:b/>
          <w:bCs/>
          <w:color w:val="EE0000"/>
        </w:rPr>
        <w:t xml:space="preserve">( </w:t>
      </w:r>
      <w:r w:rsidR="0061329A" w:rsidRPr="0061329A">
        <w:rPr>
          <w:b/>
          <w:bCs/>
          <w:color w:val="EE0000"/>
        </w:rPr>
        <w:t>Esse</w:t>
      </w:r>
      <w:proofErr w:type="gramEnd"/>
      <w:r w:rsidR="0061329A" w:rsidRPr="0061329A">
        <w:rPr>
          <w:b/>
          <w:bCs/>
          <w:color w:val="EE0000"/>
        </w:rPr>
        <w:t xml:space="preserve"> é um dos nossos principais objetivos.</w:t>
      </w:r>
      <w:r w:rsidRPr="00C3251A">
        <w:rPr>
          <w:b/>
          <w:bCs/>
          <w:color w:val="EE0000"/>
        </w:rPr>
        <w:t>)</w:t>
      </w:r>
    </w:p>
    <w:p w14:paraId="5DFF4A8A" w14:textId="77777777" w:rsidR="000D7256" w:rsidRPr="000D7256" w:rsidRDefault="000D7256" w:rsidP="000D7256">
      <w:pPr>
        <w:rPr>
          <w:b/>
          <w:bCs/>
        </w:rPr>
      </w:pPr>
      <w:r w:rsidRPr="000D7256">
        <w:rPr>
          <w:b/>
          <w:bCs/>
        </w:rPr>
        <w:t>8. Entradas de Dados e Saídas/Relatórios</w:t>
      </w:r>
    </w:p>
    <w:p w14:paraId="25DB664D" w14:textId="77777777" w:rsidR="000D7256" w:rsidRPr="000D7256" w:rsidRDefault="000D7256" w:rsidP="000D7256">
      <w:pPr>
        <w:numPr>
          <w:ilvl w:val="0"/>
          <w:numId w:val="7"/>
        </w:numPr>
      </w:pPr>
      <w:r w:rsidRPr="000D7256">
        <w:rPr>
          <w:b/>
          <w:bCs/>
        </w:rPr>
        <w:t>Entradas:</w:t>
      </w:r>
      <w:r w:rsidRPr="000D7256">
        <w:t xml:space="preserve"> Código e nome do produto, quantidade, motivo da perda (vencimento, avaria, </w:t>
      </w:r>
      <w:proofErr w:type="gramStart"/>
      <w:r w:rsidRPr="000D7256">
        <w:t>furto, etc.</w:t>
      </w:r>
      <w:proofErr w:type="gramEnd"/>
      <w:r w:rsidRPr="000D7256">
        <w:t>), setor, responsável, valor unitário e evidência fotográfica.</w:t>
      </w:r>
    </w:p>
    <w:p w14:paraId="6CF06D77" w14:textId="77777777" w:rsidR="000D7256" w:rsidRPr="000D7256" w:rsidRDefault="000D7256" w:rsidP="000D7256">
      <w:pPr>
        <w:numPr>
          <w:ilvl w:val="0"/>
          <w:numId w:val="7"/>
        </w:numPr>
      </w:pPr>
      <w:r w:rsidRPr="000D7256">
        <w:rPr>
          <w:b/>
          <w:bCs/>
        </w:rPr>
        <w:t>Saídas e Relatórios:</w:t>
      </w:r>
      <w:r w:rsidRPr="000D7256">
        <w:t xml:space="preserve"> Dashboards em tempo real com indicadores gerais. Relatórios detalhados por período, produto, setor, motivo e financeiro. Inclui relatórios de auditoria para rastrear ações de usuários e exportação em PDF/Excel.</w:t>
      </w:r>
    </w:p>
    <w:p w14:paraId="5EA451BC" w14:textId="77777777" w:rsidR="000D7256" w:rsidRPr="000D7256" w:rsidRDefault="000D7256" w:rsidP="000D7256">
      <w:pPr>
        <w:rPr>
          <w:b/>
          <w:bCs/>
        </w:rPr>
      </w:pPr>
      <w:r w:rsidRPr="000D7256">
        <w:rPr>
          <w:b/>
          <w:bCs/>
        </w:rPr>
        <w:lastRenderedPageBreak/>
        <w:t>9. Casos de Uso Principais</w:t>
      </w:r>
    </w:p>
    <w:p w14:paraId="60E07B87" w14:textId="77777777" w:rsidR="000D7256" w:rsidRPr="000D7256" w:rsidRDefault="000D7256" w:rsidP="000D7256">
      <w:r w:rsidRPr="000D7256">
        <w:t>O sistema é estruturado nos seguintes casos de uso:</w:t>
      </w:r>
    </w:p>
    <w:p w14:paraId="1EEFC8E8" w14:textId="77777777" w:rsidR="000D7256" w:rsidRDefault="000D7256" w:rsidP="000D7256">
      <w:pPr>
        <w:numPr>
          <w:ilvl w:val="0"/>
          <w:numId w:val="8"/>
        </w:numPr>
      </w:pPr>
      <w:r w:rsidRPr="000D7256">
        <w:rPr>
          <w:b/>
          <w:bCs/>
        </w:rPr>
        <w:t>UC01:</w:t>
      </w:r>
      <w:r w:rsidRPr="000D7256">
        <w:t xml:space="preserve"> Autenticar usuário.</w:t>
      </w:r>
    </w:p>
    <w:p w14:paraId="003622AF" w14:textId="4154545E" w:rsidR="0061329A" w:rsidRPr="0061329A" w:rsidRDefault="0061329A" w:rsidP="000D7256">
      <w:pPr>
        <w:numPr>
          <w:ilvl w:val="0"/>
          <w:numId w:val="8"/>
        </w:numPr>
      </w:pPr>
      <w:r>
        <w:rPr>
          <w:b/>
          <w:bCs/>
          <w:color w:val="EE0000"/>
        </w:rPr>
        <w:t>(</w:t>
      </w:r>
      <w:r w:rsidRPr="0061329A">
        <w:rPr>
          <w:b/>
          <w:bCs/>
          <w:color w:val="EE0000"/>
        </w:rPr>
        <w:t>Está faltando a parte referente ao cadastro dos produtos.</w:t>
      </w:r>
      <w:r>
        <w:rPr>
          <w:b/>
          <w:bCs/>
          <w:color w:val="EE0000"/>
        </w:rPr>
        <w:t>)</w:t>
      </w:r>
    </w:p>
    <w:p w14:paraId="6FFB1E1B" w14:textId="5C74999E" w:rsidR="000D7256" w:rsidRPr="000D7256" w:rsidRDefault="000D7256" w:rsidP="000D7256">
      <w:pPr>
        <w:numPr>
          <w:ilvl w:val="0"/>
          <w:numId w:val="8"/>
        </w:numPr>
      </w:pPr>
      <w:r w:rsidRPr="000D7256">
        <w:rPr>
          <w:b/>
          <w:bCs/>
        </w:rPr>
        <w:t>UC02:</w:t>
      </w:r>
      <w:r w:rsidRPr="000D7256">
        <w:t xml:space="preserve"> Registrar ocorrência de perda.</w:t>
      </w:r>
    </w:p>
    <w:p w14:paraId="0FBEE9FF" w14:textId="77777777" w:rsidR="000D7256" w:rsidRPr="000D7256" w:rsidRDefault="000D7256" w:rsidP="000D7256">
      <w:pPr>
        <w:numPr>
          <w:ilvl w:val="0"/>
          <w:numId w:val="8"/>
        </w:numPr>
      </w:pPr>
      <w:r w:rsidRPr="000D7256">
        <w:rPr>
          <w:b/>
          <w:bCs/>
        </w:rPr>
        <w:t>UC03/UC04:</w:t>
      </w:r>
      <w:r w:rsidRPr="000D7256">
        <w:t xml:space="preserve"> Analisar e Aprovar/Rejeitar ocorrências.</w:t>
      </w:r>
    </w:p>
    <w:p w14:paraId="2A239C9A" w14:textId="77777777" w:rsidR="000D7256" w:rsidRPr="000D7256" w:rsidRDefault="000D7256" w:rsidP="000D7256">
      <w:pPr>
        <w:numPr>
          <w:ilvl w:val="0"/>
          <w:numId w:val="8"/>
        </w:numPr>
      </w:pPr>
      <w:r w:rsidRPr="000D7256">
        <w:rPr>
          <w:b/>
          <w:bCs/>
        </w:rPr>
        <w:t>UC05/UC06/UC07:</w:t>
      </w:r>
      <w:r w:rsidRPr="000D7256">
        <w:t xml:space="preserve"> Consultar histórico, visualizar indicadores e gerar relatórios.</w:t>
      </w:r>
    </w:p>
    <w:p w14:paraId="333B85EE" w14:textId="77777777" w:rsidR="000D7256" w:rsidRPr="000D7256" w:rsidRDefault="000D7256" w:rsidP="000D7256">
      <w:pPr>
        <w:numPr>
          <w:ilvl w:val="0"/>
          <w:numId w:val="8"/>
        </w:numPr>
      </w:pPr>
      <w:r w:rsidRPr="000D7256">
        <w:rPr>
          <w:b/>
          <w:bCs/>
        </w:rPr>
        <w:t>UC08:</w:t>
      </w:r>
      <w:r w:rsidRPr="000D7256">
        <w:t xml:space="preserve"> Receber alertas de risco (IA).</w:t>
      </w:r>
    </w:p>
    <w:p w14:paraId="0D8DC7F7" w14:textId="77777777" w:rsidR="000D7256" w:rsidRPr="000D7256" w:rsidRDefault="000D7256" w:rsidP="000D7256">
      <w:pPr>
        <w:numPr>
          <w:ilvl w:val="0"/>
          <w:numId w:val="8"/>
        </w:numPr>
      </w:pPr>
      <w:r w:rsidRPr="000D7256">
        <w:rPr>
          <w:b/>
          <w:bCs/>
        </w:rPr>
        <w:t>UC09:</w:t>
      </w:r>
      <w:r w:rsidRPr="000D7256">
        <w:t xml:space="preserve"> Gerenciar usuários e permissões.</w:t>
      </w:r>
    </w:p>
    <w:p w14:paraId="133D13AB" w14:textId="77777777" w:rsidR="000D7256" w:rsidRPr="000D7256" w:rsidRDefault="000D7256" w:rsidP="000D7256">
      <w:pPr>
        <w:rPr>
          <w:b/>
          <w:bCs/>
        </w:rPr>
      </w:pPr>
      <w:r w:rsidRPr="000D7256">
        <w:rPr>
          <w:b/>
          <w:bCs/>
        </w:rPr>
        <w:t>10. Fluxo de Aprovação de Perdas</w:t>
      </w:r>
    </w:p>
    <w:p w14:paraId="29283ECB" w14:textId="77777777" w:rsidR="000D7256" w:rsidRPr="000D7256" w:rsidRDefault="000D7256" w:rsidP="000D7256">
      <w:r w:rsidRPr="000D7256">
        <w:t>O processo de validação segue cinco etapas:</w:t>
      </w:r>
    </w:p>
    <w:p w14:paraId="07FDCA04" w14:textId="77777777" w:rsidR="000D7256" w:rsidRPr="000D7256" w:rsidRDefault="000D7256" w:rsidP="000D7256">
      <w:pPr>
        <w:numPr>
          <w:ilvl w:val="0"/>
          <w:numId w:val="9"/>
        </w:numPr>
      </w:pPr>
      <w:r w:rsidRPr="000D7256">
        <w:rPr>
          <w:b/>
          <w:bCs/>
        </w:rPr>
        <w:t>Registro:</w:t>
      </w:r>
      <w:r w:rsidRPr="000D7256">
        <w:t xml:space="preserve"> Colaborador insere a perda.</w:t>
      </w:r>
    </w:p>
    <w:p w14:paraId="2E3BADE2" w14:textId="77777777" w:rsidR="000D7256" w:rsidRPr="000D7256" w:rsidRDefault="000D7256" w:rsidP="000D7256">
      <w:pPr>
        <w:numPr>
          <w:ilvl w:val="0"/>
          <w:numId w:val="9"/>
        </w:numPr>
      </w:pPr>
      <w:r w:rsidRPr="000D7256">
        <w:rPr>
          <w:b/>
          <w:bCs/>
        </w:rPr>
        <w:t>Validação:</w:t>
      </w:r>
      <w:r w:rsidRPr="000D7256">
        <w:t xml:space="preserve"> Sistema verifica preenchimento de campos obrigatórios.</w:t>
      </w:r>
    </w:p>
    <w:p w14:paraId="428A73F2" w14:textId="77777777" w:rsidR="000D7256" w:rsidRPr="000D7256" w:rsidRDefault="000D7256" w:rsidP="000D7256">
      <w:pPr>
        <w:numPr>
          <w:ilvl w:val="0"/>
          <w:numId w:val="9"/>
        </w:numPr>
      </w:pPr>
      <w:r w:rsidRPr="000D7256">
        <w:rPr>
          <w:b/>
          <w:bCs/>
        </w:rPr>
        <w:t>Análise:</w:t>
      </w:r>
      <w:r w:rsidRPr="000D7256">
        <w:t xml:space="preserve"> Analista de prevenção revisa inconsistências.</w:t>
      </w:r>
    </w:p>
    <w:p w14:paraId="548ED145" w14:textId="77777777" w:rsidR="000D7256" w:rsidRPr="000D7256" w:rsidRDefault="000D7256" w:rsidP="000D7256">
      <w:pPr>
        <w:numPr>
          <w:ilvl w:val="0"/>
          <w:numId w:val="9"/>
        </w:numPr>
      </w:pPr>
      <w:r w:rsidRPr="000D7256">
        <w:rPr>
          <w:b/>
          <w:bCs/>
        </w:rPr>
        <w:t>Decisão:</w:t>
      </w:r>
      <w:r w:rsidRPr="000D7256">
        <w:t xml:space="preserve"> Supervisor aprova, rejeita ou solicita correção.</w:t>
      </w:r>
    </w:p>
    <w:p w14:paraId="05FF336A" w14:textId="77777777" w:rsidR="000D7256" w:rsidRPr="000D7256" w:rsidRDefault="000D7256" w:rsidP="000D7256">
      <w:pPr>
        <w:numPr>
          <w:ilvl w:val="0"/>
          <w:numId w:val="9"/>
        </w:numPr>
      </w:pPr>
      <w:r w:rsidRPr="000D7256">
        <w:rPr>
          <w:b/>
          <w:bCs/>
        </w:rPr>
        <w:t>Atualização:</w:t>
      </w:r>
      <w:r w:rsidRPr="000D7256">
        <w:t xml:space="preserve"> Dados são contabilizados e os dashboards atualizados após a aprovação.</w:t>
      </w:r>
    </w:p>
    <w:p w14:paraId="2A6419D7" w14:textId="77777777" w:rsidR="000D7256" w:rsidRPr="000D7256" w:rsidRDefault="000D7256" w:rsidP="000D7256">
      <w:pPr>
        <w:rPr>
          <w:b/>
          <w:bCs/>
        </w:rPr>
      </w:pPr>
      <w:r w:rsidRPr="000D7256">
        <w:rPr>
          <w:b/>
          <w:bCs/>
        </w:rPr>
        <w:t>11. Exceções e Tratamentos de Erro</w:t>
      </w:r>
    </w:p>
    <w:p w14:paraId="5D4006A6" w14:textId="77777777" w:rsidR="000D7256" w:rsidRPr="000D7256" w:rsidRDefault="000D7256" w:rsidP="000D7256">
      <w:r w:rsidRPr="000D7256">
        <w:t>Para garantir a resiliência, o sistema prevê:</w:t>
      </w:r>
    </w:p>
    <w:p w14:paraId="7C4BFB52" w14:textId="77777777" w:rsidR="000D7256" w:rsidRPr="000D7256" w:rsidRDefault="000D7256" w:rsidP="000D7256">
      <w:pPr>
        <w:numPr>
          <w:ilvl w:val="0"/>
          <w:numId w:val="10"/>
        </w:numPr>
      </w:pPr>
      <w:r w:rsidRPr="000D7256">
        <w:rPr>
          <w:b/>
          <w:bCs/>
        </w:rPr>
        <w:t>Falha na Bipagem:</w:t>
      </w:r>
      <w:r w:rsidRPr="000D7256">
        <w:t xml:space="preserve"> Opção de cadastro manual com registro de justificativa e responsável.</w:t>
      </w:r>
    </w:p>
    <w:p w14:paraId="09F58402" w14:textId="77777777" w:rsidR="000D7256" w:rsidRPr="000D7256" w:rsidRDefault="000D7256" w:rsidP="000D7256">
      <w:pPr>
        <w:numPr>
          <w:ilvl w:val="0"/>
          <w:numId w:val="10"/>
        </w:numPr>
      </w:pPr>
      <w:r w:rsidRPr="000D7256">
        <w:rPr>
          <w:b/>
          <w:bCs/>
        </w:rPr>
        <w:t>Dados Inconsistentes:</w:t>
      </w:r>
      <w:r w:rsidRPr="000D7256">
        <w:t xml:space="preserve"> Bloqueio de vencimentos retroativos, quantidades negativas ou valores inválidos.</w:t>
      </w:r>
    </w:p>
    <w:p w14:paraId="2AD60716" w14:textId="77777777" w:rsidR="000D7256" w:rsidRPr="000D7256" w:rsidRDefault="000D7256" w:rsidP="000D7256">
      <w:pPr>
        <w:numPr>
          <w:ilvl w:val="0"/>
          <w:numId w:val="10"/>
        </w:numPr>
      </w:pPr>
      <w:r w:rsidRPr="000D7256">
        <w:rPr>
          <w:b/>
          <w:bCs/>
        </w:rPr>
        <w:t>Falhas Técnicas:</w:t>
      </w:r>
      <w:r w:rsidRPr="000D7256">
        <w:t xml:space="preserve"> Registro de erros de integração com PDV, quedas de banco de dados e tentativas de acesso não autorizado.</w:t>
      </w:r>
    </w:p>
    <w:p w14:paraId="6FDA9FF8" w14:textId="77777777" w:rsidR="000D7256" w:rsidRPr="000D7256" w:rsidRDefault="000D7256" w:rsidP="000D7256">
      <w:pPr>
        <w:numPr>
          <w:ilvl w:val="0"/>
          <w:numId w:val="10"/>
        </w:numPr>
      </w:pPr>
      <w:r w:rsidRPr="000D7256">
        <w:rPr>
          <w:b/>
          <w:bCs/>
        </w:rPr>
        <w:t>Conectividade:</w:t>
      </w:r>
      <w:r w:rsidRPr="000D7256">
        <w:t xml:space="preserve"> Salvamento temporário de informações durante perda de conexão com restauração automática.</w:t>
      </w:r>
    </w:p>
    <w:p w14:paraId="3137EA26" w14:textId="77777777" w:rsidR="000D7256" w:rsidRPr="00C3251A" w:rsidRDefault="000D7256" w:rsidP="000D7256">
      <w:pPr>
        <w:numPr>
          <w:ilvl w:val="0"/>
          <w:numId w:val="10"/>
        </w:numPr>
        <w:rPr>
          <w:color w:val="EE0000"/>
        </w:rPr>
      </w:pPr>
      <w:r w:rsidRPr="00C3251A">
        <w:rPr>
          <w:b/>
          <w:bCs/>
          <w:color w:val="EE0000"/>
        </w:rPr>
        <w:t>Auditoria:</w:t>
      </w:r>
      <w:r w:rsidRPr="00C3251A">
        <w:rPr>
          <w:color w:val="EE0000"/>
        </w:rPr>
        <w:t xml:space="preserve"> Histórico imutável de todas as inclusões, exclusões e ajustes.</w:t>
      </w:r>
    </w:p>
    <w:p w14:paraId="2D53B90E" w14:textId="09B285D7" w:rsidR="00C3251A" w:rsidRPr="0061329A" w:rsidRDefault="00C3251A" w:rsidP="0061329A">
      <w:pPr>
        <w:pStyle w:val="PargrafodaLista"/>
        <w:rPr>
          <w:b/>
          <w:bCs/>
          <w:color w:val="EE0000"/>
        </w:rPr>
      </w:pPr>
      <w:r w:rsidRPr="00C3251A">
        <w:rPr>
          <w:b/>
          <w:bCs/>
          <w:color w:val="EE0000"/>
        </w:rPr>
        <w:t>(</w:t>
      </w:r>
      <w:r w:rsidR="0061329A" w:rsidRPr="0061329A">
        <w:rPr>
          <w:b/>
          <w:bCs/>
          <w:color w:val="EE0000"/>
        </w:rPr>
        <w:t>A frase está ambígua.</w:t>
      </w:r>
      <w:r w:rsidRPr="0061329A">
        <w:rPr>
          <w:b/>
          <w:bCs/>
          <w:color w:val="EE0000"/>
        </w:rPr>
        <w:t>)</w:t>
      </w:r>
    </w:p>
    <w:p w14:paraId="153C1C69" w14:textId="77777777" w:rsidR="00856734" w:rsidRPr="00856734" w:rsidRDefault="00856734" w:rsidP="00856734">
      <w:pPr>
        <w:rPr>
          <w:b/>
          <w:bCs/>
        </w:rPr>
      </w:pPr>
      <w:r w:rsidRPr="00856734">
        <w:rPr>
          <w:b/>
          <w:bCs/>
        </w:rPr>
        <w:lastRenderedPageBreak/>
        <w:t xml:space="preserve">Minhas considerações </w:t>
      </w:r>
    </w:p>
    <w:p w14:paraId="0812C9C2" w14:textId="77777777" w:rsidR="00856734" w:rsidRPr="00856734" w:rsidRDefault="00856734" w:rsidP="00856734">
      <w:r>
        <w:br/>
      </w:r>
      <w:r w:rsidRPr="00856734">
        <w:t xml:space="preserve">Com base na minha análise, estes são alguns dos pontos que precisam ser melhorados. Também é necessário acrescentar a informação de que os registros das movimentações devem conter a </w:t>
      </w:r>
      <w:r w:rsidRPr="00856734">
        <w:rPr>
          <w:b/>
          <w:bCs/>
        </w:rPr>
        <w:t>data e o horário exatos em que a movimentação ocorreu</w:t>
      </w:r>
      <w:r w:rsidRPr="00856734">
        <w:t>, garantindo maior rastreabilidade e controle das operações.</w:t>
      </w:r>
      <w:r>
        <w:br/>
      </w:r>
      <w:r>
        <w:br/>
      </w:r>
      <w:r w:rsidRPr="00856734">
        <w:t xml:space="preserve">Os pontos destacados em </w:t>
      </w:r>
      <w:r w:rsidRPr="00856734">
        <w:rPr>
          <w:b/>
          <w:bCs/>
          <w:color w:val="EE0000"/>
        </w:rPr>
        <w:t>vermelho</w:t>
      </w:r>
      <w:r w:rsidRPr="00856734">
        <w:rPr>
          <w:color w:val="EE0000"/>
        </w:rPr>
        <w:t xml:space="preserve"> </w:t>
      </w:r>
      <w:r w:rsidRPr="00856734">
        <w:t xml:space="preserve">devem ser corrigidos, enquanto os pontos destacados em </w:t>
      </w:r>
      <w:r w:rsidRPr="00856734">
        <w:rPr>
          <w:b/>
          <w:bCs/>
          <w:color w:val="BF4E14" w:themeColor="accent2" w:themeShade="BF"/>
        </w:rPr>
        <w:t>laranja</w:t>
      </w:r>
      <w:r w:rsidRPr="00856734">
        <w:rPr>
          <w:color w:val="BF4E14" w:themeColor="accent2" w:themeShade="BF"/>
        </w:rPr>
        <w:t xml:space="preserve"> </w:t>
      </w:r>
      <w:r w:rsidRPr="00856734">
        <w:t xml:space="preserve">devem ser </w:t>
      </w:r>
      <w:proofErr w:type="gramStart"/>
      <w:r w:rsidRPr="00856734">
        <w:t>melhor</w:t>
      </w:r>
      <w:proofErr w:type="gramEnd"/>
      <w:r w:rsidRPr="00856734">
        <w:t xml:space="preserve"> conectados ao contexto do documento.</w:t>
      </w:r>
    </w:p>
    <w:p w14:paraId="1A441028" w14:textId="77777777" w:rsidR="00606C4C" w:rsidRDefault="00606C4C"/>
    <w:sectPr w:rsidR="00606C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1384"/>
    <w:multiLevelType w:val="multilevel"/>
    <w:tmpl w:val="BBEC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3DF7"/>
    <w:multiLevelType w:val="multilevel"/>
    <w:tmpl w:val="FFF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06B9E"/>
    <w:multiLevelType w:val="multilevel"/>
    <w:tmpl w:val="924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92FC5"/>
    <w:multiLevelType w:val="multilevel"/>
    <w:tmpl w:val="A622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45356"/>
    <w:multiLevelType w:val="multilevel"/>
    <w:tmpl w:val="854E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C675C"/>
    <w:multiLevelType w:val="multilevel"/>
    <w:tmpl w:val="F892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A6767"/>
    <w:multiLevelType w:val="multilevel"/>
    <w:tmpl w:val="3596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45F3F"/>
    <w:multiLevelType w:val="multilevel"/>
    <w:tmpl w:val="8AC2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07AA4"/>
    <w:multiLevelType w:val="multilevel"/>
    <w:tmpl w:val="8294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A0E65"/>
    <w:multiLevelType w:val="multilevel"/>
    <w:tmpl w:val="D896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434093">
    <w:abstractNumId w:val="1"/>
  </w:num>
  <w:num w:numId="2" w16cid:durableId="1805466811">
    <w:abstractNumId w:val="3"/>
  </w:num>
  <w:num w:numId="3" w16cid:durableId="384572346">
    <w:abstractNumId w:val="2"/>
  </w:num>
  <w:num w:numId="4" w16cid:durableId="305934491">
    <w:abstractNumId w:val="7"/>
  </w:num>
  <w:num w:numId="5" w16cid:durableId="1836989146">
    <w:abstractNumId w:val="8"/>
  </w:num>
  <w:num w:numId="6" w16cid:durableId="1739746585">
    <w:abstractNumId w:val="9"/>
  </w:num>
  <w:num w:numId="7" w16cid:durableId="1006831132">
    <w:abstractNumId w:val="5"/>
  </w:num>
  <w:num w:numId="8" w16cid:durableId="665287882">
    <w:abstractNumId w:val="0"/>
  </w:num>
  <w:num w:numId="9" w16cid:durableId="1925600159">
    <w:abstractNumId w:val="4"/>
  </w:num>
  <w:num w:numId="10" w16cid:durableId="9168608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56"/>
    <w:rsid w:val="000D6BA9"/>
    <w:rsid w:val="000D7256"/>
    <w:rsid w:val="003B7D26"/>
    <w:rsid w:val="00441A8B"/>
    <w:rsid w:val="0058609F"/>
    <w:rsid w:val="00606C4C"/>
    <w:rsid w:val="0061329A"/>
    <w:rsid w:val="00856734"/>
    <w:rsid w:val="00C3251A"/>
    <w:rsid w:val="00CE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A8FF6"/>
  <w15:chartTrackingRefBased/>
  <w15:docId w15:val="{E0FD289A-B710-4E83-A95F-D190AA309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7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7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7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7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7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7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7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7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7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7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7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7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72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72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72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72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72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72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7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7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7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7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72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72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72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7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72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72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673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1024</Words>
  <Characters>5531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dos Santos Ribeiro</dc:creator>
  <cp:keywords/>
  <dc:description/>
  <cp:lastModifiedBy>Kamila Vitoria de Santana Santos</cp:lastModifiedBy>
  <cp:revision>2</cp:revision>
  <dcterms:created xsi:type="dcterms:W3CDTF">2026-08-08T04:14:00Z</dcterms:created>
  <dcterms:modified xsi:type="dcterms:W3CDTF">2026-08-08T04:14:00Z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2f9-13a0-45d4-912b-e58870795025_Enabled">
    <vt:lpwstr>true</vt:lpwstr>
  </property>
  <property fmtid="{D5CDD505-2E9C-101B-9397-08002B2CF9AE}" pid="3" name="MSIP_Label_8cb312f9-13a0-45d4-912b-e58870795025_SetDate">
    <vt:lpwstr>2026-07-30T23:30:37Z</vt:lpwstr>
  </property>
  <property fmtid="{D5CDD505-2E9C-101B-9397-08002B2CF9AE}" pid="4" name="MSIP_Label_8cb312f9-13a0-45d4-912b-e58870795025_Method">
    <vt:lpwstr>Standard</vt:lpwstr>
  </property>
  <property fmtid="{D5CDD505-2E9C-101B-9397-08002B2CF9AE}" pid="5" name="MSIP_Label_8cb312f9-13a0-45d4-912b-e58870795025_Name">
    <vt:lpwstr>defa4170-0d19-0005-0004-bc88714345d2</vt:lpwstr>
  </property>
  <property fmtid="{D5CDD505-2E9C-101B-9397-08002B2CF9AE}" pid="6" name="MSIP_Label_8cb312f9-13a0-45d4-912b-e58870795025_SiteId">
    <vt:lpwstr>74c618f9-b1b7-4296-9eff-64106c1530c4</vt:lpwstr>
  </property>
  <property fmtid="{D5CDD505-2E9C-101B-9397-08002B2CF9AE}" pid="7" name="MSIP_Label_8cb312f9-13a0-45d4-912b-e58870795025_ActionId">
    <vt:lpwstr>5e8504bc-78b9-4c8e-bf40-c7f61b51965c</vt:lpwstr>
  </property>
  <property fmtid="{D5CDD505-2E9C-101B-9397-08002B2CF9AE}" pid="8" name="MSIP_Label_8cb312f9-13a0-45d4-912b-e58870795025_ContentBits">
    <vt:lpwstr>0</vt:lpwstr>
  </property>
  <property fmtid="{D5CDD505-2E9C-101B-9397-08002B2CF9AE}" pid="9" name="MSIP_Label_8cb312f9-13a0-45d4-912b-e58870795025_Tag">
    <vt:lpwstr>10, 3, 0, 1</vt:lpwstr>
  </property>
</Properties>
</file>