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917FD" w14:textId="77777777" w:rsidR="001121D3" w:rsidRPr="00A948B1" w:rsidRDefault="001121D3" w:rsidP="001121D3">
      <w:pPr>
        <w:pStyle w:val="Prompt"/>
        <w:rPr>
          <w:b/>
          <w:bCs/>
        </w:rPr>
      </w:pPr>
      <w:r w:rsidRPr="00A948B1">
        <w:rPr>
          <w:b/>
          <w:bCs/>
        </w:rPr>
        <w:t>La Era de los Semiconductores: DRAM y SRAM</w:t>
      </w:r>
    </w:p>
    <w:p w14:paraId="19FA269F" w14:textId="77777777" w:rsidR="001121D3" w:rsidRPr="00A948B1" w:rsidRDefault="001121D3" w:rsidP="001121D3">
      <w:pPr>
        <w:pStyle w:val="Prompt"/>
      </w:pPr>
      <w:r w:rsidRPr="00A948B1">
        <w:rPr>
          <w:b/>
          <w:bCs/>
        </w:rPr>
        <w:t xml:space="preserve">DRAM (Dynamic </w:t>
      </w:r>
      <w:proofErr w:type="spellStart"/>
      <w:r w:rsidRPr="00A948B1">
        <w:rPr>
          <w:b/>
          <w:bCs/>
        </w:rPr>
        <w:t>Random</w:t>
      </w:r>
      <w:proofErr w:type="spellEnd"/>
      <w:r w:rsidRPr="00A948B1">
        <w:rPr>
          <w:b/>
          <w:bCs/>
        </w:rPr>
        <w:t xml:space="preserve"> Access </w:t>
      </w:r>
      <w:proofErr w:type="spellStart"/>
      <w:r w:rsidRPr="00A948B1">
        <w:rPr>
          <w:b/>
          <w:bCs/>
        </w:rPr>
        <w:t>Memory</w:t>
      </w:r>
      <w:proofErr w:type="spellEnd"/>
      <w:r w:rsidRPr="00A948B1">
        <w:rPr>
          <w:b/>
          <w:bCs/>
        </w:rPr>
        <w:t>):</w:t>
      </w:r>
      <w:r w:rsidRPr="00A948B1">
        <w:t xml:space="preserve"> La DRAM utiliza un transistor y un condensador para almacenar cada bit de información. El condensador almacena </w:t>
      </w:r>
      <w:r w:rsidRPr="009360D4">
        <w:rPr>
          <w:highlight w:val="yellow"/>
        </w:rPr>
        <w:t>la</w:t>
      </w:r>
      <w:r w:rsidRPr="00A948B1">
        <w:t xml:space="preserve"> carga eléctrica, pero esta se disipa con el tiempo, por lo que la DRAM </w:t>
      </w:r>
      <w:r w:rsidRPr="00A948B1">
        <w:rPr>
          <w:u w:val="single"/>
        </w:rPr>
        <w:t>requiere una actualización periódica</w:t>
      </w:r>
      <w:r w:rsidRPr="00A948B1">
        <w:t xml:space="preserve"> para mantener los datos.</w:t>
      </w:r>
    </w:p>
    <w:p w14:paraId="2CA84FD8" w14:textId="77777777" w:rsidR="001121D3" w:rsidRPr="00A948B1" w:rsidRDefault="001121D3" w:rsidP="001121D3">
      <w:pPr>
        <w:pStyle w:val="Prompt"/>
        <w:rPr>
          <w:lang w:val="en-US"/>
        </w:rPr>
      </w:pPr>
      <w:r w:rsidRPr="00A948B1">
        <w:rPr>
          <w:rFonts w:eastAsiaTheme="minorEastAsia"/>
          <w:noProof/>
          <w:lang w:val="en-US"/>
        </w:rPr>
        <w:drawing>
          <wp:inline distT="0" distB="0" distL="0" distR="0" wp14:anchorId="63AEABEE" wp14:editId="3F06A759">
            <wp:extent cx="3016250" cy="2743200"/>
            <wp:effectExtent l="0" t="0" r="0" b="0"/>
            <wp:docPr id="1118092532" name="Imagen 6"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2532" name="Imagen 6" descr="Diagrama, Esquemático&#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6250" cy="2743200"/>
                    </a:xfrm>
                    <a:prstGeom prst="rect">
                      <a:avLst/>
                    </a:prstGeom>
                    <a:noFill/>
                    <a:ln>
                      <a:noFill/>
                    </a:ln>
                  </pic:spPr>
                </pic:pic>
              </a:graphicData>
            </a:graphic>
          </wp:inline>
        </w:drawing>
      </w:r>
    </w:p>
    <w:p w14:paraId="500BE025" w14:textId="77777777" w:rsidR="001121D3" w:rsidRPr="00A948B1" w:rsidRDefault="001121D3" w:rsidP="001121D3">
      <w:pPr>
        <w:pStyle w:val="Prompt"/>
        <w:rPr>
          <w:i/>
          <w:iCs/>
        </w:rPr>
      </w:pPr>
      <w:r w:rsidRPr="00A948B1">
        <w:rPr>
          <w:i/>
          <w:iCs/>
        </w:rPr>
        <w:t xml:space="preserve">Figure </w:t>
      </w:r>
      <w:r w:rsidRPr="00A948B1">
        <w:rPr>
          <w:i/>
          <w:iCs/>
          <w:lang w:val="en-US"/>
        </w:rPr>
        <w:fldChar w:fldCharType="begin"/>
      </w:r>
      <w:r w:rsidRPr="00A948B1">
        <w:rPr>
          <w:i/>
          <w:iCs/>
        </w:rPr>
        <w:instrText xml:space="preserve"> SEQ Figure \* ARABIC </w:instrText>
      </w:r>
      <w:r w:rsidRPr="00A948B1">
        <w:rPr>
          <w:i/>
          <w:iCs/>
          <w:lang w:val="en-US"/>
        </w:rPr>
        <w:fldChar w:fldCharType="separate"/>
      </w:r>
      <w:r w:rsidRPr="00A948B1">
        <w:rPr>
          <w:i/>
          <w:iCs/>
        </w:rPr>
        <w:t>1</w:t>
      </w:r>
      <w:r w:rsidRPr="00A948B1">
        <w:fldChar w:fldCharType="end"/>
      </w:r>
      <w:r w:rsidRPr="00A948B1">
        <w:rPr>
          <w:i/>
          <w:iCs/>
        </w:rPr>
        <w:t xml:space="preserve"> -Celda Memoria</w:t>
      </w:r>
    </w:p>
    <w:p w14:paraId="72A2BAA3" w14:textId="77777777" w:rsidR="001121D3" w:rsidRPr="00D81418" w:rsidRDefault="001121D3" w:rsidP="001121D3">
      <w:pPr>
        <w:pStyle w:val="Prompt"/>
      </w:pPr>
      <w:r w:rsidRPr="00D81418">
        <w:t xml:space="preserve">El elemento de almacenamiento de la celda de memoria DRAM es el condensador o (4). La carga almacenada en el condensador se degrada con el tiempo, por lo que su valor se debe restaurar o refrescar periódicamente (leído y reescrito). El transistor </w:t>
      </w:r>
      <w:proofErr w:type="gramStart"/>
      <w:r w:rsidRPr="00D81418">
        <w:t>MOSFET(</w:t>
      </w:r>
      <w:proofErr w:type="gramEnd"/>
      <w:r w:rsidRPr="00D81418">
        <w:t xml:space="preserve">3) [Metal-oxide-Semiconductor </w:t>
      </w:r>
      <w:proofErr w:type="spellStart"/>
      <w:r w:rsidRPr="00D81418">
        <w:t>field-effect</w:t>
      </w:r>
      <w:proofErr w:type="spellEnd"/>
      <w:r w:rsidRPr="00D81418">
        <w:t xml:space="preserve"> </w:t>
      </w:r>
      <w:proofErr w:type="spellStart"/>
      <w:r w:rsidRPr="00D81418">
        <w:t>transitor</w:t>
      </w:r>
      <w:proofErr w:type="spellEnd"/>
      <w:r w:rsidRPr="00D81418">
        <w:t xml:space="preserve">) actúa como una puerta para permitir la lectura o escritura cuando está abierto o el almacenamiento cuando está cerrado. </w:t>
      </w:r>
    </w:p>
    <w:p w14:paraId="67DEFF31" w14:textId="77777777" w:rsidR="001121D3" w:rsidRPr="00D81418" w:rsidRDefault="001121D3" w:rsidP="001121D3">
      <w:pPr>
        <w:pStyle w:val="Prompt"/>
      </w:pPr>
      <w:r w:rsidRPr="00D81418">
        <w:t xml:space="preserve"> </w:t>
      </w:r>
    </w:p>
    <w:p w14:paraId="70F0DDEE" w14:textId="77777777" w:rsidR="001121D3" w:rsidRPr="00D81418" w:rsidRDefault="001121D3" w:rsidP="001121D3">
      <w:pPr>
        <w:pStyle w:val="Prompt"/>
        <w:rPr>
          <w:lang w:val="en-US"/>
        </w:rPr>
      </w:pPr>
      <w:r w:rsidRPr="00D81418">
        <w:rPr>
          <w:lang w:val="en-US"/>
        </w:rPr>
        <w:t xml:space="preserve">Lectura </w:t>
      </w:r>
    </w:p>
    <w:p w14:paraId="637ED936" w14:textId="77777777" w:rsidR="001121D3" w:rsidRPr="00D81418" w:rsidRDefault="001121D3" w:rsidP="001121D3">
      <w:pPr>
        <w:pStyle w:val="Prompt"/>
        <w:rPr>
          <w:lang w:val="en-US"/>
        </w:rPr>
      </w:pPr>
      <w:r w:rsidRPr="00D81418">
        <w:rPr>
          <w:lang w:val="en-US"/>
        </w:rPr>
        <w:t xml:space="preserve"> </w:t>
      </w:r>
    </w:p>
    <w:p w14:paraId="145FE03C" w14:textId="77777777" w:rsidR="001121D3" w:rsidRPr="00A948B1" w:rsidRDefault="001121D3" w:rsidP="001121D3">
      <w:pPr>
        <w:pStyle w:val="Prompt"/>
      </w:pPr>
      <w:r w:rsidRPr="00D81418">
        <w:t>Para la lectura la fila (</w:t>
      </w:r>
      <w:proofErr w:type="spellStart"/>
      <w:r w:rsidRPr="00D81418">
        <w:t>word</w:t>
      </w:r>
      <w:proofErr w:type="spellEnd"/>
      <w:r w:rsidRPr="00D81418">
        <w:t xml:space="preserve"> line) transmite un valor lógico de 1 (voltaje alto) a la compuerta del transistor </w:t>
      </w:r>
      <w:proofErr w:type="gramStart"/>
      <w:r w:rsidRPr="00D81418">
        <w:t>MOSFET(</w:t>
      </w:r>
      <w:proofErr w:type="gramEnd"/>
      <w:r w:rsidRPr="00D81418">
        <w:t xml:space="preserve">3) que lo vuelve conductivo permitiendo que la carga almacenada en el condensador (4) sea transferida a la columna de </w:t>
      </w:r>
      <w:proofErr w:type="gramStart"/>
      <w:r w:rsidRPr="00D81418">
        <w:t>datos(</w:t>
      </w:r>
      <w:proofErr w:type="gramEnd"/>
      <w:r w:rsidRPr="00D81418">
        <w:t>bit line).9 La columna de datos (bit line) tiene una capacidad parasítica (5) adicional que absorberá parte de la carga y ralentizará el proceso de lectura. la capacidad eléctrica de la columna (bit line) determinará el tamaño necesario del condensador de almacenamiento (4). En el diseño se debe de elegir. Si el condensador de almacenamiento es demasiado pequeño, el voltaje de la columna (bit line) tardaría demasiado tiempo en alcanzar o no alcanzaría el nivel necesario por los amplificadores al final de cada columna de datos. Ya que el proceso de lectura degrada la carga en el condensador de almacenamiento (4), su valor debe de ser reescrito tras cada lectura.6</w:t>
      </w:r>
      <w:r w:rsidRPr="00A948B1">
        <w:t xml:space="preserve">  </w:t>
      </w:r>
    </w:p>
    <w:p w14:paraId="3D2A1BB0" w14:textId="77777777" w:rsidR="001121D3" w:rsidRPr="00A948B1" w:rsidRDefault="001121D3" w:rsidP="001121D3">
      <w:pPr>
        <w:pStyle w:val="Prompt"/>
      </w:pPr>
      <w:r w:rsidRPr="00A948B1">
        <w:t xml:space="preserve"> </w:t>
      </w:r>
    </w:p>
    <w:p w14:paraId="13750A21" w14:textId="77777777" w:rsidR="001121D3" w:rsidRPr="00A948B1" w:rsidRDefault="001121D3" w:rsidP="001121D3">
      <w:pPr>
        <w:pStyle w:val="Prompt"/>
        <w:rPr>
          <w:lang w:val="en-US"/>
        </w:rPr>
      </w:pPr>
      <w:proofErr w:type="spellStart"/>
      <w:r w:rsidRPr="00A948B1">
        <w:rPr>
          <w:lang w:val="en-US"/>
        </w:rPr>
        <w:t>Escritura</w:t>
      </w:r>
      <w:proofErr w:type="spellEnd"/>
      <w:r w:rsidRPr="00A948B1">
        <w:rPr>
          <w:lang w:val="en-US"/>
        </w:rPr>
        <w:t xml:space="preserve"> </w:t>
      </w:r>
    </w:p>
    <w:p w14:paraId="0C1249A4" w14:textId="77777777" w:rsidR="001121D3" w:rsidRPr="00A948B1" w:rsidRDefault="001121D3" w:rsidP="001121D3">
      <w:pPr>
        <w:pStyle w:val="Prompt"/>
        <w:rPr>
          <w:lang w:val="en-US"/>
        </w:rPr>
      </w:pPr>
      <w:r w:rsidRPr="00A948B1">
        <w:rPr>
          <w:lang w:val="en-US"/>
        </w:rPr>
        <w:t xml:space="preserve"> </w:t>
      </w:r>
    </w:p>
    <w:p w14:paraId="349FCE27" w14:textId="77777777" w:rsidR="001121D3" w:rsidRPr="00A948B1" w:rsidRDefault="001121D3" w:rsidP="001121D3">
      <w:pPr>
        <w:pStyle w:val="Prompt"/>
      </w:pPr>
      <w:r w:rsidRPr="00A948B1">
        <w:t>El proceso de escritura es el más sencillo. El valor deseado 1 (voltaje alto) o 0 (voltaje bajo) se transmite a la columna de datos (bit line). La fila de datos (</w:t>
      </w:r>
      <w:proofErr w:type="spellStart"/>
      <w:r w:rsidRPr="00A948B1">
        <w:t>word</w:t>
      </w:r>
      <w:proofErr w:type="spellEnd"/>
      <w:r w:rsidRPr="00A948B1">
        <w:t xml:space="preserve"> line) activa los transistores </w:t>
      </w:r>
      <w:proofErr w:type="spellStart"/>
      <w:r w:rsidRPr="00A948B1">
        <w:t>nMOS</w:t>
      </w:r>
      <w:proofErr w:type="spellEnd"/>
      <w:r w:rsidRPr="00A948B1">
        <w:t xml:space="preserve"> (3) conectando la fila de datos con el valor a escribir al condensador de almacenamiento (4).9 El único factor </w:t>
      </w:r>
      <w:proofErr w:type="gramStart"/>
      <w:r w:rsidRPr="00A948B1">
        <w:t>a</w:t>
      </w:r>
      <w:proofErr w:type="gramEnd"/>
      <w:r w:rsidRPr="00A948B1">
        <w:t xml:space="preserve"> tener en cuenta es asegurar que el transistor </w:t>
      </w:r>
      <w:proofErr w:type="spellStart"/>
      <w:r w:rsidRPr="00A948B1">
        <w:t>nMOS</w:t>
      </w:r>
      <w:proofErr w:type="spellEnd"/>
      <w:r w:rsidRPr="00A948B1">
        <w:t xml:space="preserve"> (3) se mantiene abierto el tiempo necesario para permitir que el condensador se cargue o descargue completamente.</w:t>
      </w:r>
    </w:p>
    <w:p w14:paraId="71B48322" w14:textId="77777777" w:rsidR="001121D3" w:rsidRPr="00A948B1" w:rsidRDefault="001121D3" w:rsidP="001121D3">
      <w:pPr>
        <w:pStyle w:val="Prompt"/>
      </w:pPr>
    </w:p>
    <w:p w14:paraId="3517AECE" w14:textId="77777777" w:rsidR="001121D3" w:rsidRPr="00A948B1" w:rsidRDefault="001121D3" w:rsidP="001121D3">
      <w:pPr>
        <w:pStyle w:val="Prompt"/>
        <w:rPr>
          <w:rFonts w:eastAsia="Aptos"/>
        </w:rPr>
      </w:pPr>
    </w:p>
    <w:p w14:paraId="6899EDA0" w14:textId="77777777" w:rsidR="001121D3" w:rsidRPr="00A948B1" w:rsidRDefault="001121D3" w:rsidP="001121D3">
      <w:pPr>
        <w:pStyle w:val="Prompt"/>
      </w:pPr>
      <w:r w:rsidRPr="00A948B1">
        <w:rPr>
          <w:b/>
          <w:bCs/>
        </w:rPr>
        <w:t>SRAM (</w:t>
      </w:r>
      <w:proofErr w:type="spellStart"/>
      <w:r w:rsidRPr="00A948B1">
        <w:rPr>
          <w:b/>
          <w:bCs/>
        </w:rPr>
        <w:t>Static</w:t>
      </w:r>
      <w:proofErr w:type="spellEnd"/>
      <w:r w:rsidRPr="00A948B1">
        <w:rPr>
          <w:b/>
          <w:bCs/>
        </w:rPr>
        <w:t xml:space="preserve"> </w:t>
      </w:r>
      <w:proofErr w:type="spellStart"/>
      <w:r w:rsidRPr="00A948B1">
        <w:rPr>
          <w:b/>
          <w:bCs/>
        </w:rPr>
        <w:t>Random</w:t>
      </w:r>
      <w:proofErr w:type="spellEnd"/>
      <w:r w:rsidRPr="00A948B1">
        <w:rPr>
          <w:b/>
          <w:bCs/>
        </w:rPr>
        <w:t xml:space="preserve"> Access </w:t>
      </w:r>
      <w:proofErr w:type="spellStart"/>
      <w:r w:rsidRPr="00A948B1">
        <w:rPr>
          <w:b/>
          <w:bCs/>
        </w:rPr>
        <w:t>Memory</w:t>
      </w:r>
      <w:proofErr w:type="spellEnd"/>
      <w:r w:rsidRPr="00A948B1">
        <w:rPr>
          <w:b/>
          <w:bCs/>
        </w:rPr>
        <w:t>):</w:t>
      </w:r>
      <w:r w:rsidRPr="00A948B1">
        <w:t xml:space="preserve"> La SRAM utiliza un conjunto de transistores para almacenar cada bit de información. No requiere una actualización periódica, pero es más costosa y consume más energía que la DRAM.</w:t>
      </w:r>
    </w:p>
    <w:p w14:paraId="743DF654" w14:textId="77777777" w:rsidR="001121D3" w:rsidRPr="00A948B1" w:rsidRDefault="001121D3" w:rsidP="001121D3">
      <w:pPr>
        <w:pStyle w:val="Prompt"/>
        <w:rPr>
          <w:lang w:val="en-US"/>
        </w:rPr>
      </w:pPr>
      <w:r w:rsidRPr="00A948B1">
        <w:rPr>
          <w:rFonts w:eastAsiaTheme="minorEastAsia"/>
          <w:noProof/>
          <w:lang w:val="en-US"/>
        </w:rPr>
        <w:drawing>
          <wp:inline distT="0" distB="0" distL="0" distR="0" wp14:anchorId="7D4ECBA8" wp14:editId="52E7F36D">
            <wp:extent cx="3257550" cy="2444750"/>
            <wp:effectExtent l="0" t="0" r="0" b="0"/>
            <wp:docPr id="1086410703" name="Imagen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444750"/>
                    </a:xfrm>
                    <a:prstGeom prst="rect">
                      <a:avLst/>
                    </a:prstGeom>
                    <a:noFill/>
                    <a:ln>
                      <a:noFill/>
                    </a:ln>
                  </pic:spPr>
                </pic:pic>
              </a:graphicData>
            </a:graphic>
          </wp:inline>
        </w:drawing>
      </w:r>
    </w:p>
    <w:p w14:paraId="081FE13E" w14:textId="77777777" w:rsidR="001121D3" w:rsidRPr="00A948B1" w:rsidRDefault="001121D3" w:rsidP="001121D3">
      <w:pPr>
        <w:pStyle w:val="Prompt"/>
        <w:rPr>
          <w:i/>
          <w:iCs/>
          <w:lang w:val="en-US"/>
        </w:rPr>
      </w:pPr>
      <w:r w:rsidRPr="00A948B1">
        <w:rPr>
          <w:i/>
          <w:iCs/>
          <w:lang w:val="en-US"/>
        </w:rPr>
        <w:t xml:space="preserve">Figure </w:t>
      </w:r>
      <w:r w:rsidRPr="00A948B1">
        <w:rPr>
          <w:i/>
          <w:iCs/>
          <w:lang w:val="en-US"/>
        </w:rPr>
        <w:fldChar w:fldCharType="begin"/>
      </w:r>
      <w:r w:rsidRPr="00A948B1">
        <w:rPr>
          <w:i/>
          <w:iCs/>
          <w:lang w:val="en-US"/>
        </w:rPr>
        <w:instrText xml:space="preserve"> SEQ Figure \* ARABIC </w:instrText>
      </w:r>
      <w:r w:rsidRPr="00A948B1">
        <w:rPr>
          <w:i/>
          <w:iCs/>
          <w:lang w:val="en-US"/>
        </w:rPr>
        <w:fldChar w:fldCharType="separate"/>
      </w:r>
      <w:r w:rsidRPr="00A948B1">
        <w:rPr>
          <w:i/>
          <w:iCs/>
          <w:lang w:val="en-US"/>
        </w:rPr>
        <w:t>2</w:t>
      </w:r>
      <w:r w:rsidRPr="00A948B1">
        <w:fldChar w:fldCharType="end"/>
      </w:r>
      <w:r w:rsidRPr="00A948B1">
        <w:rPr>
          <w:i/>
          <w:iCs/>
          <w:lang w:val="en-US"/>
        </w:rPr>
        <w:t xml:space="preserve">- Celda SRAM </w:t>
      </w:r>
      <w:proofErr w:type="spellStart"/>
      <w:r w:rsidRPr="00A948B1">
        <w:rPr>
          <w:i/>
          <w:iCs/>
          <w:lang w:val="en-US"/>
        </w:rPr>
        <w:t>Transistores</w:t>
      </w:r>
      <w:proofErr w:type="spellEnd"/>
    </w:p>
    <w:p w14:paraId="4A10AA37" w14:textId="77777777" w:rsidR="001121D3" w:rsidRPr="00A948B1" w:rsidRDefault="001121D3" w:rsidP="001121D3">
      <w:pPr>
        <w:pStyle w:val="Prompt"/>
        <w:rPr>
          <w:lang w:val="en-US"/>
        </w:rPr>
      </w:pPr>
      <w:r w:rsidRPr="00A948B1">
        <w:tab/>
      </w:r>
      <w:r w:rsidRPr="00A948B1">
        <w:rPr>
          <w:rFonts w:eastAsiaTheme="minorEastAsia"/>
          <w:noProof/>
          <w:lang w:val="en-US"/>
        </w:rPr>
        <w:drawing>
          <wp:inline distT="0" distB="0" distL="0" distR="0" wp14:anchorId="27727F21" wp14:editId="6E83E95B">
            <wp:extent cx="2838450" cy="2133600"/>
            <wp:effectExtent l="0" t="0" r="0" b="0"/>
            <wp:docPr id="801296868" name="Imagen 4"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Esquemátic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p w14:paraId="7C5EDDA3" w14:textId="77777777" w:rsidR="001121D3" w:rsidRPr="00A948B1" w:rsidRDefault="001121D3" w:rsidP="001121D3">
      <w:pPr>
        <w:pStyle w:val="Prompt"/>
        <w:rPr>
          <w:i/>
          <w:iCs/>
        </w:rPr>
      </w:pPr>
      <w:r w:rsidRPr="00A948B1">
        <w:rPr>
          <w:i/>
          <w:iCs/>
        </w:rPr>
        <w:t xml:space="preserve">Figure </w:t>
      </w:r>
      <w:r w:rsidRPr="00A948B1">
        <w:rPr>
          <w:i/>
          <w:iCs/>
          <w:lang w:val="en-US"/>
        </w:rPr>
        <w:fldChar w:fldCharType="begin"/>
      </w:r>
      <w:r w:rsidRPr="00A948B1">
        <w:rPr>
          <w:i/>
          <w:iCs/>
        </w:rPr>
        <w:instrText xml:space="preserve"> SEQ Figure \* ARABIC </w:instrText>
      </w:r>
      <w:r w:rsidRPr="00A948B1">
        <w:rPr>
          <w:i/>
          <w:iCs/>
          <w:lang w:val="en-US"/>
        </w:rPr>
        <w:fldChar w:fldCharType="separate"/>
      </w:r>
      <w:r w:rsidRPr="00A948B1">
        <w:rPr>
          <w:i/>
          <w:iCs/>
        </w:rPr>
        <w:t>3</w:t>
      </w:r>
      <w:r w:rsidRPr="00A948B1">
        <w:fldChar w:fldCharType="end"/>
      </w:r>
      <w:r w:rsidRPr="00A948B1">
        <w:rPr>
          <w:i/>
          <w:iCs/>
        </w:rPr>
        <w:t xml:space="preserve"> Celda SRAM Inversores</w:t>
      </w:r>
    </w:p>
    <w:p w14:paraId="5E69B85D" w14:textId="77777777" w:rsidR="001121D3" w:rsidRPr="00A948B1" w:rsidRDefault="001121D3" w:rsidP="001121D3">
      <w:pPr>
        <w:pStyle w:val="Prompt"/>
      </w:pPr>
      <w:r w:rsidRPr="00A948B1">
        <w:t xml:space="preserve">El principio de funcionamiento de la celda de memoria SRAM es más fácil de comprender si representamos los transistores M1 a M4 como inversores. De esta manera se puede apreciar claramente que el corazón de la celda de memoria está formado por dos inversores en lazo. Este simple lazo crea un circuito biestable. </w:t>
      </w:r>
    </w:p>
    <w:p w14:paraId="18D2B542" w14:textId="77777777" w:rsidR="001121D3" w:rsidRPr="00A948B1" w:rsidRDefault="001121D3" w:rsidP="001121D3">
      <w:pPr>
        <w:pStyle w:val="Prompt"/>
      </w:pPr>
      <w:r w:rsidRPr="00A948B1">
        <w:t xml:space="preserve">Un </w:t>
      </w:r>
      <w:r w:rsidRPr="00A948B1">
        <w:rPr>
          <w:u w:val="single"/>
        </w:rPr>
        <w:t>valor lógico</w:t>
      </w:r>
      <w:r w:rsidRPr="00A948B1">
        <w:t xml:space="preserve"> de 1 en la entrada del </w:t>
      </w:r>
      <w:r w:rsidRPr="00A948B1">
        <w:rPr>
          <w:u w:val="single"/>
        </w:rPr>
        <w:t>primer inversor</w:t>
      </w:r>
      <w:r w:rsidRPr="00A948B1">
        <w:t xml:space="preserve"> se convierte en un 0 en su salida, y se transmite a la entrada del segundo inversor que transforma ese 0 en un 1 y lo transmite de nuevo a la entrada del primer inversor. Esto crea un estado estable que se mantiene en el tiempo.</w:t>
      </w:r>
    </w:p>
    <w:p w14:paraId="668066E9" w14:textId="77777777" w:rsidR="001121D3" w:rsidRPr="00A948B1" w:rsidRDefault="001121D3" w:rsidP="001121D3">
      <w:pPr>
        <w:pStyle w:val="Prompt"/>
      </w:pPr>
      <w:proofErr w:type="gramStart"/>
      <w:r w:rsidRPr="00A948B1">
        <w:t>Igualmente</w:t>
      </w:r>
      <w:proofErr w:type="gramEnd"/>
      <w:r w:rsidRPr="00A948B1">
        <w:t xml:space="preserve"> el otro estado estable del circuito se da cuando se tiene un valor de 0 en la entrada del primer inversor tras pasar por ambos inversores en serie, y ser invertido dos veces el valor se mantiene en 0.</w:t>
      </w:r>
    </w:p>
    <w:p w14:paraId="66F8F2DA" w14:textId="77777777" w:rsidR="001121D3" w:rsidRPr="00A948B1" w:rsidRDefault="001121D3" w:rsidP="001121D3">
      <w:pPr>
        <w:pStyle w:val="Prompt"/>
      </w:pPr>
      <w:r w:rsidRPr="00A948B1">
        <w:t>Lectura</w:t>
      </w:r>
    </w:p>
    <w:p w14:paraId="778978D9" w14:textId="77777777" w:rsidR="001121D3" w:rsidRPr="00A948B1" w:rsidRDefault="001121D3" w:rsidP="001121D3">
      <w:pPr>
        <w:pStyle w:val="Prompt"/>
      </w:pPr>
      <w:r w:rsidRPr="00A948B1">
        <w:t>Para leer los contenidos de la celda de memoria almacenados en el lazo los transistores M5 y M6 deben de ser activados. Cuando reciben voltaje a sus compuertas desde la fila de datos (</w:t>
      </w:r>
      <w:proofErr w:type="spellStart"/>
      <w:r w:rsidRPr="00A948B1">
        <w:t>word</w:t>
      </w:r>
      <w:proofErr w:type="spellEnd"/>
      <w:r w:rsidRPr="00A948B1">
        <w:t xml:space="preserve"> line) (WL}, se convierten en conductivos por lo que los valores en Q and </w:t>
      </w:r>
      <w:proofErr w:type="gramStart"/>
      <w:r w:rsidRPr="00A948B1">
        <w:t>NOTQ  se</w:t>
      </w:r>
      <w:proofErr w:type="gramEnd"/>
      <w:r w:rsidRPr="00A948B1">
        <w:t xml:space="preserve"> transmiten a la columna de datos (bit line) (BL} y a su complementaria (BL). </w:t>
      </w:r>
      <w:proofErr w:type="gramStart"/>
      <w:r w:rsidRPr="00A948B1">
        <w:t>Finalmente</w:t>
      </w:r>
      <w:proofErr w:type="gramEnd"/>
      <w:r w:rsidRPr="00A948B1">
        <w:t xml:space="preserve"> estos valores se amplifican al final de las columnas de datos (bit </w:t>
      </w:r>
      <w:proofErr w:type="spellStart"/>
      <w:r w:rsidRPr="00A948B1">
        <w:t>lines</w:t>
      </w:r>
      <w:proofErr w:type="spellEnd"/>
      <w:r w:rsidRPr="00A948B1">
        <w:t>).</w:t>
      </w:r>
    </w:p>
    <w:p w14:paraId="6FEE0CFF" w14:textId="77777777" w:rsidR="001121D3" w:rsidRPr="00A948B1" w:rsidRDefault="001121D3" w:rsidP="001121D3">
      <w:pPr>
        <w:pStyle w:val="Prompt"/>
      </w:pPr>
      <w:r w:rsidRPr="00A948B1">
        <w:t>Escritura</w:t>
      </w:r>
    </w:p>
    <w:p w14:paraId="1A758FB2" w14:textId="77777777" w:rsidR="001121D3" w:rsidRPr="00A948B1" w:rsidRDefault="001121D3" w:rsidP="001121D3">
      <w:pPr>
        <w:pStyle w:val="Prompt"/>
      </w:pPr>
      <w:r w:rsidRPr="00A948B1">
        <w:t>El proceso de escritura es similar. La diferencia es que en este caso el nuevo valor que queremos almacenar en la celda de memoria se transmite a la columna de datos (bit line) (</w:t>
      </w:r>
    </w:p>
    <w:p w14:paraId="2B165949" w14:textId="77777777" w:rsidR="001121D3" w:rsidRPr="00A948B1" w:rsidRDefault="001121D3" w:rsidP="001121D3">
      <w:pPr>
        <w:pStyle w:val="Prompt"/>
      </w:pPr>
      <w:r w:rsidRPr="00A948B1">
        <w:t>BL} y a su complementaria {NOT BL}. Seguidamente los transistores M5 y M6 son activados transmitiendo un valor de 1 (voltaje alto) a la fila de datos (</w:t>
      </w:r>
      <w:proofErr w:type="spellStart"/>
      <w:r w:rsidRPr="00A948B1">
        <w:t>word</w:t>
      </w:r>
      <w:proofErr w:type="spellEnd"/>
      <w:r w:rsidRPr="00A948B1">
        <w:t xml:space="preserve"> line) {WL} Conectando las columnas de datos (bit </w:t>
      </w:r>
      <w:proofErr w:type="spellStart"/>
      <w:r w:rsidRPr="00A948B1">
        <w:t>lines</w:t>
      </w:r>
      <w:proofErr w:type="spellEnd"/>
      <w:r w:rsidRPr="00A948B1">
        <w:t>) al lazo cerrado.</w:t>
      </w:r>
    </w:p>
    <w:p w14:paraId="136C1326" w14:textId="77777777" w:rsidR="001121D3" w:rsidRPr="00A948B1" w:rsidRDefault="001121D3" w:rsidP="001121D3">
      <w:pPr>
        <w:pStyle w:val="Prompt"/>
      </w:pPr>
    </w:p>
    <w:p w14:paraId="3427532D" w14:textId="77777777" w:rsidR="001121D3" w:rsidRPr="00A948B1" w:rsidRDefault="001121D3" w:rsidP="001121D3">
      <w:pPr>
        <w:pStyle w:val="Prompt"/>
      </w:pPr>
      <w:r w:rsidRPr="00A948B1">
        <w:t>Aunque la DRAM ha dominado el mercado de la memoria principal debido a su menor costo, la SRAM sigue siendo crucial en determinadas aplicaciones.</w:t>
      </w:r>
    </w:p>
    <w:p w14:paraId="5CBA696B" w14:textId="77777777" w:rsidR="003B174E" w:rsidRDefault="003B174E"/>
    <w:sectPr w:rsidR="003B17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D3"/>
    <w:rsid w:val="001121D3"/>
    <w:rsid w:val="001B6FB6"/>
    <w:rsid w:val="003926EF"/>
    <w:rsid w:val="003B174E"/>
    <w:rsid w:val="004E41EA"/>
    <w:rsid w:val="00681EAE"/>
    <w:rsid w:val="007033B0"/>
    <w:rsid w:val="007C5459"/>
    <w:rsid w:val="007C7490"/>
    <w:rsid w:val="00C14888"/>
    <w:rsid w:val="00D81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7959"/>
  <w15:chartTrackingRefBased/>
  <w15:docId w15:val="{C3E8DE18-2B00-4E6C-9274-933AE0A7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2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21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21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21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21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21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21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21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1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21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21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21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21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21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21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21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21D3"/>
    <w:rPr>
      <w:rFonts w:eastAsiaTheme="majorEastAsia" w:cstheme="majorBidi"/>
      <w:color w:val="272727" w:themeColor="text1" w:themeTint="D8"/>
    </w:rPr>
  </w:style>
  <w:style w:type="paragraph" w:styleId="Ttulo">
    <w:name w:val="Title"/>
    <w:basedOn w:val="Normal"/>
    <w:next w:val="Normal"/>
    <w:link w:val="TtuloCar"/>
    <w:uiPriority w:val="10"/>
    <w:qFormat/>
    <w:rsid w:val="00112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1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21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21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21D3"/>
    <w:pPr>
      <w:spacing w:before="160"/>
      <w:jc w:val="center"/>
    </w:pPr>
    <w:rPr>
      <w:i/>
      <w:iCs/>
      <w:color w:val="404040" w:themeColor="text1" w:themeTint="BF"/>
    </w:rPr>
  </w:style>
  <w:style w:type="character" w:customStyle="1" w:styleId="CitaCar">
    <w:name w:val="Cita Car"/>
    <w:basedOn w:val="Fuentedeprrafopredeter"/>
    <w:link w:val="Cita"/>
    <w:uiPriority w:val="29"/>
    <w:rsid w:val="001121D3"/>
    <w:rPr>
      <w:i/>
      <w:iCs/>
      <w:color w:val="404040" w:themeColor="text1" w:themeTint="BF"/>
    </w:rPr>
  </w:style>
  <w:style w:type="paragraph" w:styleId="Prrafodelista">
    <w:name w:val="List Paragraph"/>
    <w:basedOn w:val="Normal"/>
    <w:uiPriority w:val="34"/>
    <w:qFormat/>
    <w:rsid w:val="001121D3"/>
    <w:pPr>
      <w:ind w:left="720"/>
      <w:contextualSpacing/>
    </w:pPr>
  </w:style>
  <w:style w:type="character" w:styleId="nfasisintenso">
    <w:name w:val="Intense Emphasis"/>
    <w:basedOn w:val="Fuentedeprrafopredeter"/>
    <w:uiPriority w:val="21"/>
    <w:qFormat/>
    <w:rsid w:val="001121D3"/>
    <w:rPr>
      <w:i/>
      <w:iCs/>
      <w:color w:val="0F4761" w:themeColor="accent1" w:themeShade="BF"/>
    </w:rPr>
  </w:style>
  <w:style w:type="paragraph" w:styleId="Citadestacada">
    <w:name w:val="Intense Quote"/>
    <w:basedOn w:val="Normal"/>
    <w:next w:val="Normal"/>
    <w:link w:val="CitadestacadaCar"/>
    <w:uiPriority w:val="30"/>
    <w:qFormat/>
    <w:rsid w:val="00112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21D3"/>
    <w:rPr>
      <w:i/>
      <w:iCs/>
      <w:color w:val="0F4761" w:themeColor="accent1" w:themeShade="BF"/>
    </w:rPr>
  </w:style>
  <w:style w:type="character" w:styleId="Referenciaintensa">
    <w:name w:val="Intense Reference"/>
    <w:basedOn w:val="Fuentedeprrafopredeter"/>
    <w:uiPriority w:val="32"/>
    <w:qFormat/>
    <w:rsid w:val="001121D3"/>
    <w:rPr>
      <w:b/>
      <w:bCs/>
      <w:smallCaps/>
      <w:color w:val="0F4761" w:themeColor="accent1" w:themeShade="BF"/>
      <w:spacing w:val="5"/>
    </w:rPr>
  </w:style>
  <w:style w:type="paragraph" w:customStyle="1" w:styleId="Prompt">
    <w:name w:val="Prompt"/>
    <w:basedOn w:val="NormalWeb"/>
    <w:qFormat/>
    <w:rsid w:val="001121D3"/>
    <w:pPr>
      <w:spacing w:after="0" w:line="240" w:lineRule="auto"/>
      <w:ind w:left="993"/>
      <w:jc w:val="both"/>
    </w:pPr>
    <w:rPr>
      <w:rFonts w:ascii="Udemy Sans" w:eastAsia="Times New Roman" w:hAnsi="Udemy Sans" w:cs="Calibri"/>
      <w:color w:val="00B0F0"/>
      <w:lang w:val="es-ES"/>
    </w:rPr>
  </w:style>
  <w:style w:type="paragraph" w:styleId="NormalWeb">
    <w:name w:val="Normal (Web)"/>
    <w:basedOn w:val="Normal"/>
    <w:uiPriority w:val="99"/>
    <w:semiHidden/>
    <w:unhideWhenUsed/>
    <w:rsid w:val="001121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674</Words>
  <Characters>3713</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cp:revision>
  <dcterms:created xsi:type="dcterms:W3CDTF">2025-05-28T14:15:00Z</dcterms:created>
  <dcterms:modified xsi:type="dcterms:W3CDTF">2025-05-28T14:16:00Z</dcterms:modified>
</cp:coreProperties>
</file>