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96"/>
        <w:tblW w:w="101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/>
      </w:tblPr>
      <w:tblGrid>
        <w:gridCol w:w="10188"/>
      </w:tblGrid>
      <w:tr w:rsidR="00283A6D" w:rsidTr="009D0787">
        <w:tc>
          <w:tcPr>
            <w:tcW w:w="10188" w:type="dxa"/>
          </w:tcPr>
          <w:p w:rsidR="00283A6D" w:rsidRPr="00781017" w:rsidRDefault="00283A6D" w:rsidP="009D0787">
            <w:pPr>
              <w:jc w:val="center"/>
              <w:rPr>
                <w:rFonts w:eastAsia="Times New Roman"/>
              </w:rPr>
            </w:pPr>
          </w:p>
          <w:p w:rsidR="00283A6D" w:rsidRPr="00781017" w:rsidRDefault="00283A6D" w:rsidP="009D0787">
            <w:pPr>
              <w:jc w:val="center"/>
              <w:rPr>
                <w:rFonts w:ascii="Arial Narrow" w:eastAsia="Times New Roman" w:hAnsi="Arial Narrow"/>
                <w:b/>
                <w:sz w:val="40"/>
                <w:szCs w:val="40"/>
              </w:rPr>
            </w:pPr>
            <w:r w:rsidRPr="00781017">
              <w:rPr>
                <w:rFonts w:ascii="Arial Narrow" w:eastAsia="Times New Roman" w:hAnsi="Arial Narrow"/>
                <w:b/>
                <w:sz w:val="40"/>
                <w:szCs w:val="40"/>
              </w:rPr>
              <w:t>Overview of the</w:t>
            </w:r>
          </w:p>
          <w:p w:rsidR="00283A6D" w:rsidRPr="00781017" w:rsidRDefault="0087731F" w:rsidP="009D0787">
            <w:pPr>
              <w:jc w:val="center"/>
              <w:rPr>
                <w:rFonts w:ascii="Arial Narrow" w:eastAsia="Times New Roman" w:hAnsi="Arial Narrow"/>
                <w:b/>
                <w:sz w:val="40"/>
                <w:szCs w:val="40"/>
              </w:rPr>
            </w:pPr>
            <w:r>
              <w:rPr>
                <w:rFonts w:ascii="Arial Narrow" w:eastAsia="Times New Roman" w:hAnsi="Arial Narrow"/>
                <w:b/>
                <w:sz w:val="40"/>
                <w:szCs w:val="40"/>
              </w:rPr>
              <w:t>Precalculus</w:t>
            </w:r>
            <w:r w:rsidR="00283A6D" w:rsidRPr="00781017">
              <w:rPr>
                <w:rFonts w:ascii="Arial Narrow" w:eastAsia="Times New Roman" w:hAnsi="Arial Narrow"/>
                <w:b/>
                <w:sz w:val="40"/>
                <w:szCs w:val="40"/>
              </w:rPr>
              <w:t xml:space="preserve"> Portfolio</w:t>
            </w:r>
          </w:p>
          <w:p w:rsidR="00283A6D" w:rsidRPr="00781017" w:rsidRDefault="00261A20" w:rsidP="009D0787">
            <w:pPr>
              <w:jc w:val="center"/>
              <w:rPr>
                <w:rFonts w:ascii="Arial Narrow" w:eastAsia="Times New Roman" w:hAnsi="Arial Narrow"/>
                <w:b/>
                <w:sz w:val="32"/>
                <w:szCs w:val="32"/>
              </w:rPr>
            </w:pPr>
            <w:r>
              <w:rPr>
                <w:rFonts w:ascii="Arial Narrow" w:eastAsia="Times New Roman" w:hAnsi="Arial Narrow"/>
                <w:b/>
                <w:sz w:val="32"/>
                <w:szCs w:val="32"/>
              </w:rPr>
              <w:t>2012</w:t>
            </w:r>
          </w:p>
          <w:p w:rsidR="00283A6D" w:rsidRPr="00781017" w:rsidRDefault="00283A6D" w:rsidP="009D0787">
            <w:pPr>
              <w:rPr>
                <w:rFonts w:eastAsia="Times New Roman"/>
              </w:rPr>
            </w:pPr>
          </w:p>
        </w:tc>
      </w:tr>
    </w:tbl>
    <w:p w:rsidR="00283A6D" w:rsidRDefault="00283A6D" w:rsidP="00283A6D">
      <w:pPr>
        <w:rPr>
          <w:rFonts w:ascii="Arial Narrow" w:hAnsi="Arial Narrow"/>
          <w:b/>
          <w:u w:val="single"/>
        </w:rPr>
      </w:pPr>
    </w:p>
    <w:p w:rsidR="00283A6D" w:rsidRDefault="00283A6D" w:rsidP="00283A6D">
      <w:pPr>
        <w:rPr>
          <w:rFonts w:ascii="Arial Narrow" w:hAnsi="Arial Narrow"/>
          <w:b/>
          <w:u w:val="single"/>
        </w:rPr>
      </w:pPr>
    </w:p>
    <w:p w:rsidR="00660CB4" w:rsidRPr="00207F75" w:rsidRDefault="00660CB4" w:rsidP="00660CB4">
      <w:pPr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207F75">
        <w:rPr>
          <w:rFonts w:ascii="Arial Narrow" w:hAnsi="Arial Narrow"/>
          <w:b/>
          <w:sz w:val="28"/>
          <w:szCs w:val="28"/>
          <w:u w:val="single"/>
        </w:rPr>
        <w:t>Purpose</w:t>
      </w:r>
    </w:p>
    <w:p w:rsidR="00660CB4" w:rsidRDefault="00660CB4" w:rsidP="00660CB4"/>
    <w:p w:rsidR="00660CB4" w:rsidRDefault="00660CB4" w:rsidP="00660CB4">
      <w:pPr>
        <w:numPr>
          <w:ilvl w:val="0"/>
          <w:numId w:val="6"/>
        </w:numPr>
      </w:pPr>
      <w:r>
        <w:t xml:space="preserve">Students will demonstrate the ability to </w:t>
      </w:r>
      <w:r w:rsidRPr="00F23FA1">
        <w:rPr>
          <w:b/>
          <w:i/>
        </w:rPr>
        <w:t>analyze</w:t>
      </w:r>
      <w:r>
        <w:t xml:space="preserve">, </w:t>
      </w:r>
      <w:r w:rsidRPr="00F23FA1">
        <w:rPr>
          <w:b/>
          <w:i/>
        </w:rPr>
        <w:t>synthesize</w:t>
      </w:r>
      <w:r>
        <w:t xml:space="preserve">, and </w:t>
      </w:r>
      <w:r w:rsidRPr="00F23FA1">
        <w:rPr>
          <w:b/>
          <w:i/>
        </w:rPr>
        <w:t>apply</w:t>
      </w:r>
      <w:r>
        <w:t xml:space="preserve"> cumulative content knowledge</w:t>
      </w:r>
      <w:r w:rsidR="00D86BEE">
        <w:t>.</w:t>
      </w:r>
    </w:p>
    <w:p w:rsidR="00660CB4" w:rsidRDefault="00660CB4" w:rsidP="00660CB4">
      <w:pPr>
        <w:ind w:left="360"/>
      </w:pPr>
    </w:p>
    <w:p w:rsidR="00660CB4" w:rsidRDefault="00660CB4" w:rsidP="00660CB4">
      <w:pPr>
        <w:numPr>
          <w:ilvl w:val="0"/>
          <w:numId w:val="6"/>
        </w:numPr>
      </w:pPr>
      <w:r>
        <w:t xml:space="preserve">Substance, structure, and evaluation should be aligned with the </w:t>
      </w:r>
      <w:r w:rsidR="00094F38">
        <w:t>Class Goal</w:t>
      </w:r>
      <w:r w:rsidR="00D86BEE">
        <w:t>s.</w:t>
      </w:r>
    </w:p>
    <w:p w:rsidR="00D45970" w:rsidRDefault="00D45970" w:rsidP="00D45970"/>
    <w:p w:rsidR="00660CB4" w:rsidRDefault="00660CB4" w:rsidP="00660CB4">
      <w:pPr>
        <w:numPr>
          <w:ilvl w:val="0"/>
          <w:numId w:val="6"/>
        </w:numPr>
      </w:pPr>
      <w:r>
        <w:t xml:space="preserve">Substance, structure, and evaluation should be aligned with the </w:t>
      </w:r>
      <w:r w:rsidR="00221D31">
        <w:rPr>
          <w:u w:val="single"/>
        </w:rPr>
        <w:t>twelve</w:t>
      </w:r>
      <w:r w:rsidR="00D86BEE">
        <w:rPr>
          <w:u w:val="single"/>
        </w:rPr>
        <w:t xml:space="preserve"> </w:t>
      </w:r>
      <w:r w:rsidR="00A80510">
        <w:rPr>
          <w:u w:val="single"/>
        </w:rPr>
        <w:t xml:space="preserve">major </w:t>
      </w:r>
      <w:r w:rsidR="00D86BEE">
        <w:rPr>
          <w:u w:val="single"/>
        </w:rPr>
        <w:t>class objectives</w:t>
      </w:r>
      <w:r>
        <w:t>.</w:t>
      </w:r>
    </w:p>
    <w:p w:rsidR="00660CB4" w:rsidRDefault="00660CB4" w:rsidP="00660CB4"/>
    <w:p w:rsidR="00660CB4" w:rsidRDefault="00660CB4" w:rsidP="00660CB4"/>
    <w:p w:rsidR="004D0F83" w:rsidRDefault="004D0F83" w:rsidP="00660CB4"/>
    <w:p w:rsidR="004D0F83" w:rsidRDefault="004D0F83" w:rsidP="00660CB4"/>
    <w:p w:rsidR="00660CB4" w:rsidRPr="00207F75" w:rsidRDefault="00660CB4" w:rsidP="00660CB4">
      <w:pPr>
        <w:jc w:val="center"/>
        <w:rPr>
          <w:sz w:val="28"/>
          <w:szCs w:val="28"/>
        </w:rPr>
      </w:pPr>
      <w:r w:rsidRPr="00207F75">
        <w:rPr>
          <w:rFonts w:ascii="Arial Narrow" w:hAnsi="Arial Narrow"/>
          <w:b/>
          <w:sz w:val="28"/>
          <w:szCs w:val="28"/>
          <w:u w:val="single"/>
        </w:rPr>
        <w:t>Structure</w:t>
      </w:r>
      <w:r w:rsidR="009D0787">
        <w:rPr>
          <w:rFonts w:ascii="Arial Narrow" w:hAnsi="Arial Narrow"/>
          <w:b/>
          <w:sz w:val="28"/>
          <w:szCs w:val="28"/>
          <w:u w:val="single"/>
        </w:rPr>
        <w:t xml:space="preserve"> &amp; Grading</w:t>
      </w:r>
    </w:p>
    <w:p w:rsidR="00660CB4" w:rsidRDefault="00660CB4" w:rsidP="00660CB4"/>
    <w:p w:rsidR="009D0787" w:rsidRDefault="009D0787" w:rsidP="009D0787">
      <w:r>
        <w:t>This portfolio is worth 140 points but may be scaled to accurately represent 20% of your 2</w:t>
      </w:r>
      <w:r w:rsidRPr="001473E4">
        <w:rPr>
          <w:vertAlign w:val="superscript"/>
        </w:rPr>
        <w:t>nd</w:t>
      </w:r>
      <w:r>
        <w:t xml:space="preserve"> semester grade.</w:t>
      </w:r>
    </w:p>
    <w:p w:rsidR="009D0787" w:rsidRPr="009D0787" w:rsidRDefault="009D0787" w:rsidP="009D07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D0787">
        <w:rPr>
          <w:rFonts w:ascii="Times New Roman" w:hAnsi="Times New Roman" w:cs="Times New Roman"/>
          <w:sz w:val="24"/>
          <w:szCs w:val="24"/>
        </w:rPr>
        <w:t xml:space="preserve">Organization of portfolio is worth </w:t>
      </w:r>
      <w:r w:rsidR="004858A5">
        <w:rPr>
          <w:rFonts w:ascii="Times New Roman" w:hAnsi="Times New Roman" w:cs="Times New Roman"/>
          <w:sz w:val="24"/>
          <w:szCs w:val="24"/>
        </w:rPr>
        <w:t>(</w:t>
      </w:r>
      <w:r w:rsidRPr="009D0787">
        <w:rPr>
          <w:rFonts w:ascii="Times New Roman" w:hAnsi="Times New Roman" w:cs="Times New Roman"/>
          <w:sz w:val="24"/>
          <w:szCs w:val="24"/>
        </w:rPr>
        <w:t>20 points</w:t>
      </w:r>
      <w:r w:rsidR="004858A5">
        <w:rPr>
          <w:rFonts w:ascii="Times New Roman" w:hAnsi="Times New Roman" w:cs="Times New Roman"/>
          <w:sz w:val="24"/>
          <w:szCs w:val="24"/>
        </w:rPr>
        <w:t>)</w:t>
      </w:r>
      <w:r w:rsidRPr="009D0787">
        <w:rPr>
          <w:rFonts w:ascii="Times New Roman" w:hAnsi="Times New Roman" w:cs="Times New Roman"/>
          <w:sz w:val="24"/>
          <w:szCs w:val="24"/>
        </w:rPr>
        <w:t>.</w:t>
      </w:r>
    </w:p>
    <w:p w:rsidR="009D0787" w:rsidRPr="009D0787" w:rsidRDefault="009D0787" w:rsidP="009D07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0787">
        <w:rPr>
          <w:rFonts w:ascii="Times New Roman" w:hAnsi="Times New Roman" w:cs="Times New Roman"/>
          <w:sz w:val="24"/>
          <w:szCs w:val="24"/>
        </w:rPr>
        <w:t>Organized in a 3 ring binder with author easily identifiable.(3 points)</w:t>
      </w:r>
    </w:p>
    <w:p w:rsidR="009D0787" w:rsidRPr="009D0787" w:rsidRDefault="009D0787" w:rsidP="009D07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0787">
        <w:rPr>
          <w:rFonts w:ascii="Times New Roman" w:hAnsi="Times New Roman" w:cs="Times New Roman"/>
          <w:sz w:val="24"/>
          <w:szCs w:val="24"/>
        </w:rPr>
        <w:t>Entries separated by tabs. (3 points)</w:t>
      </w:r>
    </w:p>
    <w:p w:rsidR="009D0787" w:rsidRPr="009D0787" w:rsidRDefault="009D0787" w:rsidP="009D07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0787">
        <w:rPr>
          <w:rFonts w:ascii="Times New Roman" w:hAnsi="Times New Roman" w:cs="Times New Roman"/>
          <w:sz w:val="24"/>
          <w:szCs w:val="24"/>
        </w:rPr>
        <w:t>Summary Chart is</w:t>
      </w:r>
      <w:r w:rsidR="004858A5">
        <w:rPr>
          <w:rFonts w:ascii="Times New Roman" w:hAnsi="Times New Roman" w:cs="Times New Roman"/>
          <w:sz w:val="24"/>
          <w:szCs w:val="24"/>
        </w:rPr>
        <w:t xml:space="preserve"> the first page and</w:t>
      </w:r>
      <w:r w:rsidRPr="009D0787">
        <w:rPr>
          <w:rFonts w:ascii="Times New Roman" w:hAnsi="Times New Roman" w:cs="Times New Roman"/>
          <w:sz w:val="24"/>
          <w:szCs w:val="24"/>
        </w:rPr>
        <w:t>,</w:t>
      </w:r>
    </w:p>
    <w:p w:rsidR="009D0787" w:rsidRPr="009D0787" w:rsidRDefault="004858A5" w:rsidP="009D078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9D0787" w:rsidRPr="009D0787">
        <w:rPr>
          <w:rFonts w:ascii="Times New Roman" w:hAnsi="Times New Roman" w:cs="Times New Roman"/>
          <w:sz w:val="24"/>
          <w:szCs w:val="24"/>
        </w:rPr>
        <w:t>ell organized, typed or written legibly. (3 points)</w:t>
      </w:r>
    </w:p>
    <w:p w:rsidR="009D0787" w:rsidRPr="009D0787" w:rsidRDefault="004858A5" w:rsidP="009D078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="009D0787" w:rsidRPr="009D0787">
        <w:rPr>
          <w:rFonts w:ascii="Times New Roman" w:hAnsi="Times New Roman" w:cs="Times New Roman"/>
          <w:sz w:val="24"/>
          <w:szCs w:val="24"/>
        </w:rPr>
        <w:t>ach</w:t>
      </w:r>
      <w:proofErr w:type="gramEnd"/>
      <w:r w:rsidR="009D0787" w:rsidRPr="009D0787">
        <w:rPr>
          <w:rFonts w:ascii="Times New Roman" w:hAnsi="Times New Roman" w:cs="Times New Roman"/>
          <w:sz w:val="24"/>
          <w:szCs w:val="24"/>
        </w:rPr>
        <w:t xml:space="preserve"> class goal is used at least 3 times. (5 points)</w:t>
      </w:r>
    </w:p>
    <w:p w:rsidR="009D0787" w:rsidRPr="009D0787" w:rsidRDefault="009D0787" w:rsidP="009D07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0787">
        <w:rPr>
          <w:rFonts w:ascii="Times New Roman" w:hAnsi="Times New Roman" w:cs="Times New Roman"/>
          <w:sz w:val="24"/>
          <w:szCs w:val="24"/>
        </w:rPr>
        <w:t>En</w:t>
      </w:r>
      <w:r w:rsidR="004858A5">
        <w:rPr>
          <w:rFonts w:ascii="Times New Roman" w:hAnsi="Times New Roman" w:cs="Times New Roman"/>
          <w:sz w:val="24"/>
          <w:szCs w:val="24"/>
        </w:rPr>
        <w:t>tries follow in numerical order.</w:t>
      </w:r>
    </w:p>
    <w:p w:rsidR="009D0787" w:rsidRPr="009D0787" w:rsidRDefault="009D0787" w:rsidP="009D078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D0787">
        <w:rPr>
          <w:rFonts w:ascii="Times New Roman" w:hAnsi="Times New Roman" w:cs="Times New Roman"/>
          <w:sz w:val="24"/>
          <w:szCs w:val="24"/>
        </w:rPr>
        <w:t>Each entry has a portfolio entry reflection sheet that is, (6 points)</w:t>
      </w:r>
    </w:p>
    <w:p w:rsidR="009D0787" w:rsidRPr="009D0787" w:rsidRDefault="004858A5" w:rsidP="009D0787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9D0787" w:rsidRPr="009D0787">
        <w:rPr>
          <w:rFonts w:ascii="Times New Roman" w:hAnsi="Times New Roman" w:cs="Times New Roman"/>
          <w:sz w:val="24"/>
          <w:szCs w:val="24"/>
        </w:rPr>
        <w:t>yped</w:t>
      </w:r>
      <w:proofErr w:type="gramEnd"/>
      <w:r w:rsidR="009D0787" w:rsidRPr="009D0787">
        <w:rPr>
          <w:rFonts w:ascii="Times New Roman" w:hAnsi="Times New Roman" w:cs="Times New Roman"/>
          <w:sz w:val="24"/>
          <w:szCs w:val="24"/>
        </w:rPr>
        <w:t xml:space="preserve"> or written legibly.</w:t>
      </w:r>
    </w:p>
    <w:p w:rsidR="009D0787" w:rsidRPr="009D0787" w:rsidRDefault="004858A5" w:rsidP="009D0787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9D0787" w:rsidRPr="009D0787">
        <w:rPr>
          <w:rFonts w:ascii="Times New Roman" w:hAnsi="Times New Roman" w:cs="Times New Roman"/>
          <w:sz w:val="24"/>
          <w:szCs w:val="24"/>
        </w:rPr>
        <w:t>illed</w:t>
      </w:r>
      <w:proofErr w:type="gramEnd"/>
      <w:r w:rsidR="009D0787" w:rsidRPr="009D0787">
        <w:rPr>
          <w:rFonts w:ascii="Times New Roman" w:hAnsi="Times New Roman" w:cs="Times New Roman"/>
          <w:sz w:val="24"/>
          <w:szCs w:val="24"/>
        </w:rPr>
        <w:t xml:space="preserve"> out completely.</w:t>
      </w:r>
    </w:p>
    <w:p w:rsidR="009D0787" w:rsidRPr="009D0787" w:rsidRDefault="009D0787" w:rsidP="009D07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D0787">
        <w:rPr>
          <w:rFonts w:ascii="Times New Roman" w:hAnsi="Times New Roman" w:cs="Times New Roman"/>
          <w:sz w:val="24"/>
          <w:szCs w:val="24"/>
        </w:rPr>
        <w:t>Each entry is worth 10 points and will be graded accordingly</w:t>
      </w:r>
      <w:r w:rsidR="004858A5">
        <w:rPr>
          <w:rFonts w:ascii="Times New Roman" w:hAnsi="Times New Roman" w:cs="Times New Roman"/>
          <w:sz w:val="24"/>
          <w:szCs w:val="24"/>
        </w:rPr>
        <w:t>.</w:t>
      </w:r>
    </w:p>
    <w:p w:rsidR="009D0787" w:rsidRPr="009D0787" w:rsidRDefault="004858A5" w:rsidP="009D078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9D0787" w:rsidRPr="009D0787">
        <w:rPr>
          <w:rFonts w:ascii="Times New Roman" w:hAnsi="Times New Roman" w:cs="Times New Roman"/>
          <w:sz w:val="24"/>
          <w:szCs w:val="24"/>
        </w:rPr>
        <w:t>ow well the artifact</w:t>
      </w:r>
      <w:r w:rsidR="004D0F83">
        <w:rPr>
          <w:rFonts w:ascii="Times New Roman" w:hAnsi="Times New Roman" w:cs="Times New Roman"/>
          <w:sz w:val="24"/>
          <w:szCs w:val="24"/>
        </w:rPr>
        <w:t>(</w:t>
      </w:r>
      <w:r w:rsidR="009D0787" w:rsidRPr="009D0787">
        <w:rPr>
          <w:rFonts w:ascii="Times New Roman" w:hAnsi="Times New Roman" w:cs="Times New Roman"/>
          <w:sz w:val="24"/>
          <w:szCs w:val="24"/>
        </w:rPr>
        <w:t>s</w:t>
      </w:r>
      <w:r w:rsidR="004D0F83">
        <w:rPr>
          <w:rFonts w:ascii="Times New Roman" w:hAnsi="Times New Roman" w:cs="Times New Roman"/>
          <w:sz w:val="24"/>
          <w:szCs w:val="24"/>
        </w:rPr>
        <w:t>)</w:t>
      </w:r>
      <w:r w:rsidR="009D0787" w:rsidRPr="009D0787">
        <w:rPr>
          <w:rFonts w:ascii="Times New Roman" w:hAnsi="Times New Roman" w:cs="Times New Roman"/>
          <w:sz w:val="24"/>
          <w:szCs w:val="24"/>
        </w:rPr>
        <w:t xml:space="preserve"> show competency in meeting the </w:t>
      </w:r>
      <w:r>
        <w:rPr>
          <w:rFonts w:ascii="Times New Roman" w:hAnsi="Times New Roman" w:cs="Times New Roman"/>
          <w:sz w:val="24"/>
          <w:szCs w:val="24"/>
        </w:rPr>
        <w:t xml:space="preserve">proficiencies of the </w:t>
      </w:r>
      <w:r w:rsidR="009D0787" w:rsidRPr="009D0787">
        <w:rPr>
          <w:rFonts w:ascii="Times New Roman" w:hAnsi="Times New Roman" w:cs="Times New Roman"/>
          <w:sz w:val="24"/>
          <w:szCs w:val="24"/>
        </w:rPr>
        <w:t>objectives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D0787" w:rsidRPr="009D0787">
        <w:rPr>
          <w:rFonts w:ascii="Times New Roman" w:hAnsi="Times New Roman" w:cs="Times New Roman"/>
          <w:sz w:val="24"/>
          <w:szCs w:val="24"/>
        </w:rPr>
        <w:t>and goals</w:t>
      </w:r>
      <w:r>
        <w:rPr>
          <w:rFonts w:ascii="Times New Roman" w:hAnsi="Times New Roman" w:cs="Times New Roman"/>
          <w:sz w:val="24"/>
          <w:szCs w:val="24"/>
        </w:rPr>
        <w:t>. (5 points)</w:t>
      </w:r>
    </w:p>
    <w:p w:rsidR="009D0787" w:rsidRDefault="004858A5" w:rsidP="009D078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D0787" w:rsidRPr="009D0787">
        <w:rPr>
          <w:rFonts w:ascii="Times New Roman" w:hAnsi="Times New Roman" w:cs="Times New Roman"/>
          <w:sz w:val="24"/>
          <w:szCs w:val="24"/>
        </w:rPr>
        <w:t>xplanations of how artifact</w:t>
      </w:r>
      <w:r w:rsidR="004D0F83">
        <w:rPr>
          <w:rFonts w:ascii="Times New Roman" w:hAnsi="Times New Roman" w:cs="Times New Roman"/>
          <w:sz w:val="24"/>
          <w:szCs w:val="24"/>
        </w:rPr>
        <w:t>(</w:t>
      </w:r>
      <w:r w:rsidR="009D0787" w:rsidRPr="009D0787">
        <w:rPr>
          <w:rFonts w:ascii="Times New Roman" w:hAnsi="Times New Roman" w:cs="Times New Roman"/>
          <w:sz w:val="24"/>
          <w:szCs w:val="24"/>
        </w:rPr>
        <w:t>s</w:t>
      </w:r>
      <w:r w:rsidR="004D0F83">
        <w:rPr>
          <w:rFonts w:ascii="Times New Roman" w:hAnsi="Times New Roman" w:cs="Times New Roman"/>
          <w:sz w:val="24"/>
          <w:szCs w:val="24"/>
        </w:rPr>
        <w:t>)</w:t>
      </w:r>
      <w:r w:rsidR="009D0787" w:rsidRPr="009D0787">
        <w:rPr>
          <w:rFonts w:ascii="Times New Roman" w:hAnsi="Times New Roman" w:cs="Times New Roman"/>
          <w:sz w:val="24"/>
          <w:szCs w:val="24"/>
        </w:rPr>
        <w:t xml:space="preserve"> meet the objectives and goals</w:t>
      </w:r>
      <w:r>
        <w:rPr>
          <w:rFonts w:ascii="Times New Roman" w:hAnsi="Times New Roman" w:cs="Times New Roman"/>
          <w:sz w:val="24"/>
          <w:szCs w:val="24"/>
        </w:rPr>
        <w:t>. (5 points)</w:t>
      </w:r>
    </w:p>
    <w:p w:rsidR="00660CB4" w:rsidRDefault="00660CB4" w:rsidP="009D0787"/>
    <w:p w:rsidR="009D0787" w:rsidRDefault="009D0787" w:rsidP="009D0787"/>
    <w:p w:rsidR="009D0787" w:rsidRDefault="009D0787" w:rsidP="009D0787"/>
    <w:p w:rsidR="009D0787" w:rsidRDefault="009D0787" w:rsidP="009D0787"/>
    <w:p w:rsidR="009D0787" w:rsidRDefault="009D0787" w:rsidP="009D0787"/>
    <w:p w:rsidR="009D0787" w:rsidRDefault="009D0787" w:rsidP="009D0787"/>
    <w:p w:rsidR="009D0787" w:rsidRDefault="009D0787" w:rsidP="009D0787"/>
    <w:p w:rsidR="009D0787" w:rsidRDefault="009D0787" w:rsidP="009D0787"/>
    <w:p w:rsidR="00D86BEE" w:rsidRDefault="00D86BEE" w:rsidP="00660CB4">
      <w:pPr>
        <w:pStyle w:val="Para9pt"/>
        <w:spacing w:before="0" w:line="240" w:lineRule="auto"/>
        <w:rPr>
          <w:rFonts w:ascii="Times New Roman" w:hAnsi="Times New Roman"/>
          <w:sz w:val="22"/>
          <w:szCs w:val="22"/>
        </w:rPr>
      </w:pPr>
    </w:p>
    <w:p w:rsidR="00D86BEE" w:rsidRDefault="00A80510" w:rsidP="00D86BEE">
      <w:pPr>
        <w:jc w:val="center"/>
        <w:rPr>
          <w:b/>
          <w:u w:val="single"/>
        </w:rPr>
      </w:pPr>
      <w:r>
        <w:rPr>
          <w:b/>
          <w:u w:val="single"/>
        </w:rPr>
        <w:t>Precalculus</w:t>
      </w:r>
      <w:r w:rsidR="00D86BEE">
        <w:rPr>
          <w:b/>
          <w:u w:val="single"/>
        </w:rPr>
        <w:t xml:space="preserve"> Class Goals:</w:t>
      </w:r>
    </w:p>
    <w:p w:rsidR="00285253" w:rsidRDefault="00285253" w:rsidP="00D86BEE">
      <w:pPr>
        <w:jc w:val="center"/>
      </w:pPr>
    </w:p>
    <w:p w:rsidR="009D0787" w:rsidRDefault="00D86BEE" w:rsidP="009D0787">
      <w:pPr>
        <w:numPr>
          <w:ilvl w:val="0"/>
          <w:numId w:val="8"/>
        </w:numPr>
        <w:spacing w:line="360" w:lineRule="auto"/>
        <w:jc w:val="both"/>
      </w:pPr>
      <w:r>
        <w:t>To promote an awareness and an appreciation of Mathematics.</w:t>
      </w:r>
    </w:p>
    <w:p w:rsidR="00D86BEE" w:rsidRDefault="00D86BEE" w:rsidP="00C001DD">
      <w:pPr>
        <w:numPr>
          <w:ilvl w:val="0"/>
          <w:numId w:val="8"/>
        </w:numPr>
        <w:spacing w:line="360" w:lineRule="auto"/>
        <w:jc w:val="both"/>
      </w:pPr>
      <w:r>
        <w:t>To prepare students to apply Mathematics effectively in today’s world.</w:t>
      </w:r>
    </w:p>
    <w:p w:rsidR="00D86BEE" w:rsidRDefault="00D86BEE" w:rsidP="00C001DD">
      <w:pPr>
        <w:numPr>
          <w:ilvl w:val="0"/>
          <w:numId w:val="8"/>
        </w:numPr>
        <w:spacing w:line="360" w:lineRule="auto"/>
        <w:jc w:val="both"/>
      </w:pPr>
      <w:r>
        <w:t>To promote independent thinking and learning.</w:t>
      </w:r>
    </w:p>
    <w:p w:rsidR="00D86BEE" w:rsidRDefault="00D86BEE" w:rsidP="00C001DD">
      <w:pPr>
        <w:numPr>
          <w:ilvl w:val="0"/>
          <w:numId w:val="8"/>
        </w:numPr>
        <w:spacing w:line="360" w:lineRule="auto"/>
        <w:jc w:val="both"/>
      </w:pPr>
      <w:r>
        <w:t>To prepare students to use current technology as a learning tool.</w:t>
      </w:r>
    </w:p>
    <w:p w:rsidR="00D86BEE" w:rsidRDefault="00D86BEE" w:rsidP="00C001DD">
      <w:pPr>
        <w:numPr>
          <w:ilvl w:val="0"/>
          <w:numId w:val="8"/>
        </w:numPr>
        <w:spacing w:line="360" w:lineRule="auto"/>
        <w:jc w:val="both"/>
      </w:pPr>
      <w:r>
        <w:t>To prepare students to work in group settings.</w:t>
      </w:r>
    </w:p>
    <w:p w:rsidR="00D86BEE" w:rsidRDefault="00285253" w:rsidP="0087731F">
      <w:pPr>
        <w:numPr>
          <w:ilvl w:val="0"/>
          <w:numId w:val="8"/>
        </w:numPr>
        <w:spacing w:line="360" w:lineRule="auto"/>
        <w:jc w:val="both"/>
      </w:pPr>
      <w:r>
        <w:t xml:space="preserve">To enable students to make </w:t>
      </w:r>
      <w:r w:rsidR="00D86BEE">
        <w:t>numeric, algebraic and graphical conn</w:t>
      </w:r>
      <w:r w:rsidR="0087731F">
        <w:t>ections within a concept</w:t>
      </w:r>
    </w:p>
    <w:p w:rsidR="00D86BEE" w:rsidRDefault="00D86BEE" w:rsidP="00660CB4">
      <w:pPr>
        <w:pStyle w:val="Para9pt"/>
        <w:spacing w:before="0" w:line="240" w:lineRule="auto"/>
        <w:rPr>
          <w:rFonts w:ascii="Times New Roman" w:hAnsi="Times New Roman"/>
          <w:sz w:val="22"/>
          <w:szCs w:val="22"/>
        </w:rPr>
      </w:pPr>
    </w:p>
    <w:p w:rsidR="009D0787" w:rsidRDefault="009D0787" w:rsidP="00660CB4">
      <w:pPr>
        <w:pStyle w:val="Para9pt"/>
        <w:spacing w:before="0" w:line="240" w:lineRule="auto"/>
        <w:rPr>
          <w:rFonts w:ascii="Times New Roman" w:hAnsi="Times New Roman"/>
          <w:sz w:val="22"/>
          <w:szCs w:val="22"/>
        </w:rPr>
      </w:pPr>
    </w:p>
    <w:p w:rsidR="009D0787" w:rsidRDefault="009D0787" w:rsidP="00660CB4">
      <w:pPr>
        <w:pStyle w:val="Para9pt"/>
        <w:spacing w:before="0" w:line="240" w:lineRule="auto"/>
        <w:rPr>
          <w:rFonts w:ascii="Times New Roman" w:hAnsi="Times New Roman"/>
          <w:sz w:val="22"/>
          <w:szCs w:val="22"/>
        </w:rPr>
      </w:pPr>
    </w:p>
    <w:p w:rsidR="009D0787" w:rsidRDefault="009D0787" w:rsidP="00660CB4">
      <w:pPr>
        <w:pStyle w:val="Para9pt"/>
        <w:spacing w:before="0" w:line="240" w:lineRule="auto"/>
        <w:rPr>
          <w:rFonts w:ascii="Times New Roman" w:hAnsi="Times New Roman"/>
          <w:sz w:val="22"/>
          <w:szCs w:val="22"/>
        </w:rPr>
      </w:pPr>
    </w:p>
    <w:p w:rsidR="009D0787" w:rsidRDefault="009D0787" w:rsidP="00660CB4">
      <w:pPr>
        <w:pStyle w:val="Para9pt"/>
        <w:spacing w:before="0" w:line="240" w:lineRule="auto"/>
        <w:rPr>
          <w:rFonts w:ascii="Times New Roman" w:hAnsi="Times New Roman"/>
          <w:sz w:val="22"/>
          <w:szCs w:val="22"/>
        </w:rPr>
      </w:pPr>
    </w:p>
    <w:p w:rsidR="009D0787" w:rsidRDefault="009D0787" w:rsidP="00660CB4">
      <w:pPr>
        <w:pStyle w:val="Para9pt"/>
        <w:spacing w:before="0" w:line="240" w:lineRule="auto"/>
        <w:rPr>
          <w:rFonts w:ascii="Times New Roman" w:hAnsi="Times New Roman"/>
          <w:sz w:val="22"/>
          <w:szCs w:val="22"/>
        </w:rPr>
      </w:pPr>
    </w:p>
    <w:p w:rsidR="009D0787" w:rsidRDefault="009D0787" w:rsidP="00660CB4">
      <w:pPr>
        <w:pStyle w:val="Para9pt"/>
        <w:spacing w:before="0" w:line="240" w:lineRule="auto"/>
        <w:rPr>
          <w:rFonts w:ascii="Times New Roman" w:hAnsi="Times New Roman"/>
          <w:sz w:val="22"/>
          <w:szCs w:val="22"/>
        </w:rPr>
      </w:pPr>
    </w:p>
    <w:p w:rsidR="009D0787" w:rsidRPr="00F879F3" w:rsidRDefault="009D0787" w:rsidP="00660CB4">
      <w:pPr>
        <w:pStyle w:val="Para9pt"/>
        <w:spacing w:before="0" w:line="240" w:lineRule="auto"/>
        <w:rPr>
          <w:rFonts w:ascii="Times New Roman" w:hAnsi="Times New Roman"/>
          <w:sz w:val="22"/>
          <w:szCs w:val="22"/>
        </w:rPr>
      </w:pPr>
    </w:p>
    <w:p w:rsidR="00D86BEE" w:rsidRDefault="0087731F" w:rsidP="0087731F">
      <w:pPr>
        <w:spacing w:line="36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Precalculus</w:t>
      </w:r>
      <w:r w:rsidR="00D86BEE">
        <w:rPr>
          <w:b/>
          <w:bCs/>
          <w:u w:val="single"/>
        </w:rPr>
        <w:t xml:space="preserve"> </w:t>
      </w:r>
      <w:r w:rsidR="00BF7975">
        <w:rPr>
          <w:b/>
          <w:bCs/>
          <w:u w:val="single"/>
        </w:rPr>
        <w:t xml:space="preserve">Major </w:t>
      </w:r>
      <w:r w:rsidR="00D86BEE">
        <w:rPr>
          <w:b/>
          <w:bCs/>
          <w:u w:val="single"/>
        </w:rPr>
        <w:t>Objectives:</w:t>
      </w:r>
    </w:p>
    <w:p w:rsidR="0087731F" w:rsidRPr="0087731F" w:rsidRDefault="0087731F" w:rsidP="0087731F">
      <w:pPr>
        <w:numPr>
          <w:ilvl w:val="0"/>
          <w:numId w:val="7"/>
        </w:numPr>
        <w:spacing w:line="360" w:lineRule="auto"/>
      </w:pPr>
      <w:r>
        <w:rPr>
          <w:bCs/>
        </w:rPr>
        <w:t>To develop an understanding of function composition.</w:t>
      </w:r>
    </w:p>
    <w:p w:rsidR="00D86BEE" w:rsidRDefault="00D86BEE" w:rsidP="0087731F">
      <w:pPr>
        <w:numPr>
          <w:ilvl w:val="0"/>
          <w:numId w:val="7"/>
        </w:numPr>
        <w:spacing w:line="360" w:lineRule="auto"/>
        <w:jc w:val="both"/>
      </w:pPr>
      <w:r>
        <w:t>To develop an understanding of transformations of all functions.</w:t>
      </w:r>
    </w:p>
    <w:p w:rsidR="00221D31" w:rsidRDefault="00221D31" w:rsidP="0087731F">
      <w:pPr>
        <w:numPr>
          <w:ilvl w:val="0"/>
          <w:numId w:val="7"/>
        </w:numPr>
        <w:spacing w:line="360" w:lineRule="auto"/>
        <w:jc w:val="both"/>
      </w:pPr>
      <w:r>
        <w:t>To develop an understanding of power functions, their graphs and applications.</w:t>
      </w:r>
    </w:p>
    <w:p w:rsidR="00D86BEE" w:rsidRDefault="00D86BEE" w:rsidP="00C001DD">
      <w:pPr>
        <w:numPr>
          <w:ilvl w:val="0"/>
          <w:numId w:val="7"/>
        </w:numPr>
        <w:spacing w:line="360" w:lineRule="auto"/>
        <w:jc w:val="both"/>
      </w:pPr>
      <w:r>
        <w:t>To develop an understanding of polynomial functions, their graphs and applications.</w:t>
      </w:r>
    </w:p>
    <w:p w:rsidR="00D86BEE" w:rsidRDefault="00235825" w:rsidP="00C001DD">
      <w:pPr>
        <w:numPr>
          <w:ilvl w:val="0"/>
          <w:numId w:val="7"/>
        </w:numPr>
        <w:spacing w:line="360" w:lineRule="auto"/>
        <w:jc w:val="both"/>
      </w:pPr>
      <w:r>
        <w:t>To develop an</w:t>
      </w:r>
      <w:r w:rsidR="00D86BEE">
        <w:t xml:space="preserve"> understanding of rational functions, their graphs and applications.</w:t>
      </w:r>
    </w:p>
    <w:p w:rsidR="00D86BEE" w:rsidRDefault="00D86BEE" w:rsidP="00C001DD">
      <w:pPr>
        <w:numPr>
          <w:ilvl w:val="0"/>
          <w:numId w:val="7"/>
        </w:numPr>
        <w:spacing w:line="360" w:lineRule="auto"/>
        <w:jc w:val="both"/>
      </w:pPr>
      <w:r>
        <w:t xml:space="preserve">To develop </w:t>
      </w:r>
      <w:r w:rsidR="00625703">
        <w:t xml:space="preserve">an understanding of exponential and logistic </w:t>
      </w:r>
      <w:r>
        <w:t xml:space="preserve">functions their </w:t>
      </w:r>
      <w:proofErr w:type="spellStart"/>
      <w:r>
        <w:t>gr</w:t>
      </w:r>
      <w:proofErr w:type="gramStart"/>
      <w:r w:rsidR="00235825">
        <w:t>,</w:t>
      </w:r>
      <w:r>
        <w:t>aphs</w:t>
      </w:r>
      <w:proofErr w:type="spellEnd"/>
      <w:proofErr w:type="gramEnd"/>
      <w:r>
        <w:t xml:space="preserve"> and applications.</w:t>
      </w:r>
    </w:p>
    <w:p w:rsidR="00D86BEE" w:rsidRDefault="00D86BEE" w:rsidP="00C001DD">
      <w:pPr>
        <w:numPr>
          <w:ilvl w:val="0"/>
          <w:numId w:val="7"/>
        </w:numPr>
        <w:spacing w:line="360" w:lineRule="auto"/>
        <w:jc w:val="both"/>
      </w:pPr>
      <w:r>
        <w:t>To develop an understanding of logarithmic functions</w:t>
      </w:r>
      <w:r w:rsidR="00235825">
        <w:t>,</w:t>
      </w:r>
      <w:r>
        <w:t xml:space="preserve"> their graphs and applications. </w:t>
      </w:r>
    </w:p>
    <w:p w:rsidR="00D86BEE" w:rsidRDefault="00D86BEE" w:rsidP="00C001DD">
      <w:pPr>
        <w:numPr>
          <w:ilvl w:val="0"/>
          <w:numId w:val="7"/>
        </w:numPr>
        <w:spacing w:line="360" w:lineRule="auto"/>
        <w:jc w:val="both"/>
      </w:pPr>
      <w:r>
        <w:t>To deve</w:t>
      </w:r>
      <w:r w:rsidR="00235825">
        <w:t>lop an understanding of vectors and their applications.</w:t>
      </w:r>
    </w:p>
    <w:p w:rsidR="00D86BEE" w:rsidRDefault="00D86BEE" w:rsidP="00C001DD">
      <w:pPr>
        <w:numPr>
          <w:ilvl w:val="0"/>
          <w:numId w:val="7"/>
        </w:numPr>
        <w:spacing w:line="360" w:lineRule="auto"/>
        <w:jc w:val="both"/>
      </w:pPr>
      <w:r>
        <w:t>To develop an understanding of polar coordin</w:t>
      </w:r>
      <w:r w:rsidR="00235825">
        <w:t>ates and equations.</w:t>
      </w:r>
    </w:p>
    <w:p w:rsidR="00D86BEE" w:rsidRDefault="00D86BEE" w:rsidP="00C001DD">
      <w:pPr>
        <w:numPr>
          <w:ilvl w:val="0"/>
          <w:numId w:val="7"/>
        </w:numPr>
        <w:spacing w:line="360" w:lineRule="auto"/>
        <w:jc w:val="both"/>
      </w:pPr>
      <w:r>
        <w:t xml:space="preserve">To develop an </w:t>
      </w:r>
      <w:r w:rsidR="00235825">
        <w:t>understanding of conic sections their graphs, and applications.</w:t>
      </w:r>
    </w:p>
    <w:p w:rsidR="00D86BEE" w:rsidRDefault="00D86BEE" w:rsidP="00C001DD">
      <w:pPr>
        <w:numPr>
          <w:ilvl w:val="0"/>
          <w:numId w:val="7"/>
        </w:numPr>
        <w:spacing w:line="360" w:lineRule="auto"/>
        <w:jc w:val="both"/>
      </w:pPr>
      <w:r>
        <w:t>To develop an understanding of sequences and series.</w:t>
      </w:r>
    </w:p>
    <w:p w:rsidR="00D86BEE" w:rsidRDefault="00D86BEE" w:rsidP="00C001DD">
      <w:pPr>
        <w:numPr>
          <w:ilvl w:val="0"/>
          <w:numId w:val="7"/>
        </w:numPr>
        <w:spacing w:line="360" w:lineRule="auto"/>
        <w:jc w:val="both"/>
      </w:pPr>
      <w:r>
        <w:t>To develop an understanding of limits.</w:t>
      </w:r>
    </w:p>
    <w:p w:rsidR="00D86BEE" w:rsidRDefault="00D86BEE" w:rsidP="00D86BEE"/>
    <w:p w:rsidR="004D0F83" w:rsidRDefault="004D0F83" w:rsidP="00D86BEE"/>
    <w:p w:rsidR="004D0F83" w:rsidRPr="000D551D" w:rsidRDefault="004858A5" w:rsidP="004D0F83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lastRenderedPageBreak/>
        <w:t>Precalculus Major Objective Proficiencies</w:t>
      </w:r>
    </w:p>
    <w:p w:rsidR="004D0F83" w:rsidRDefault="004D0F83" w:rsidP="004D0F83"/>
    <w:p w:rsidR="004D0F83" w:rsidRDefault="004D0F83" w:rsidP="004D0F8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8"/>
        <w:gridCol w:w="8218"/>
      </w:tblGrid>
      <w:tr w:rsidR="004D0F83" w:rsidRPr="00D123D9" w:rsidTr="006F34B4">
        <w:tc>
          <w:tcPr>
            <w:tcW w:w="648" w:type="dxa"/>
            <w:shd w:val="clear" w:color="auto" w:fill="C0C0C0"/>
          </w:tcPr>
          <w:p w:rsidR="004D0F83" w:rsidRPr="007B70BE" w:rsidRDefault="004D0F83" w:rsidP="006F34B4">
            <w:pPr>
              <w:jc w:val="center"/>
              <w:rPr>
                <w:rFonts w:ascii="Arial" w:hAnsi="Arial" w:cs="Arial"/>
                <w:b/>
              </w:rPr>
            </w:pPr>
            <w:r w:rsidRPr="007B70BE">
              <w:rPr>
                <w:rFonts w:ascii="Arial" w:hAnsi="Arial" w:cs="Arial"/>
                <w:b/>
              </w:rPr>
              <w:t>1.0</w:t>
            </w:r>
          </w:p>
        </w:tc>
        <w:tc>
          <w:tcPr>
            <w:tcW w:w="8928" w:type="dxa"/>
            <w:shd w:val="clear" w:color="auto" w:fill="C0C0C0"/>
          </w:tcPr>
          <w:p w:rsidR="004D0F83" w:rsidRPr="007B70BE" w:rsidRDefault="004D0F83" w:rsidP="006F34B4">
            <w:pPr>
              <w:spacing w:line="360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 w:rsidRPr="007B70BE">
              <w:rPr>
                <w:rFonts w:ascii="Arial" w:hAnsi="Arial" w:cs="Arial"/>
                <w:b/>
                <w:sz w:val="23"/>
                <w:szCs w:val="23"/>
              </w:rPr>
              <w:t>To develop an understanding of function composition and inverse functions</w:t>
            </w:r>
            <w:r>
              <w:rPr>
                <w:rFonts w:ascii="Arial" w:hAnsi="Arial" w:cs="Arial"/>
                <w:b/>
                <w:sz w:val="23"/>
                <w:szCs w:val="23"/>
              </w:rPr>
              <w:t>.</w:t>
            </w:r>
          </w:p>
        </w:tc>
      </w:tr>
      <w:tr w:rsidR="004D0F83" w:rsidRPr="00D123D9" w:rsidTr="006F34B4">
        <w:trPr>
          <w:trHeight w:val="350"/>
        </w:trPr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1.1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understanding of function composition and inherited domain and range.</w:t>
            </w:r>
          </w:p>
        </w:tc>
      </w:tr>
      <w:tr w:rsidR="004D0F83" w:rsidRPr="00D123D9" w:rsidTr="006F34B4">
        <w:tc>
          <w:tcPr>
            <w:tcW w:w="648" w:type="dxa"/>
            <w:tcBorders>
              <w:bottom w:val="single" w:sz="8" w:space="0" w:color="auto"/>
            </w:tcBorders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1.2</w:t>
            </w:r>
          </w:p>
        </w:tc>
        <w:tc>
          <w:tcPr>
            <w:tcW w:w="8928" w:type="dxa"/>
            <w:tcBorders>
              <w:bottom w:val="single" w:sz="8" w:space="0" w:color="auto"/>
            </w:tcBorders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Demonstrates knowledge of function decomposition.</w:t>
            </w:r>
          </w:p>
        </w:tc>
      </w:tr>
      <w:tr w:rsidR="004D0F83" w:rsidRPr="00D123D9" w:rsidTr="006F34B4">
        <w:tc>
          <w:tcPr>
            <w:tcW w:w="648" w:type="dxa"/>
            <w:tcBorders>
              <w:bottom w:val="single" w:sz="8" w:space="0" w:color="auto"/>
            </w:tcBorders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8928" w:type="dxa"/>
            <w:tcBorders>
              <w:bottom w:val="single" w:sz="8" w:space="0" w:color="auto"/>
            </w:tcBorders>
          </w:tcPr>
          <w:p w:rsidR="004D0F83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Demonstrates knowledge of parametric functions and how they relate to </w:t>
            </w:r>
            <w:proofErr w:type="gramStart"/>
            <w:r>
              <w:rPr>
                <w:rFonts w:ascii="Arial Narrow" w:hAnsi="Arial Narrow"/>
              </w:rPr>
              <w:t>function</w:t>
            </w:r>
            <w:proofErr w:type="gramEnd"/>
            <w:r>
              <w:rPr>
                <w:rFonts w:ascii="Arial Narrow" w:hAnsi="Arial Narrow"/>
              </w:rPr>
              <w:t xml:space="preserve"> composition.</w:t>
            </w:r>
          </w:p>
        </w:tc>
      </w:tr>
      <w:tr w:rsidR="004D0F83" w:rsidRPr="00D123D9" w:rsidTr="006F34B4">
        <w:tc>
          <w:tcPr>
            <w:tcW w:w="648" w:type="dxa"/>
            <w:tcBorders>
              <w:bottom w:val="single" w:sz="8" w:space="0" w:color="auto"/>
            </w:tcBorders>
          </w:tcPr>
          <w:p w:rsidR="004D0F83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8928" w:type="dxa"/>
            <w:tcBorders>
              <w:bottom w:val="single" w:sz="8" w:space="0" w:color="auto"/>
            </w:tcBorders>
          </w:tcPr>
          <w:p w:rsidR="004D0F83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Demonstrates knowledge of inverse functions and inherited domain and range.</w:t>
            </w:r>
          </w:p>
        </w:tc>
      </w:tr>
      <w:tr w:rsidR="004D0F83" w:rsidRPr="00D123D9" w:rsidTr="006F34B4">
        <w:tc>
          <w:tcPr>
            <w:tcW w:w="6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4D0F83" w:rsidRDefault="004D0F83" w:rsidP="006F34B4">
            <w:pPr>
              <w:rPr>
                <w:rFonts w:ascii="Arial Narrow" w:hAnsi="Arial Narrow"/>
              </w:rPr>
            </w:pPr>
          </w:p>
          <w:p w:rsidR="004D0F83" w:rsidRPr="00D123D9" w:rsidRDefault="004D0F83" w:rsidP="006F34B4">
            <w:pPr>
              <w:rPr>
                <w:rFonts w:ascii="Arial Narrow" w:hAnsi="Arial Narrow"/>
              </w:rPr>
            </w:pPr>
          </w:p>
          <w:p w:rsidR="004D0F83" w:rsidRPr="00D123D9" w:rsidRDefault="004D0F83" w:rsidP="006F34B4">
            <w:pPr>
              <w:rPr>
                <w:rFonts w:ascii="Arial Narrow" w:hAnsi="Arial Narrow"/>
              </w:rPr>
            </w:pPr>
          </w:p>
        </w:tc>
      </w:tr>
      <w:tr w:rsidR="004D0F83" w:rsidRPr="00D123D9" w:rsidTr="006F34B4">
        <w:tc>
          <w:tcPr>
            <w:tcW w:w="64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  <w:b/>
              </w:rPr>
            </w:pPr>
            <w:r w:rsidRPr="00D123D9">
              <w:rPr>
                <w:rFonts w:ascii="Arial" w:hAnsi="Arial" w:cs="Arial"/>
                <w:b/>
              </w:rPr>
              <w:t>2.0</w:t>
            </w:r>
          </w:p>
        </w:tc>
        <w:tc>
          <w:tcPr>
            <w:tcW w:w="892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 develop an understanding of transformations of all functions.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2.1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knowledge of graphical transformations by comparing two functions and listing the graphical transformations.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2.2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knowledge of graphical transformations by rewriting a function from a list of transformations.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2.3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knowledge of graphical transformations by transforming a graph given transformations.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2.4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knowledge of all graphical transformations by using each type of transformation.</w:t>
            </w:r>
          </w:p>
        </w:tc>
      </w:tr>
      <w:tr w:rsidR="004D0F83" w:rsidRPr="00D123D9" w:rsidTr="006F34B4">
        <w:tc>
          <w:tcPr>
            <w:tcW w:w="6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4D0F83" w:rsidRDefault="004D0F83" w:rsidP="006F34B4">
            <w:pPr>
              <w:rPr>
                <w:rFonts w:ascii="Arial Narrow" w:hAnsi="Arial Narrow"/>
              </w:rPr>
            </w:pPr>
          </w:p>
          <w:p w:rsidR="004D0F83" w:rsidRPr="00D123D9" w:rsidRDefault="004D0F83" w:rsidP="006F34B4">
            <w:pPr>
              <w:rPr>
                <w:rFonts w:ascii="Arial Narrow" w:hAnsi="Arial Narrow"/>
              </w:rPr>
            </w:pPr>
          </w:p>
          <w:p w:rsidR="004D0F83" w:rsidRPr="00D123D9" w:rsidRDefault="004D0F83" w:rsidP="006F34B4">
            <w:pPr>
              <w:rPr>
                <w:rFonts w:ascii="Arial Narrow" w:hAnsi="Arial Narrow"/>
              </w:rPr>
            </w:pPr>
          </w:p>
        </w:tc>
      </w:tr>
      <w:tr w:rsidR="004D0F83" w:rsidRPr="00D123D9" w:rsidTr="006F34B4">
        <w:tc>
          <w:tcPr>
            <w:tcW w:w="64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  <w:b/>
              </w:rPr>
            </w:pPr>
            <w:r w:rsidRPr="00D123D9">
              <w:rPr>
                <w:rFonts w:ascii="Arial" w:hAnsi="Arial" w:cs="Arial"/>
                <w:b/>
              </w:rPr>
              <w:t>3.0</w:t>
            </w:r>
          </w:p>
        </w:tc>
        <w:tc>
          <w:tcPr>
            <w:tcW w:w="892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 develop an understanding of power functions, their graphs and applications.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knowledge of graphs of different power functions.</w:t>
            </w:r>
          </w:p>
        </w:tc>
      </w:tr>
      <w:tr w:rsidR="004D0F83" w:rsidRPr="00D123D9" w:rsidTr="006F34B4">
        <w:tc>
          <w:tcPr>
            <w:tcW w:w="648" w:type="dxa"/>
            <w:tcBorders>
              <w:bottom w:val="single" w:sz="4" w:space="0" w:color="auto"/>
            </w:tcBorders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8928" w:type="dxa"/>
            <w:tcBorders>
              <w:bottom w:val="single" w:sz="4" w:space="0" w:color="auto"/>
            </w:tcBorders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how to write a power function from a list of data.</w:t>
            </w:r>
            <w:r w:rsidRPr="00D123D9">
              <w:rPr>
                <w:rFonts w:ascii="Arial Narrow" w:hAnsi="Arial Narrow"/>
              </w:rPr>
              <w:t xml:space="preserve"> </w:t>
            </w:r>
          </w:p>
        </w:tc>
      </w:tr>
      <w:tr w:rsidR="004D0F83" w:rsidRPr="00D123D9" w:rsidTr="006F34B4">
        <w:tc>
          <w:tcPr>
            <w:tcW w:w="648" w:type="dxa"/>
            <w:tcBorders>
              <w:bottom w:val="single" w:sz="8" w:space="0" w:color="auto"/>
            </w:tcBorders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</w:p>
        </w:tc>
        <w:tc>
          <w:tcPr>
            <w:tcW w:w="8928" w:type="dxa"/>
            <w:tcBorders>
              <w:bottom w:val="single" w:sz="8" w:space="0" w:color="auto"/>
            </w:tcBorders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knowledge of applications of power functions through direct or indirect variation.</w:t>
            </w:r>
          </w:p>
        </w:tc>
      </w:tr>
      <w:tr w:rsidR="004D0F83" w:rsidRPr="00D123D9" w:rsidTr="006F34B4">
        <w:tc>
          <w:tcPr>
            <w:tcW w:w="64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2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</w:p>
        </w:tc>
      </w:tr>
      <w:tr w:rsidR="004D0F83" w:rsidRPr="00D123D9" w:rsidTr="006F34B4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</w:tcPr>
          <w:p w:rsidR="004D0F83" w:rsidRDefault="004D0F83" w:rsidP="006F34B4">
            <w:pPr>
              <w:rPr>
                <w:rFonts w:ascii="Arial Narrow" w:hAnsi="Arial Narrow"/>
              </w:rPr>
            </w:pPr>
          </w:p>
          <w:p w:rsidR="004D0F83" w:rsidRDefault="004D0F83" w:rsidP="006F34B4">
            <w:pPr>
              <w:rPr>
                <w:rFonts w:ascii="Arial Narrow" w:hAnsi="Arial Narrow"/>
              </w:rPr>
            </w:pPr>
          </w:p>
          <w:p w:rsidR="004D0F83" w:rsidRPr="00D123D9" w:rsidRDefault="004D0F83" w:rsidP="006F34B4">
            <w:pPr>
              <w:rPr>
                <w:rFonts w:ascii="Arial Narrow" w:hAnsi="Arial Narrow"/>
              </w:rPr>
            </w:pPr>
          </w:p>
        </w:tc>
      </w:tr>
      <w:tr w:rsidR="004D0F83" w:rsidRPr="00D123D9" w:rsidTr="006F34B4">
        <w:trPr>
          <w:trHeight w:val="198"/>
        </w:trPr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2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</w:p>
        </w:tc>
      </w:tr>
      <w:tr w:rsidR="004D0F83" w:rsidRPr="00D123D9" w:rsidTr="006F34B4">
        <w:tc>
          <w:tcPr>
            <w:tcW w:w="64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  <w:b/>
              </w:rPr>
            </w:pPr>
            <w:r w:rsidRPr="00D123D9">
              <w:rPr>
                <w:rFonts w:ascii="Arial" w:hAnsi="Arial" w:cs="Arial"/>
                <w:b/>
              </w:rPr>
              <w:t>4.0</w:t>
            </w:r>
          </w:p>
        </w:tc>
        <w:tc>
          <w:tcPr>
            <w:tcW w:w="892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 develop an understanding of polynomial functions, their graphs and applications.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4.1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knowledge of the graphs of polynomial functions by graphing a polynomial that shows comprehension of how multiplicity and end behavior affect the graph.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4.2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Demonstrate how to factor a higher degree polynomial with and without complex zeros. 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4.3</w:t>
            </w:r>
          </w:p>
        </w:tc>
        <w:tc>
          <w:tcPr>
            <w:tcW w:w="8928" w:type="dxa"/>
          </w:tcPr>
          <w:p w:rsidR="004D0F83" w:rsidRPr="00D123D9" w:rsidRDefault="004D0F83" w:rsidP="003947A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Demonstrate how to factor a higher degree polynomial that has a </w:t>
            </w:r>
            <w:r w:rsidR="003947AC">
              <w:rPr>
                <w:rFonts w:ascii="Arial Narrow" w:hAnsi="Arial Narrow"/>
              </w:rPr>
              <w:t xml:space="preserve">leading </w:t>
            </w:r>
            <w:proofErr w:type="spellStart"/>
            <w:r w:rsidR="003947AC">
              <w:rPr>
                <w:rFonts w:ascii="Arial Narrow" w:hAnsi="Arial Narrow"/>
              </w:rPr>
              <w:t>coefficiant</w:t>
            </w:r>
            <w:proofErr w:type="spellEnd"/>
            <w:r>
              <w:rPr>
                <w:rFonts w:ascii="Arial Narrow" w:hAnsi="Arial Narrow"/>
              </w:rPr>
              <w:t xml:space="preserve"> that is not one.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4.4</w:t>
            </w:r>
          </w:p>
        </w:tc>
        <w:tc>
          <w:tcPr>
            <w:tcW w:w="8928" w:type="dxa"/>
          </w:tcPr>
          <w:p w:rsidR="004D0F83" w:rsidRPr="00D123D9" w:rsidRDefault="003947AC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Demonstrate how to </w:t>
            </w:r>
            <w:proofErr w:type="gramStart"/>
            <w:r>
              <w:rPr>
                <w:rFonts w:ascii="Arial Narrow" w:hAnsi="Arial Narrow"/>
              </w:rPr>
              <w:t xml:space="preserve">solve </w:t>
            </w:r>
            <w:r w:rsidR="004D0F83">
              <w:rPr>
                <w:rFonts w:ascii="Arial Narrow" w:hAnsi="Arial Narrow"/>
              </w:rPr>
              <w:t xml:space="preserve"> polynomial</w:t>
            </w:r>
            <w:proofErr w:type="gramEnd"/>
            <w:r w:rsidR="004D0F83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equations and inequalities</w:t>
            </w:r>
            <w:r w:rsidR="004D0F83">
              <w:rPr>
                <w:rFonts w:ascii="Arial Narrow" w:hAnsi="Arial Narrow"/>
              </w:rPr>
              <w:t>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4.5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knowledge of applications of polynomial functions.</w:t>
            </w:r>
          </w:p>
        </w:tc>
      </w:tr>
      <w:tr w:rsidR="004D0F83" w:rsidRPr="00D123D9" w:rsidTr="006F34B4">
        <w:trPr>
          <w:trHeight w:val="1132"/>
        </w:trPr>
        <w:tc>
          <w:tcPr>
            <w:tcW w:w="6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4D0F83" w:rsidRDefault="004D0F83" w:rsidP="006F34B4">
            <w:pPr>
              <w:jc w:val="center"/>
              <w:rPr>
                <w:rFonts w:ascii="Arial" w:hAnsi="Arial" w:cs="Arial"/>
              </w:rPr>
            </w:pPr>
          </w:p>
          <w:p w:rsidR="004D0F83" w:rsidRDefault="004D0F83" w:rsidP="006F34B4">
            <w:pPr>
              <w:jc w:val="center"/>
              <w:rPr>
                <w:rFonts w:ascii="Arial" w:hAnsi="Arial" w:cs="Arial"/>
              </w:rPr>
            </w:pPr>
          </w:p>
          <w:p w:rsidR="004D0F83" w:rsidRDefault="004D0F83" w:rsidP="006F34B4">
            <w:pPr>
              <w:jc w:val="center"/>
              <w:rPr>
                <w:rFonts w:ascii="Arial" w:hAnsi="Arial" w:cs="Arial"/>
              </w:rPr>
            </w:pPr>
          </w:p>
          <w:p w:rsidR="004D0F83" w:rsidRPr="00D123D9" w:rsidRDefault="004D0F83" w:rsidP="006F34B4">
            <w:pPr>
              <w:rPr>
                <w:rFonts w:ascii="Arial" w:hAnsi="Arial" w:cs="Arial"/>
              </w:rPr>
            </w:pPr>
          </w:p>
        </w:tc>
        <w:tc>
          <w:tcPr>
            <w:tcW w:w="89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4D0F83" w:rsidRPr="00EE5F89" w:rsidRDefault="004D0F83" w:rsidP="006F34B4">
            <w:pPr>
              <w:tabs>
                <w:tab w:val="left" w:pos="2857"/>
              </w:tabs>
              <w:rPr>
                <w:rFonts w:ascii="Arial Narrow" w:hAnsi="Arial Narrow"/>
              </w:rPr>
            </w:pPr>
          </w:p>
        </w:tc>
      </w:tr>
      <w:tr w:rsidR="004D0F83" w:rsidRPr="00D123D9" w:rsidTr="006F34B4">
        <w:tc>
          <w:tcPr>
            <w:tcW w:w="64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  <w:b/>
              </w:rPr>
            </w:pPr>
            <w:r w:rsidRPr="00D123D9">
              <w:rPr>
                <w:rFonts w:ascii="Arial" w:hAnsi="Arial" w:cs="Arial"/>
                <w:b/>
              </w:rPr>
              <w:t>5.0</w:t>
            </w:r>
          </w:p>
        </w:tc>
        <w:tc>
          <w:tcPr>
            <w:tcW w:w="892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 develop an understanding of rational functions, their graphs and applications.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5.1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knowledge of the graphs of rational functions including all intercepts and asymptotes.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5.2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knowledge of algebraic manipulation of rational functions.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5.3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knowledge of utilizing rational functions through applications.</w:t>
            </w:r>
            <w:r w:rsidRPr="00D123D9">
              <w:rPr>
                <w:rFonts w:ascii="Arial Narrow" w:hAnsi="Arial Narrow"/>
              </w:rPr>
              <w:t xml:space="preserve"> 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5.4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knowledge of solving rational functions inequalities.</w:t>
            </w:r>
          </w:p>
        </w:tc>
      </w:tr>
      <w:tr w:rsidR="004D0F83" w:rsidRPr="00D123D9" w:rsidTr="006F34B4">
        <w:tc>
          <w:tcPr>
            <w:tcW w:w="64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28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</w:p>
        </w:tc>
      </w:tr>
      <w:tr w:rsidR="004D0F83" w:rsidRPr="00D123D9" w:rsidTr="006F34B4"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2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</w:p>
          <w:p w:rsidR="004D0F83" w:rsidRPr="00D123D9" w:rsidRDefault="004D0F83" w:rsidP="006F34B4">
            <w:pPr>
              <w:rPr>
                <w:rFonts w:ascii="Arial Narrow" w:hAnsi="Arial Narrow"/>
              </w:rPr>
            </w:pPr>
          </w:p>
        </w:tc>
      </w:tr>
      <w:tr w:rsidR="004D0F83" w:rsidRPr="00D123D9" w:rsidTr="006F34B4">
        <w:tc>
          <w:tcPr>
            <w:tcW w:w="64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  <w:b/>
              </w:rPr>
            </w:pPr>
            <w:r w:rsidRPr="00D123D9">
              <w:rPr>
                <w:rFonts w:ascii="Arial" w:hAnsi="Arial" w:cs="Arial"/>
                <w:b/>
              </w:rPr>
              <w:t>6.0</w:t>
            </w:r>
          </w:p>
        </w:tc>
        <w:tc>
          <w:tcPr>
            <w:tcW w:w="892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 develop an understanding of exponential and logistic functions</w:t>
            </w:r>
            <w:r w:rsidR="00EA292C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</w:rPr>
              <w:t xml:space="preserve"> their graphs and applications.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  <w:b/>
              </w:rPr>
            </w:pPr>
            <w:r w:rsidRPr="00D123D9">
              <w:rPr>
                <w:rFonts w:ascii="Arial" w:hAnsi="Arial" w:cs="Arial"/>
                <w:b/>
              </w:rPr>
              <w:t>6.1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how to write exponential models.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  <w:b/>
              </w:rPr>
            </w:pPr>
            <w:r w:rsidRPr="00D123D9">
              <w:rPr>
                <w:rFonts w:ascii="Arial" w:hAnsi="Arial" w:cs="Arial"/>
                <w:b/>
              </w:rPr>
              <w:t>6.2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how to write a logistic models,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  <w:b/>
              </w:rPr>
            </w:pPr>
            <w:r w:rsidRPr="00D123D9">
              <w:rPr>
                <w:rFonts w:ascii="Arial" w:hAnsi="Arial" w:cs="Arial"/>
                <w:b/>
              </w:rPr>
              <w:t>6.3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how to graph an exponential functions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  <w:b/>
              </w:rPr>
            </w:pPr>
            <w:r w:rsidRPr="00D123D9">
              <w:rPr>
                <w:rFonts w:ascii="Arial" w:hAnsi="Arial" w:cs="Arial"/>
                <w:b/>
              </w:rPr>
              <w:t>6.4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how to apply exponential models.</w:t>
            </w:r>
          </w:p>
        </w:tc>
      </w:tr>
      <w:tr w:rsidR="004D0F83" w:rsidRPr="00D123D9" w:rsidTr="006F34B4">
        <w:tc>
          <w:tcPr>
            <w:tcW w:w="648" w:type="dxa"/>
            <w:tcBorders>
              <w:bottom w:val="single" w:sz="8" w:space="0" w:color="auto"/>
            </w:tcBorders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  <w:b/>
              </w:rPr>
            </w:pPr>
            <w:r w:rsidRPr="00D123D9">
              <w:rPr>
                <w:rFonts w:ascii="Arial" w:hAnsi="Arial" w:cs="Arial"/>
                <w:b/>
              </w:rPr>
              <w:t>6.5</w:t>
            </w:r>
          </w:p>
        </w:tc>
        <w:tc>
          <w:tcPr>
            <w:tcW w:w="8928" w:type="dxa"/>
            <w:tcBorders>
              <w:bottom w:val="single" w:sz="8" w:space="0" w:color="auto"/>
            </w:tcBorders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how to apply logistic models.</w:t>
            </w:r>
          </w:p>
        </w:tc>
      </w:tr>
      <w:tr w:rsidR="004D0F83" w:rsidRPr="00D123D9" w:rsidTr="006F34B4">
        <w:tc>
          <w:tcPr>
            <w:tcW w:w="6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9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</w:p>
          <w:p w:rsidR="004D0F83" w:rsidRPr="00D123D9" w:rsidRDefault="004D0F83" w:rsidP="006F34B4">
            <w:pPr>
              <w:rPr>
                <w:rFonts w:ascii="Arial Narrow" w:hAnsi="Arial Narrow"/>
              </w:rPr>
            </w:pPr>
          </w:p>
        </w:tc>
      </w:tr>
      <w:tr w:rsidR="004D0F83" w:rsidRPr="00D123D9" w:rsidTr="006F34B4">
        <w:tc>
          <w:tcPr>
            <w:tcW w:w="64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  <w:b/>
              </w:rPr>
            </w:pPr>
            <w:r w:rsidRPr="00D123D9">
              <w:rPr>
                <w:rFonts w:ascii="Arial" w:hAnsi="Arial" w:cs="Arial"/>
                <w:b/>
              </w:rPr>
              <w:t>7.0</w:t>
            </w:r>
          </w:p>
        </w:tc>
        <w:tc>
          <w:tcPr>
            <w:tcW w:w="892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 develop and understanding of logarithmic functions their graphs and applications.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7.1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how to rewrite exponentials into logarithms and logarithms into exponentials using common log, natural log, and logarithms of other bases.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7.2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knowledge of the properties of logarithms.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7.3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knowledge of the graphs of logarithms.</w:t>
            </w:r>
          </w:p>
        </w:tc>
      </w:tr>
      <w:tr w:rsidR="004D0F83" w:rsidRPr="00D123D9" w:rsidTr="006F34B4">
        <w:tc>
          <w:tcPr>
            <w:tcW w:w="648" w:type="dxa"/>
            <w:tcBorders>
              <w:bottom w:val="single" w:sz="8" w:space="0" w:color="auto"/>
            </w:tcBorders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7.4</w:t>
            </w:r>
          </w:p>
        </w:tc>
        <w:tc>
          <w:tcPr>
            <w:tcW w:w="8928" w:type="dxa"/>
            <w:tcBorders>
              <w:bottom w:val="single" w:sz="8" w:space="0" w:color="auto"/>
            </w:tcBorders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</w:t>
            </w:r>
            <w:r w:rsidR="00F25CB8">
              <w:rPr>
                <w:rFonts w:ascii="Arial Narrow" w:hAnsi="Arial Narrow"/>
              </w:rPr>
              <w:t xml:space="preserve">nstrate knowledge of the use of logarithms in </w:t>
            </w:r>
            <w:r>
              <w:rPr>
                <w:rFonts w:ascii="Arial Narrow" w:hAnsi="Arial Narrow"/>
              </w:rPr>
              <w:t>application</w:t>
            </w:r>
            <w:r w:rsidR="00F25CB8">
              <w:rPr>
                <w:rFonts w:ascii="Arial Narrow" w:hAnsi="Arial Narrow"/>
              </w:rPr>
              <w:t>s</w:t>
            </w:r>
            <w:r>
              <w:rPr>
                <w:rFonts w:ascii="Arial Narrow" w:hAnsi="Arial Narrow"/>
              </w:rPr>
              <w:t>.</w:t>
            </w:r>
          </w:p>
        </w:tc>
      </w:tr>
      <w:tr w:rsidR="004D0F83" w:rsidRPr="00D123D9" w:rsidTr="006F34B4">
        <w:tc>
          <w:tcPr>
            <w:tcW w:w="6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9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</w:p>
          <w:p w:rsidR="004D0F83" w:rsidRPr="00D123D9" w:rsidRDefault="004D0F83" w:rsidP="006F34B4">
            <w:pPr>
              <w:rPr>
                <w:rFonts w:ascii="Arial Narrow" w:hAnsi="Arial Narrow"/>
              </w:rPr>
            </w:pPr>
          </w:p>
        </w:tc>
      </w:tr>
      <w:tr w:rsidR="004D0F83" w:rsidRPr="00D123D9" w:rsidTr="006F34B4">
        <w:tc>
          <w:tcPr>
            <w:tcW w:w="64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  <w:b/>
              </w:rPr>
            </w:pPr>
            <w:r w:rsidRPr="00D123D9">
              <w:rPr>
                <w:rFonts w:ascii="Arial" w:hAnsi="Arial" w:cs="Arial"/>
                <w:b/>
              </w:rPr>
              <w:t>8.0</w:t>
            </w:r>
          </w:p>
        </w:tc>
        <w:tc>
          <w:tcPr>
            <w:tcW w:w="892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 develop and understanding of vectors and their applications.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8.1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Show the different forms of vectors.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8.2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a vector application.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 w:rsidRPr="00D123D9">
              <w:rPr>
                <w:rFonts w:ascii="Arial" w:hAnsi="Arial" w:cs="Arial"/>
              </w:rPr>
              <w:t>8.3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Show how to find the angle between two vectors.</w:t>
            </w:r>
          </w:p>
        </w:tc>
      </w:tr>
    </w:tbl>
    <w:p w:rsidR="004D0F83" w:rsidRDefault="004D0F83" w:rsidP="004D0F83"/>
    <w:p w:rsidR="004D0F83" w:rsidRDefault="004D0F83" w:rsidP="004D0F83"/>
    <w:p w:rsidR="004D0F83" w:rsidRDefault="004D0F83" w:rsidP="004D0F83"/>
    <w:tbl>
      <w:tblPr>
        <w:tblpPr w:leftFromText="180" w:rightFromText="180" w:vertAnchor="text" w:horzAnchor="margin" w:tblpXSpec="center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8"/>
        <w:gridCol w:w="8218"/>
      </w:tblGrid>
      <w:tr w:rsidR="004D0F83" w:rsidRPr="00D123D9" w:rsidTr="006F34B4">
        <w:tc>
          <w:tcPr>
            <w:tcW w:w="64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9.0</w:t>
            </w:r>
          </w:p>
        </w:tc>
        <w:tc>
          <w:tcPr>
            <w:tcW w:w="892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 develop and understanding of polar coordinates and equations.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D123D9">
              <w:rPr>
                <w:rFonts w:ascii="Arial" w:hAnsi="Arial" w:cs="Arial"/>
              </w:rPr>
              <w:t>.1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how to graph polar coordinates.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D123D9">
              <w:rPr>
                <w:rFonts w:ascii="Arial" w:hAnsi="Arial" w:cs="Arial"/>
              </w:rPr>
              <w:t>.2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how to convert polar coordinates to rectangular coordinates and rectangular to polar.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D123D9">
              <w:rPr>
                <w:rFonts w:ascii="Arial" w:hAnsi="Arial" w:cs="Arial"/>
              </w:rPr>
              <w:t>.3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how to convert polar equations to rectangular equations and rectangular to polar.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D123D9">
              <w:rPr>
                <w:rFonts w:ascii="Arial" w:hAnsi="Arial" w:cs="Arial"/>
              </w:rPr>
              <w:t>.4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Demonstrate an understanding of the graphs of polar equations.</w:t>
            </w:r>
          </w:p>
        </w:tc>
      </w:tr>
    </w:tbl>
    <w:p w:rsidR="004D0F83" w:rsidRDefault="004D0F83" w:rsidP="004D0F83"/>
    <w:p w:rsidR="004D0F83" w:rsidRDefault="004D0F83" w:rsidP="004D0F83"/>
    <w:p w:rsidR="004D0F83" w:rsidRDefault="004D0F83" w:rsidP="004D0F83">
      <w:r>
        <w:br w:type="page"/>
      </w:r>
    </w:p>
    <w:tbl>
      <w:tblPr>
        <w:tblpPr w:leftFromText="180" w:rightFromText="180" w:vertAnchor="text" w:horzAnchor="margin" w:tblpXSpec="center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"/>
        <w:gridCol w:w="8172"/>
      </w:tblGrid>
      <w:tr w:rsidR="004D0F83" w:rsidRPr="00D123D9" w:rsidTr="006F34B4">
        <w:tc>
          <w:tcPr>
            <w:tcW w:w="64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  <w:r w:rsidRPr="00D123D9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892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 develop and understanding of conic sections their graphs and applications.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D123D9">
              <w:rPr>
                <w:rFonts w:ascii="Arial" w:hAnsi="Arial" w:cs="Arial"/>
              </w:rPr>
              <w:t>.1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knowledge of how to make conic models that fit given conditions.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D123D9">
              <w:rPr>
                <w:rFonts w:ascii="Arial" w:hAnsi="Arial" w:cs="Arial"/>
              </w:rPr>
              <w:t>.2</w:t>
            </w:r>
          </w:p>
        </w:tc>
        <w:tc>
          <w:tcPr>
            <w:tcW w:w="8928" w:type="dxa"/>
          </w:tcPr>
          <w:p w:rsidR="004D0F83" w:rsidRPr="00D123D9" w:rsidRDefault="004D0F83" w:rsidP="008B526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Demonstrate how to graph conic </w:t>
            </w:r>
            <w:r w:rsidR="008B526D">
              <w:rPr>
                <w:rFonts w:ascii="Arial Narrow" w:hAnsi="Arial Narrow"/>
              </w:rPr>
              <w:t>sections from equations</w:t>
            </w:r>
            <w:r>
              <w:rPr>
                <w:rFonts w:ascii="Arial Narrow" w:hAnsi="Arial Narrow"/>
              </w:rPr>
              <w:t>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D123D9">
              <w:rPr>
                <w:rFonts w:ascii="Arial" w:hAnsi="Arial" w:cs="Arial"/>
              </w:rPr>
              <w:t>.3</w:t>
            </w:r>
          </w:p>
        </w:tc>
        <w:tc>
          <w:tcPr>
            <w:tcW w:w="8928" w:type="dxa"/>
          </w:tcPr>
          <w:p w:rsidR="004D0F83" w:rsidRPr="00D123D9" w:rsidRDefault="004D0F83" w:rsidP="008B526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Demonstrate </w:t>
            </w:r>
            <w:r w:rsidR="008B526D">
              <w:rPr>
                <w:rFonts w:ascii="Arial Narrow" w:hAnsi="Arial Narrow"/>
              </w:rPr>
              <w:t>knowledge of applications of conic sections.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D123D9">
              <w:rPr>
                <w:rFonts w:ascii="Arial" w:hAnsi="Arial" w:cs="Arial"/>
              </w:rPr>
              <w:t>.4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Demonstrate how to algebraically manipulate conic equations into standard form.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10.5</w:t>
            </w:r>
          </w:p>
        </w:tc>
        <w:tc>
          <w:tcPr>
            <w:tcW w:w="8928" w:type="dxa"/>
          </w:tcPr>
          <w:p w:rsidR="004D0F83" w:rsidRDefault="004D0F83" w:rsidP="006F34B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Demo</w:t>
            </w:r>
            <w:r w:rsidR="008B526D">
              <w:rPr>
                <w:rFonts w:ascii="Arial Narrow" w:hAnsi="Arial Narrow" w:cs="Arial"/>
              </w:rPr>
              <w:t xml:space="preserve">nstrate knowledge of parabolas, </w:t>
            </w:r>
            <w:r>
              <w:rPr>
                <w:rFonts w:ascii="Arial Narrow" w:hAnsi="Arial Narrow" w:cs="Arial"/>
              </w:rPr>
              <w:t>ellipses and hyperbolas.</w:t>
            </w:r>
          </w:p>
        </w:tc>
      </w:tr>
    </w:tbl>
    <w:p w:rsidR="004D0F83" w:rsidRDefault="004D0F83" w:rsidP="004D0F83"/>
    <w:tbl>
      <w:tblPr>
        <w:tblpPr w:leftFromText="180" w:rightFromText="180" w:vertAnchor="text" w:horzAnchor="margin" w:tblpXSpec="center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"/>
        <w:gridCol w:w="8172"/>
      </w:tblGrid>
      <w:tr w:rsidR="004D0F83" w:rsidRPr="00D123D9" w:rsidTr="006F34B4">
        <w:tc>
          <w:tcPr>
            <w:tcW w:w="64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  <w:r w:rsidRPr="00D123D9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8928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 develop an understanding of sequences and series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D123D9">
              <w:rPr>
                <w:rFonts w:ascii="Arial" w:hAnsi="Arial" w:cs="Arial"/>
              </w:rPr>
              <w:t>.1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knowledge of geometric and arithmetic sequences.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D123D9">
              <w:rPr>
                <w:rFonts w:ascii="Arial" w:hAnsi="Arial" w:cs="Arial"/>
              </w:rPr>
              <w:t>.2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knowledge of defining sequences explicitly and recursively.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D123D9">
              <w:rPr>
                <w:rFonts w:ascii="Arial" w:hAnsi="Arial" w:cs="Arial"/>
              </w:rPr>
              <w:t>.3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knowledge of summations notation.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D123D9">
              <w:rPr>
                <w:rFonts w:ascii="Arial" w:hAnsi="Arial" w:cs="Arial"/>
              </w:rPr>
              <w:t>.4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Demonstrate knowledge of summing finite arithmetic and geometric sequences.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11.5</w:t>
            </w:r>
          </w:p>
        </w:tc>
        <w:tc>
          <w:tcPr>
            <w:tcW w:w="8928" w:type="dxa"/>
          </w:tcPr>
          <w:p w:rsidR="004D0F83" w:rsidRDefault="004D0F83" w:rsidP="006F34B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Demonstrate knowledge of summing infinite </w:t>
            </w:r>
            <w:proofErr w:type="gramStart"/>
            <w:r>
              <w:rPr>
                <w:rFonts w:ascii="Arial Narrow" w:hAnsi="Arial Narrow" w:cs="Arial"/>
              </w:rPr>
              <w:t>geometric  sequences</w:t>
            </w:r>
            <w:proofErr w:type="gramEnd"/>
            <w:r>
              <w:rPr>
                <w:rFonts w:ascii="Arial Narrow" w:hAnsi="Arial Narrow" w:cs="Arial"/>
              </w:rPr>
              <w:t>.</w:t>
            </w:r>
          </w:p>
        </w:tc>
      </w:tr>
    </w:tbl>
    <w:p w:rsidR="004D0F83" w:rsidRDefault="004D0F83" w:rsidP="004D0F83"/>
    <w:tbl>
      <w:tblPr>
        <w:tblpPr w:leftFromText="180" w:rightFromText="180" w:vertAnchor="text" w:horzAnchor="margin" w:tblpXSpec="center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4"/>
        <w:gridCol w:w="8172"/>
      </w:tblGrid>
      <w:tr w:rsidR="004D0F83" w:rsidRPr="00D123D9" w:rsidTr="006F34B4">
        <w:tc>
          <w:tcPr>
            <w:tcW w:w="684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  <w:r w:rsidRPr="00D123D9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8892" w:type="dxa"/>
            <w:tcBorders>
              <w:top w:val="single" w:sz="8" w:space="0" w:color="auto"/>
            </w:tcBorders>
            <w:shd w:val="clear" w:color="auto" w:fill="C0C0C0"/>
          </w:tcPr>
          <w:p w:rsidR="004D0F83" w:rsidRPr="00D123D9" w:rsidRDefault="004D0F83" w:rsidP="006F34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 develop an understanding of limits</w:t>
            </w:r>
          </w:p>
        </w:tc>
      </w:tr>
      <w:tr w:rsidR="004D0F83" w:rsidRPr="00D123D9" w:rsidTr="006F34B4">
        <w:tc>
          <w:tcPr>
            <w:tcW w:w="684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D123D9">
              <w:rPr>
                <w:rFonts w:ascii="Arial" w:hAnsi="Arial" w:cs="Arial"/>
              </w:rPr>
              <w:t>.1</w:t>
            </w:r>
          </w:p>
        </w:tc>
        <w:tc>
          <w:tcPr>
            <w:tcW w:w="8892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Demonstrate how to write asymptotes in limit notation. </w:t>
            </w:r>
          </w:p>
        </w:tc>
      </w:tr>
      <w:tr w:rsidR="004D0F83" w:rsidRPr="00D123D9" w:rsidTr="006F34B4">
        <w:tc>
          <w:tcPr>
            <w:tcW w:w="648" w:type="dxa"/>
          </w:tcPr>
          <w:p w:rsidR="004D0F83" w:rsidRPr="00D123D9" w:rsidRDefault="004D0F83" w:rsidP="006F34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D123D9">
              <w:rPr>
                <w:rFonts w:ascii="Arial" w:hAnsi="Arial" w:cs="Arial"/>
              </w:rPr>
              <w:t>.2</w:t>
            </w:r>
          </w:p>
        </w:tc>
        <w:tc>
          <w:tcPr>
            <w:tcW w:w="8928" w:type="dxa"/>
          </w:tcPr>
          <w:p w:rsidR="004D0F83" w:rsidRPr="00D123D9" w:rsidRDefault="004D0F83" w:rsidP="006F34B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Demonstrate knowledge of removable discontinuity.</w:t>
            </w:r>
          </w:p>
        </w:tc>
      </w:tr>
    </w:tbl>
    <w:p w:rsidR="004D0F83" w:rsidRDefault="004D0F83" w:rsidP="004D0F83"/>
    <w:p w:rsidR="00660CB4" w:rsidRDefault="00660CB4" w:rsidP="00660CB4"/>
    <w:p w:rsidR="009D0787" w:rsidRPr="009D0787" w:rsidRDefault="009D0787" w:rsidP="009D0787">
      <w:pPr>
        <w:jc w:val="center"/>
        <w:rPr>
          <w:b/>
          <w:u w:val="single"/>
        </w:rPr>
      </w:pPr>
    </w:p>
    <w:p w:rsidR="009D0787" w:rsidRDefault="009D0787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0F83" w:rsidRPr="009D0787" w:rsidRDefault="004D0F83" w:rsidP="009D07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193D" w:rsidRPr="0087731F" w:rsidRDefault="0087731F" w:rsidP="0087731F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lastRenderedPageBreak/>
        <w:t>Precalculus Portfolio</w:t>
      </w:r>
    </w:p>
    <w:tbl>
      <w:tblPr>
        <w:tblpPr w:leftFromText="180" w:rightFromText="180" w:vertAnchor="text" w:horzAnchor="margin" w:tblpXSpec="center" w:tblpY="1019"/>
        <w:tblW w:w="103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1188"/>
        <w:gridCol w:w="5220"/>
        <w:gridCol w:w="620"/>
        <w:gridCol w:w="620"/>
        <w:gridCol w:w="621"/>
        <w:gridCol w:w="688"/>
        <w:gridCol w:w="688"/>
        <w:gridCol w:w="688"/>
      </w:tblGrid>
      <w:tr w:rsidR="004D193D" w:rsidTr="0087731F">
        <w:trPr>
          <w:cantSplit/>
          <w:trHeight w:val="645"/>
        </w:trPr>
        <w:tc>
          <w:tcPr>
            <w:tcW w:w="1188" w:type="dxa"/>
            <w:vMerge w:val="restart"/>
          </w:tcPr>
          <w:p w:rsidR="004D193D" w:rsidRPr="00781017" w:rsidRDefault="004D193D" w:rsidP="0087731F">
            <w:pPr>
              <w:jc w:val="center"/>
              <w:rPr>
                <w:rFonts w:ascii="Arial Narrow" w:eastAsia="Times New Roman" w:hAnsi="Arial Narrow"/>
                <w:b/>
                <w:sz w:val="20"/>
                <w:szCs w:val="20"/>
              </w:rPr>
            </w:pPr>
          </w:p>
          <w:p w:rsidR="004D193D" w:rsidRPr="00781017" w:rsidRDefault="004D193D" w:rsidP="0087731F">
            <w:pPr>
              <w:jc w:val="center"/>
              <w:rPr>
                <w:rFonts w:ascii="Arial Narrow" w:eastAsia="Times New Roman" w:hAnsi="Arial Narrow"/>
                <w:b/>
                <w:sz w:val="20"/>
                <w:szCs w:val="20"/>
              </w:rPr>
            </w:pPr>
          </w:p>
          <w:p w:rsidR="004D193D" w:rsidRPr="00781017" w:rsidRDefault="004D193D" w:rsidP="0087731F">
            <w:pPr>
              <w:jc w:val="center"/>
              <w:rPr>
                <w:rFonts w:ascii="Arial Narrow" w:eastAsia="Times New Roman" w:hAnsi="Arial Narrow"/>
                <w:b/>
                <w:sz w:val="20"/>
                <w:szCs w:val="20"/>
              </w:rPr>
            </w:pPr>
            <w:r w:rsidRPr="00781017">
              <w:rPr>
                <w:rFonts w:ascii="Arial Narrow" w:eastAsia="Times New Roman" w:hAnsi="Arial Narrow"/>
                <w:b/>
                <w:sz w:val="20"/>
                <w:szCs w:val="20"/>
              </w:rPr>
              <w:t>Class</w:t>
            </w:r>
          </w:p>
          <w:p w:rsidR="004D193D" w:rsidRPr="00781017" w:rsidRDefault="004D193D" w:rsidP="0087731F">
            <w:pPr>
              <w:jc w:val="center"/>
              <w:rPr>
                <w:rFonts w:ascii="Arial Narrow" w:eastAsia="Times New Roman" w:hAnsi="Arial Narrow"/>
                <w:b/>
                <w:sz w:val="20"/>
                <w:szCs w:val="20"/>
              </w:rPr>
            </w:pPr>
            <w:r w:rsidRPr="00781017">
              <w:rPr>
                <w:rFonts w:ascii="Arial Narrow" w:eastAsia="Times New Roman" w:hAnsi="Arial Narrow"/>
                <w:b/>
                <w:sz w:val="20"/>
                <w:szCs w:val="20"/>
              </w:rPr>
              <w:t>Objectives</w:t>
            </w:r>
          </w:p>
        </w:tc>
        <w:tc>
          <w:tcPr>
            <w:tcW w:w="5220" w:type="dxa"/>
            <w:vMerge w:val="restart"/>
          </w:tcPr>
          <w:p w:rsidR="004D193D" w:rsidRPr="00781017" w:rsidRDefault="004D193D" w:rsidP="0087731F">
            <w:pPr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</w:p>
          <w:p w:rsidR="004D193D" w:rsidRPr="00781017" w:rsidRDefault="004D193D" w:rsidP="0087731F">
            <w:pPr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</w:p>
          <w:p w:rsidR="004D193D" w:rsidRPr="00781017" w:rsidRDefault="004D193D" w:rsidP="0087731F">
            <w:pPr>
              <w:jc w:val="center"/>
              <w:rPr>
                <w:rFonts w:ascii="Arial Narrow" w:eastAsia="Times New Roman" w:hAnsi="Arial Narrow"/>
                <w:b/>
                <w:sz w:val="28"/>
                <w:szCs w:val="28"/>
              </w:rPr>
            </w:pPr>
            <w:r w:rsidRPr="00781017">
              <w:rPr>
                <w:rFonts w:ascii="Arial Narrow" w:eastAsia="Times New Roman" w:hAnsi="Arial Narrow"/>
                <w:b/>
                <w:sz w:val="28"/>
                <w:szCs w:val="28"/>
              </w:rPr>
              <w:t>Title of Entry</w:t>
            </w:r>
          </w:p>
        </w:tc>
        <w:tc>
          <w:tcPr>
            <w:tcW w:w="3925" w:type="dxa"/>
            <w:gridSpan w:val="6"/>
          </w:tcPr>
          <w:p w:rsidR="004D193D" w:rsidRPr="00781017" w:rsidRDefault="004D193D" w:rsidP="0087731F">
            <w:pPr>
              <w:jc w:val="center"/>
              <w:rPr>
                <w:rFonts w:ascii="Arial Narrow" w:eastAsia="Times New Roman" w:hAnsi="Arial Narrow"/>
                <w:b/>
                <w:sz w:val="20"/>
                <w:szCs w:val="20"/>
              </w:rPr>
            </w:pPr>
            <w:r w:rsidRPr="00781017">
              <w:rPr>
                <w:rFonts w:ascii="Arial Narrow" w:eastAsia="Times New Roman" w:hAnsi="Arial Narrow"/>
                <w:b/>
                <w:sz w:val="20"/>
                <w:szCs w:val="20"/>
              </w:rPr>
              <w:t>Class Goals</w:t>
            </w:r>
          </w:p>
        </w:tc>
      </w:tr>
      <w:tr w:rsidR="004D193D" w:rsidTr="0087731F">
        <w:trPr>
          <w:cantSplit/>
          <w:trHeight w:val="1500"/>
        </w:trPr>
        <w:tc>
          <w:tcPr>
            <w:tcW w:w="1188" w:type="dxa"/>
            <w:vMerge/>
          </w:tcPr>
          <w:p w:rsidR="004D193D" w:rsidRPr="00781017" w:rsidRDefault="004D193D" w:rsidP="0087731F">
            <w:pPr>
              <w:jc w:val="center"/>
              <w:rPr>
                <w:rFonts w:ascii="Arial Narrow" w:eastAsia="Times New Roman" w:hAnsi="Arial Narrow"/>
                <w:b/>
                <w:sz w:val="20"/>
                <w:szCs w:val="20"/>
              </w:rPr>
            </w:pPr>
          </w:p>
        </w:tc>
        <w:tc>
          <w:tcPr>
            <w:tcW w:w="5220" w:type="dxa"/>
            <w:vMerge/>
          </w:tcPr>
          <w:p w:rsidR="004D193D" w:rsidRPr="00781017" w:rsidRDefault="004D193D" w:rsidP="0087731F">
            <w:pPr>
              <w:jc w:val="center"/>
              <w:rPr>
                <w:rFonts w:ascii="Arial Narrow" w:eastAsia="Times New Roman" w:hAnsi="Arial Narrow"/>
                <w:b/>
                <w:sz w:val="20"/>
                <w:szCs w:val="20"/>
              </w:rPr>
            </w:pPr>
          </w:p>
        </w:tc>
        <w:tc>
          <w:tcPr>
            <w:tcW w:w="620" w:type="dxa"/>
            <w:textDirection w:val="tbRl"/>
          </w:tcPr>
          <w:p w:rsidR="004D193D" w:rsidRPr="00781017" w:rsidRDefault="004D193D" w:rsidP="0087731F">
            <w:pPr>
              <w:ind w:left="113" w:right="113"/>
              <w:rPr>
                <w:rFonts w:ascii="Arial Narrow" w:eastAsia="Times New Roman" w:hAnsi="Arial Narrow"/>
                <w:b/>
                <w:sz w:val="20"/>
                <w:szCs w:val="20"/>
              </w:rPr>
            </w:pPr>
            <w:r w:rsidRPr="00781017">
              <w:rPr>
                <w:rFonts w:ascii="Arial Narrow" w:eastAsia="Times New Roman" w:hAnsi="Arial Narrow"/>
                <w:b/>
                <w:sz w:val="20"/>
                <w:szCs w:val="20"/>
              </w:rPr>
              <w:t>Awareness &amp; Appreciation</w:t>
            </w:r>
          </w:p>
        </w:tc>
        <w:tc>
          <w:tcPr>
            <w:tcW w:w="620" w:type="dxa"/>
            <w:textDirection w:val="tbRl"/>
          </w:tcPr>
          <w:p w:rsidR="004D193D" w:rsidRPr="00781017" w:rsidRDefault="004D193D" w:rsidP="0087731F">
            <w:pPr>
              <w:ind w:left="113" w:right="113"/>
              <w:rPr>
                <w:rFonts w:ascii="Arial Narrow" w:eastAsia="Times New Roman" w:hAnsi="Arial Narrow"/>
                <w:b/>
                <w:sz w:val="20"/>
                <w:szCs w:val="20"/>
              </w:rPr>
            </w:pPr>
            <w:r w:rsidRPr="00781017">
              <w:rPr>
                <w:rFonts w:ascii="Arial Narrow" w:eastAsia="Times New Roman" w:hAnsi="Arial Narrow"/>
                <w:b/>
                <w:sz w:val="20"/>
                <w:szCs w:val="20"/>
              </w:rPr>
              <w:t>Application</w:t>
            </w:r>
          </w:p>
        </w:tc>
        <w:tc>
          <w:tcPr>
            <w:tcW w:w="621" w:type="dxa"/>
            <w:textDirection w:val="tbRl"/>
          </w:tcPr>
          <w:p w:rsidR="004D193D" w:rsidRPr="00781017" w:rsidRDefault="004D193D" w:rsidP="0087731F">
            <w:pPr>
              <w:ind w:left="113" w:right="113"/>
              <w:rPr>
                <w:rFonts w:ascii="Arial Narrow" w:eastAsia="Times New Roman" w:hAnsi="Arial Narrow"/>
                <w:b/>
                <w:sz w:val="20"/>
                <w:szCs w:val="20"/>
              </w:rPr>
            </w:pPr>
            <w:r w:rsidRPr="00781017">
              <w:rPr>
                <w:rFonts w:ascii="Arial Narrow" w:eastAsia="Times New Roman" w:hAnsi="Arial Narrow"/>
                <w:b/>
                <w:sz w:val="20"/>
                <w:szCs w:val="20"/>
              </w:rPr>
              <w:t>Independent Thinking</w:t>
            </w:r>
          </w:p>
        </w:tc>
        <w:tc>
          <w:tcPr>
            <w:tcW w:w="688" w:type="dxa"/>
            <w:textDirection w:val="tbRl"/>
          </w:tcPr>
          <w:p w:rsidR="004D193D" w:rsidRPr="00781017" w:rsidRDefault="004D193D" w:rsidP="0087731F">
            <w:pPr>
              <w:ind w:left="113" w:right="113"/>
              <w:rPr>
                <w:rFonts w:eastAsia="Times New Roman"/>
              </w:rPr>
            </w:pPr>
            <w:r w:rsidRPr="00781017">
              <w:rPr>
                <w:rFonts w:ascii="Arial Narrow" w:eastAsia="Times New Roman" w:hAnsi="Arial Narrow"/>
                <w:b/>
                <w:sz w:val="20"/>
                <w:szCs w:val="20"/>
              </w:rPr>
              <w:t>Use of Technology</w:t>
            </w:r>
          </w:p>
        </w:tc>
        <w:tc>
          <w:tcPr>
            <w:tcW w:w="688" w:type="dxa"/>
            <w:textDirection w:val="tbRl"/>
          </w:tcPr>
          <w:p w:rsidR="004D193D" w:rsidRPr="00781017" w:rsidRDefault="004D193D" w:rsidP="0087731F">
            <w:pPr>
              <w:ind w:left="113" w:right="113"/>
              <w:rPr>
                <w:rFonts w:ascii="Arial Narrow" w:eastAsia="Times New Roman" w:hAnsi="Arial Narrow"/>
                <w:b/>
                <w:sz w:val="20"/>
                <w:szCs w:val="20"/>
              </w:rPr>
            </w:pPr>
            <w:r w:rsidRPr="00781017">
              <w:rPr>
                <w:rFonts w:ascii="Arial Narrow" w:eastAsia="Times New Roman" w:hAnsi="Arial Narrow"/>
                <w:b/>
                <w:sz w:val="20"/>
                <w:szCs w:val="20"/>
              </w:rPr>
              <w:t xml:space="preserve">Group Work </w:t>
            </w:r>
          </w:p>
        </w:tc>
        <w:tc>
          <w:tcPr>
            <w:tcW w:w="688" w:type="dxa"/>
            <w:textDirection w:val="tbRl"/>
          </w:tcPr>
          <w:p w:rsidR="004D193D" w:rsidRPr="00781017" w:rsidRDefault="004D193D" w:rsidP="0087731F">
            <w:pPr>
              <w:ind w:left="113" w:right="113"/>
              <w:rPr>
                <w:rFonts w:ascii="Arial Narrow" w:eastAsia="Times New Roman" w:hAnsi="Arial Narrow"/>
                <w:b/>
                <w:sz w:val="20"/>
                <w:szCs w:val="20"/>
              </w:rPr>
            </w:pPr>
            <w:r w:rsidRPr="00781017">
              <w:rPr>
                <w:rFonts w:ascii="Arial Narrow" w:eastAsia="Times New Roman" w:hAnsi="Arial Narrow"/>
                <w:b/>
                <w:sz w:val="20"/>
                <w:szCs w:val="20"/>
              </w:rPr>
              <w:t>Num/</w:t>
            </w:r>
            <w:proofErr w:type="spellStart"/>
            <w:r w:rsidRPr="00781017">
              <w:rPr>
                <w:rFonts w:ascii="Arial Narrow" w:eastAsia="Times New Roman" w:hAnsi="Arial Narrow"/>
                <w:b/>
                <w:sz w:val="20"/>
                <w:szCs w:val="20"/>
              </w:rPr>
              <w:t>Alg</w:t>
            </w:r>
            <w:proofErr w:type="spellEnd"/>
            <w:r w:rsidRPr="00781017">
              <w:rPr>
                <w:rFonts w:ascii="Arial Narrow" w:eastAsia="Times New Roman" w:hAnsi="Arial Narrow"/>
                <w:b/>
                <w:sz w:val="20"/>
                <w:szCs w:val="20"/>
              </w:rPr>
              <w:t>/Graph Connection</w:t>
            </w:r>
          </w:p>
        </w:tc>
      </w:tr>
      <w:tr w:rsidR="004D193D" w:rsidTr="0087731F">
        <w:tc>
          <w:tcPr>
            <w:tcW w:w="1188" w:type="dxa"/>
          </w:tcPr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81017">
              <w:rPr>
                <w:rFonts w:ascii="Arial" w:eastAsia="Times New Roman" w:hAnsi="Arial" w:cs="Arial"/>
                <w:b/>
              </w:rPr>
              <w:t>1</w:t>
            </w:r>
          </w:p>
          <w:p w:rsidR="004D193D" w:rsidRPr="00781017" w:rsidRDefault="004D193D" w:rsidP="0087731F">
            <w:pPr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52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1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</w:tr>
      <w:tr w:rsidR="004D193D" w:rsidTr="0087731F">
        <w:tc>
          <w:tcPr>
            <w:tcW w:w="1188" w:type="dxa"/>
          </w:tcPr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81017">
              <w:rPr>
                <w:rFonts w:ascii="Arial" w:eastAsia="Times New Roman" w:hAnsi="Arial" w:cs="Arial"/>
                <w:b/>
              </w:rPr>
              <w:t>2</w:t>
            </w:r>
          </w:p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52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1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</w:tr>
      <w:tr w:rsidR="004D193D" w:rsidTr="0087731F">
        <w:tc>
          <w:tcPr>
            <w:tcW w:w="1188" w:type="dxa"/>
          </w:tcPr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81017">
              <w:rPr>
                <w:rFonts w:ascii="Arial" w:eastAsia="Times New Roman" w:hAnsi="Arial" w:cs="Arial"/>
                <w:b/>
              </w:rPr>
              <w:t>3</w:t>
            </w:r>
          </w:p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52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1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</w:tr>
      <w:tr w:rsidR="004D193D" w:rsidTr="0087731F">
        <w:tc>
          <w:tcPr>
            <w:tcW w:w="1188" w:type="dxa"/>
          </w:tcPr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81017">
              <w:rPr>
                <w:rFonts w:ascii="Arial" w:eastAsia="Times New Roman" w:hAnsi="Arial" w:cs="Arial"/>
                <w:b/>
              </w:rPr>
              <w:t>4</w:t>
            </w:r>
          </w:p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52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1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</w:tr>
      <w:tr w:rsidR="004D193D" w:rsidTr="0087731F">
        <w:tc>
          <w:tcPr>
            <w:tcW w:w="1188" w:type="dxa"/>
          </w:tcPr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81017">
              <w:rPr>
                <w:rFonts w:ascii="Arial" w:eastAsia="Times New Roman" w:hAnsi="Arial" w:cs="Arial"/>
                <w:b/>
              </w:rPr>
              <w:t>5</w:t>
            </w:r>
          </w:p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52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1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</w:tr>
      <w:tr w:rsidR="004D193D" w:rsidTr="0087731F">
        <w:tc>
          <w:tcPr>
            <w:tcW w:w="1188" w:type="dxa"/>
          </w:tcPr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81017">
              <w:rPr>
                <w:rFonts w:ascii="Arial" w:eastAsia="Times New Roman" w:hAnsi="Arial" w:cs="Arial"/>
                <w:b/>
              </w:rPr>
              <w:t>6</w:t>
            </w:r>
          </w:p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52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1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</w:tr>
      <w:tr w:rsidR="004D193D" w:rsidTr="0087731F">
        <w:tc>
          <w:tcPr>
            <w:tcW w:w="1188" w:type="dxa"/>
          </w:tcPr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81017">
              <w:rPr>
                <w:rFonts w:ascii="Arial" w:eastAsia="Times New Roman" w:hAnsi="Arial" w:cs="Arial"/>
                <w:b/>
              </w:rPr>
              <w:t>7</w:t>
            </w:r>
          </w:p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52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1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</w:tr>
      <w:tr w:rsidR="004D193D" w:rsidTr="0087731F">
        <w:tc>
          <w:tcPr>
            <w:tcW w:w="1188" w:type="dxa"/>
          </w:tcPr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81017">
              <w:rPr>
                <w:rFonts w:ascii="Arial" w:eastAsia="Times New Roman" w:hAnsi="Arial" w:cs="Arial"/>
                <w:b/>
              </w:rPr>
              <w:t>8</w:t>
            </w:r>
          </w:p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52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1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</w:tr>
      <w:tr w:rsidR="004D193D" w:rsidTr="0087731F">
        <w:tc>
          <w:tcPr>
            <w:tcW w:w="1188" w:type="dxa"/>
          </w:tcPr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81017">
              <w:rPr>
                <w:rFonts w:ascii="Arial" w:eastAsia="Times New Roman" w:hAnsi="Arial" w:cs="Arial"/>
                <w:b/>
              </w:rPr>
              <w:t>9</w:t>
            </w:r>
          </w:p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52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1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</w:tr>
      <w:tr w:rsidR="004D193D" w:rsidTr="0087731F">
        <w:tc>
          <w:tcPr>
            <w:tcW w:w="1188" w:type="dxa"/>
          </w:tcPr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81017">
              <w:rPr>
                <w:rFonts w:ascii="Arial" w:eastAsia="Times New Roman" w:hAnsi="Arial" w:cs="Arial"/>
                <w:b/>
              </w:rPr>
              <w:t>10</w:t>
            </w:r>
          </w:p>
          <w:p w:rsidR="004D193D" w:rsidRPr="00781017" w:rsidRDefault="004D193D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52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1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4D193D" w:rsidRPr="00781017" w:rsidRDefault="004D193D" w:rsidP="0087731F">
            <w:pPr>
              <w:jc w:val="both"/>
              <w:rPr>
                <w:rFonts w:eastAsia="Times New Roman"/>
              </w:rPr>
            </w:pPr>
          </w:p>
        </w:tc>
      </w:tr>
      <w:tr w:rsidR="0087731F" w:rsidTr="0087731F">
        <w:tc>
          <w:tcPr>
            <w:tcW w:w="1188" w:type="dxa"/>
          </w:tcPr>
          <w:p w:rsidR="0087731F" w:rsidRPr="00781017" w:rsidRDefault="0087731F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87731F" w:rsidRPr="00781017" w:rsidRDefault="0087731F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11</w:t>
            </w:r>
          </w:p>
          <w:p w:rsidR="0087731F" w:rsidRPr="00781017" w:rsidRDefault="0087731F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5220" w:type="dxa"/>
          </w:tcPr>
          <w:p w:rsidR="0087731F" w:rsidRPr="00781017" w:rsidRDefault="0087731F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87731F" w:rsidRPr="00781017" w:rsidRDefault="0087731F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87731F" w:rsidRPr="00781017" w:rsidRDefault="0087731F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1" w:type="dxa"/>
          </w:tcPr>
          <w:p w:rsidR="0087731F" w:rsidRPr="00781017" w:rsidRDefault="0087731F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87731F" w:rsidRPr="00781017" w:rsidRDefault="0087731F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87731F" w:rsidRPr="00781017" w:rsidRDefault="0087731F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87731F" w:rsidRPr="00781017" w:rsidRDefault="0087731F" w:rsidP="0087731F">
            <w:pPr>
              <w:jc w:val="both"/>
              <w:rPr>
                <w:rFonts w:eastAsia="Times New Roman"/>
              </w:rPr>
            </w:pPr>
          </w:p>
        </w:tc>
      </w:tr>
      <w:tr w:rsidR="009D0787" w:rsidTr="009D0787">
        <w:trPr>
          <w:trHeight w:val="843"/>
        </w:trPr>
        <w:tc>
          <w:tcPr>
            <w:tcW w:w="1188" w:type="dxa"/>
          </w:tcPr>
          <w:p w:rsidR="009D0787" w:rsidRDefault="009D0787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9D0787" w:rsidRPr="00781017" w:rsidRDefault="009D0787" w:rsidP="0087731F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12</w:t>
            </w:r>
          </w:p>
        </w:tc>
        <w:tc>
          <w:tcPr>
            <w:tcW w:w="5220" w:type="dxa"/>
          </w:tcPr>
          <w:p w:rsidR="009D0787" w:rsidRPr="00781017" w:rsidRDefault="009D0787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9D0787" w:rsidRPr="00781017" w:rsidRDefault="009D0787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0" w:type="dxa"/>
          </w:tcPr>
          <w:p w:rsidR="009D0787" w:rsidRPr="00781017" w:rsidRDefault="009D0787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21" w:type="dxa"/>
          </w:tcPr>
          <w:p w:rsidR="009D0787" w:rsidRPr="00781017" w:rsidRDefault="009D0787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9D0787" w:rsidRPr="00781017" w:rsidRDefault="009D0787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9D0787" w:rsidRPr="00781017" w:rsidRDefault="009D0787" w:rsidP="0087731F">
            <w:pPr>
              <w:jc w:val="both"/>
              <w:rPr>
                <w:rFonts w:eastAsia="Times New Roman"/>
              </w:rPr>
            </w:pPr>
          </w:p>
        </w:tc>
        <w:tc>
          <w:tcPr>
            <w:tcW w:w="688" w:type="dxa"/>
          </w:tcPr>
          <w:p w:rsidR="009D0787" w:rsidRPr="00781017" w:rsidRDefault="009D0787" w:rsidP="0087731F">
            <w:pPr>
              <w:jc w:val="both"/>
              <w:rPr>
                <w:rFonts w:eastAsia="Times New Roman"/>
              </w:rPr>
            </w:pPr>
          </w:p>
        </w:tc>
      </w:tr>
    </w:tbl>
    <w:p w:rsidR="0087731F" w:rsidRPr="004320A4" w:rsidRDefault="0087731F" w:rsidP="0087731F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Summary Chart</w:t>
      </w:r>
    </w:p>
    <w:p w:rsidR="004D193D" w:rsidRPr="00FF32BA" w:rsidRDefault="004D193D" w:rsidP="0087731F">
      <w:pPr>
        <w:jc w:val="center"/>
        <w:rPr>
          <w:rFonts w:ascii="Arial Narrow" w:hAnsi="Arial Narrow" w:cs="Arial"/>
          <w:b/>
          <w:sz w:val="32"/>
          <w:szCs w:val="32"/>
        </w:rPr>
      </w:pPr>
      <w:r>
        <w:br w:type="page"/>
      </w:r>
      <w:r w:rsidRPr="00FF32BA">
        <w:rPr>
          <w:rFonts w:ascii="Arial Narrow" w:hAnsi="Arial Narrow" w:cs="Arial"/>
          <w:b/>
          <w:sz w:val="32"/>
          <w:szCs w:val="32"/>
        </w:rPr>
        <w:lastRenderedPageBreak/>
        <w:t>Portfolio Entry Reflection Sheet</w:t>
      </w:r>
    </w:p>
    <w:p w:rsidR="004D193D" w:rsidRPr="009D55FB" w:rsidRDefault="004D193D" w:rsidP="004D193D">
      <w:pPr>
        <w:rPr>
          <w:sz w:val="16"/>
          <w:szCs w:val="16"/>
        </w:rPr>
      </w:pP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1526"/>
        <w:gridCol w:w="1413"/>
        <w:gridCol w:w="1727"/>
        <w:gridCol w:w="1419"/>
        <w:gridCol w:w="1419"/>
        <w:gridCol w:w="1393"/>
      </w:tblGrid>
      <w:tr w:rsidR="004D193D" w:rsidTr="00781017">
        <w:trPr>
          <w:trHeight w:val="555"/>
        </w:trPr>
        <w:tc>
          <w:tcPr>
            <w:tcW w:w="8897" w:type="dxa"/>
            <w:gridSpan w:val="6"/>
            <w:tcBorders>
              <w:bottom w:val="single" w:sz="12" w:space="0" w:color="auto"/>
            </w:tcBorders>
          </w:tcPr>
          <w:p w:rsidR="004D193D" w:rsidRPr="00781017" w:rsidRDefault="004D193D" w:rsidP="004D193D">
            <w:pPr>
              <w:rPr>
                <w:rFonts w:eastAsia="Times New Roman"/>
              </w:rPr>
            </w:pPr>
            <w:r w:rsidRPr="00781017">
              <w:rPr>
                <w:rFonts w:ascii="Arial Narrow" w:eastAsia="Times New Roman" w:hAnsi="Arial Narrow"/>
                <w:b/>
              </w:rPr>
              <w:t>Name:</w:t>
            </w:r>
            <w:r w:rsidRPr="00781017">
              <w:rPr>
                <w:rFonts w:eastAsia="Times New Roman"/>
              </w:rPr>
              <w:t xml:space="preserve">  </w:t>
            </w:r>
          </w:p>
          <w:p w:rsidR="004D193D" w:rsidRPr="00781017" w:rsidRDefault="004D193D" w:rsidP="004D193D">
            <w:pPr>
              <w:rPr>
                <w:rFonts w:eastAsia="Times New Roman"/>
              </w:rPr>
            </w:pPr>
            <w:r w:rsidRPr="00781017">
              <w:rPr>
                <w:rFonts w:eastAsia="Times New Roman"/>
              </w:rPr>
              <w:tab/>
            </w:r>
          </w:p>
        </w:tc>
      </w:tr>
      <w:tr w:rsidR="004D193D" w:rsidTr="00781017">
        <w:trPr>
          <w:trHeight w:val="555"/>
        </w:trPr>
        <w:tc>
          <w:tcPr>
            <w:tcW w:w="8897" w:type="dxa"/>
            <w:gridSpan w:val="6"/>
            <w:tcBorders>
              <w:bottom w:val="single" w:sz="12" w:space="0" w:color="auto"/>
            </w:tcBorders>
          </w:tcPr>
          <w:p w:rsidR="004D193D" w:rsidRPr="00781017" w:rsidRDefault="004D193D" w:rsidP="004D193D">
            <w:pPr>
              <w:rPr>
                <w:rFonts w:ascii="Arial Narrow" w:eastAsia="Times New Roman" w:hAnsi="Arial Narrow"/>
                <w:b/>
              </w:rPr>
            </w:pPr>
            <w:r w:rsidRPr="00781017">
              <w:rPr>
                <w:rFonts w:ascii="Arial Narrow" w:eastAsia="Times New Roman" w:hAnsi="Arial Narrow"/>
                <w:b/>
              </w:rPr>
              <w:t>Entry Title:</w:t>
            </w:r>
          </w:p>
        </w:tc>
      </w:tr>
      <w:tr w:rsidR="004D193D" w:rsidTr="00781017">
        <w:trPr>
          <w:trHeight w:val="203"/>
        </w:trPr>
        <w:tc>
          <w:tcPr>
            <w:tcW w:w="8897" w:type="dxa"/>
            <w:gridSpan w:val="6"/>
            <w:tcBorders>
              <w:bottom w:val="single" w:sz="12" w:space="0" w:color="auto"/>
            </w:tcBorders>
            <w:shd w:val="clear" w:color="auto" w:fill="B3B3B3"/>
          </w:tcPr>
          <w:p w:rsidR="004D193D" w:rsidRPr="00781017" w:rsidRDefault="004D193D" w:rsidP="00781017">
            <w:pPr>
              <w:jc w:val="center"/>
              <w:rPr>
                <w:rFonts w:ascii="Arial Narrow" w:eastAsia="Times New Roman" w:hAnsi="Arial Narrow"/>
                <w:b/>
              </w:rPr>
            </w:pPr>
            <w:r w:rsidRPr="00781017">
              <w:rPr>
                <w:rFonts w:ascii="Arial Narrow" w:eastAsia="Times New Roman" w:hAnsi="Arial Narrow"/>
                <w:b/>
              </w:rPr>
              <w:t>Class Objective #</w:t>
            </w:r>
          </w:p>
          <w:p w:rsidR="004D193D" w:rsidRPr="00781017" w:rsidRDefault="004D193D" w:rsidP="00781017">
            <w:pPr>
              <w:jc w:val="center"/>
              <w:rPr>
                <w:rFonts w:ascii="Arial Narrow" w:eastAsia="Times New Roman" w:hAnsi="Arial Narrow"/>
                <w:b/>
              </w:rPr>
            </w:pPr>
            <w:r w:rsidRPr="00781017">
              <w:rPr>
                <w:rFonts w:ascii="Arial Narrow" w:eastAsia="Times New Roman" w:hAnsi="Arial Narrow"/>
                <w:b/>
              </w:rPr>
              <w:t>(circle one)</w:t>
            </w:r>
          </w:p>
        </w:tc>
      </w:tr>
      <w:tr w:rsidR="004D193D" w:rsidTr="00781017">
        <w:trPr>
          <w:trHeight w:val="202"/>
        </w:trPr>
        <w:tc>
          <w:tcPr>
            <w:tcW w:w="8897" w:type="dxa"/>
            <w:gridSpan w:val="6"/>
            <w:tcBorders>
              <w:bottom w:val="single" w:sz="12" w:space="0" w:color="auto"/>
            </w:tcBorders>
          </w:tcPr>
          <w:p w:rsidR="004D193D" w:rsidRPr="00781017" w:rsidRDefault="00C22CA9" w:rsidP="0097081B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</w:t>
            </w:r>
            <w:r w:rsidR="004D193D" w:rsidRPr="00781017">
              <w:rPr>
                <w:rFonts w:ascii="Arial" w:eastAsia="Times New Roman" w:hAnsi="Arial" w:cs="Arial"/>
                <w:b/>
              </w:rPr>
              <w:t xml:space="preserve">1         2         3         4         5         6       </w:t>
            </w:r>
            <w:r>
              <w:rPr>
                <w:rFonts w:ascii="Arial" w:eastAsia="Times New Roman" w:hAnsi="Arial" w:cs="Arial"/>
                <w:b/>
              </w:rPr>
              <w:t xml:space="preserve">  7         8         9       </w:t>
            </w:r>
            <w:r w:rsidR="004D193D" w:rsidRPr="00781017">
              <w:rPr>
                <w:rFonts w:ascii="Arial" w:eastAsia="Times New Roman" w:hAnsi="Arial" w:cs="Arial"/>
                <w:b/>
              </w:rPr>
              <w:t>10</w:t>
            </w:r>
            <w:r>
              <w:rPr>
                <w:rFonts w:ascii="Arial" w:eastAsia="Times New Roman" w:hAnsi="Arial" w:cs="Arial"/>
                <w:b/>
              </w:rPr>
              <w:t xml:space="preserve">     </w:t>
            </w:r>
            <w:r w:rsidR="0097081B">
              <w:rPr>
                <w:rFonts w:ascii="Arial" w:eastAsia="Times New Roman" w:hAnsi="Arial" w:cs="Arial"/>
                <w:b/>
              </w:rPr>
              <w:t>11</w:t>
            </w:r>
            <w:r>
              <w:rPr>
                <w:rFonts w:ascii="Arial" w:eastAsia="Times New Roman" w:hAnsi="Arial" w:cs="Arial"/>
                <w:b/>
              </w:rPr>
              <w:t xml:space="preserve">      12</w:t>
            </w:r>
          </w:p>
          <w:p w:rsidR="004D193D" w:rsidRPr="00781017" w:rsidRDefault="004D193D" w:rsidP="004D193D">
            <w:pPr>
              <w:rPr>
                <w:rFonts w:ascii="Arial Narrow" w:eastAsia="Times New Roman" w:hAnsi="Arial Narrow"/>
                <w:b/>
              </w:rPr>
            </w:pPr>
          </w:p>
        </w:tc>
      </w:tr>
      <w:tr w:rsidR="004D193D" w:rsidTr="00781017">
        <w:tc>
          <w:tcPr>
            <w:tcW w:w="8897" w:type="dxa"/>
            <w:gridSpan w:val="6"/>
            <w:shd w:val="clear" w:color="auto" w:fill="C0C0C0"/>
          </w:tcPr>
          <w:p w:rsidR="004D193D" w:rsidRPr="00781017" w:rsidRDefault="004D193D" w:rsidP="00781017">
            <w:pPr>
              <w:jc w:val="center"/>
              <w:rPr>
                <w:rFonts w:ascii="Arial Narrow" w:eastAsia="Times New Roman" w:hAnsi="Arial Narrow"/>
                <w:b/>
              </w:rPr>
            </w:pPr>
            <w:r w:rsidRPr="00781017">
              <w:rPr>
                <w:rFonts w:ascii="Arial Narrow" w:eastAsia="Times New Roman" w:hAnsi="Arial Narrow"/>
                <w:b/>
              </w:rPr>
              <w:t>Class Goals</w:t>
            </w:r>
          </w:p>
          <w:p w:rsidR="004D193D" w:rsidRPr="00781017" w:rsidRDefault="004D193D" w:rsidP="00781017">
            <w:pPr>
              <w:jc w:val="center"/>
              <w:rPr>
                <w:rFonts w:eastAsia="Times New Roman"/>
              </w:rPr>
            </w:pPr>
            <w:r w:rsidRPr="00781017">
              <w:rPr>
                <w:rFonts w:ascii="Arial Narrow" w:eastAsia="Times New Roman" w:hAnsi="Arial Narrow"/>
                <w:b/>
              </w:rPr>
              <w:t>(circle all that apply)</w:t>
            </w:r>
          </w:p>
        </w:tc>
      </w:tr>
      <w:tr w:rsidR="004D193D" w:rsidTr="00781017">
        <w:tc>
          <w:tcPr>
            <w:tcW w:w="1526" w:type="dxa"/>
          </w:tcPr>
          <w:p w:rsidR="004D193D" w:rsidRPr="00781017" w:rsidRDefault="004D193D" w:rsidP="00781017">
            <w:pPr>
              <w:jc w:val="center"/>
              <w:rPr>
                <w:rFonts w:ascii="Arial Narrow" w:eastAsia="Times New Roman" w:hAnsi="Arial Narrow"/>
                <w:b/>
              </w:rPr>
            </w:pPr>
          </w:p>
          <w:p w:rsidR="004D193D" w:rsidRPr="00781017" w:rsidRDefault="004D193D" w:rsidP="00781017">
            <w:pPr>
              <w:jc w:val="center"/>
              <w:rPr>
                <w:rFonts w:ascii="Arial Narrow" w:eastAsia="Times New Roman" w:hAnsi="Arial Narrow"/>
                <w:b/>
              </w:rPr>
            </w:pPr>
            <w:r w:rsidRPr="00781017">
              <w:rPr>
                <w:rFonts w:ascii="Arial Narrow" w:eastAsia="Times New Roman" w:hAnsi="Arial Narrow"/>
                <w:b/>
              </w:rPr>
              <w:t>Awareness &amp; Appreciation</w:t>
            </w:r>
          </w:p>
          <w:p w:rsidR="004D193D" w:rsidRPr="00781017" w:rsidRDefault="004D193D" w:rsidP="00781017">
            <w:pPr>
              <w:jc w:val="center"/>
              <w:rPr>
                <w:rFonts w:ascii="Arial Narrow" w:eastAsia="Times New Roman" w:hAnsi="Arial Narrow"/>
                <w:b/>
              </w:rPr>
            </w:pPr>
          </w:p>
        </w:tc>
        <w:tc>
          <w:tcPr>
            <w:tcW w:w="1413" w:type="dxa"/>
          </w:tcPr>
          <w:p w:rsidR="004D193D" w:rsidRPr="00781017" w:rsidRDefault="004D193D" w:rsidP="00781017">
            <w:pPr>
              <w:jc w:val="center"/>
              <w:rPr>
                <w:rFonts w:ascii="Arial Narrow" w:eastAsia="Times New Roman" w:hAnsi="Arial Narrow"/>
                <w:b/>
              </w:rPr>
            </w:pPr>
          </w:p>
          <w:p w:rsidR="004D193D" w:rsidRPr="00781017" w:rsidRDefault="004D193D" w:rsidP="00781017">
            <w:pPr>
              <w:jc w:val="center"/>
              <w:rPr>
                <w:rFonts w:ascii="Arial Narrow" w:eastAsia="Times New Roman" w:hAnsi="Arial Narrow"/>
                <w:b/>
              </w:rPr>
            </w:pPr>
            <w:r w:rsidRPr="00781017">
              <w:rPr>
                <w:rFonts w:ascii="Arial Narrow" w:eastAsia="Times New Roman" w:hAnsi="Arial Narrow"/>
                <w:b/>
              </w:rPr>
              <w:t>Application</w:t>
            </w:r>
          </w:p>
        </w:tc>
        <w:tc>
          <w:tcPr>
            <w:tcW w:w="1727" w:type="dxa"/>
          </w:tcPr>
          <w:p w:rsidR="004D193D" w:rsidRPr="00781017" w:rsidRDefault="004D193D" w:rsidP="00781017">
            <w:pPr>
              <w:jc w:val="center"/>
              <w:rPr>
                <w:rFonts w:ascii="Arial Narrow" w:eastAsia="Times New Roman" w:hAnsi="Arial Narrow"/>
                <w:b/>
              </w:rPr>
            </w:pPr>
          </w:p>
          <w:p w:rsidR="004D193D" w:rsidRPr="00781017" w:rsidRDefault="004D193D" w:rsidP="00781017">
            <w:pPr>
              <w:jc w:val="center"/>
              <w:rPr>
                <w:rFonts w:ascii="Arial Narrow" w:eastAsia="Times New Roman" w:hAnsi="Arial Narrow"/>
                <w:b/>
              </w:rPr>
            </w:pPr>
            <w:r w:rsidRPr="00781017">
              <w:rPr>
                <w:rFonts w:ascii="Arial Narrow" w:eastAsia="Times New Roman" w:hAnsi="Arial Narrow"/>
                <w:b/>
              </w:rPr>
              <w:t>Independent</w:t>
            </w:r>
          </w:p>
          <w:p w:rsidR="004D193D" w:rsidRPr="00781017" w:rsidRDefault="004D193D" w:rsidP="00781017">
            <w:pPr>
              <w:jc w:val="center"/>
              <w:rPr>
                <w:rFonts w:ascii="Arial Narrow" w:eastAsia="Times New Roman" w:hAnsi="Arial Narrow"/>
                <w:b/>
              </w:rPr>
            </w:pPr>
            <w:r w:rsidRPr="00781017">
              <w:rPr>
                <w:rFonts w:ascii="Arial Narrow" w:eastAsia="Times New Roman" w:hAnsi="Arial Narrow"/>
                <w:b/>
              </w:rPr>
              <w:t>Thinking</w:t>
            </w:r>
          </w:p>
        </w:tc>
        <w:tc>
          <w:tcPr>
            <w:tcW w:w="1419" w:type="dxa"/>
          </w:tcPr>
          <w:p w:rsidR="004D193D" w:rsidRPr="00781017" w:rsidRDefault="004D193D" w:rsidP="00781017">
            <w:pPr>
              <w:jc w:val="center"/>
              <w:rPr>
                <w:rFonts w:ascii="Arial Narrow" w:eastAsia="Times New Roman" w:hAnsi="Arial Narrow"/>
                <w:b/>
              </w:rPr>
            </w:pPr>
            <w:r w:rsidRPr="00781017">
              <w:rPr>
                <w:rFonts w:ascii="Arial Narrow" w:eastAsia="Times New Roman" w:hAnsi="Arial Narrow"/>
                <w:b/>
              </w:rPr>
              <w:t>Appropriate</w:t>
            </w:r>
          </w:p>
          <w:p w:rsidR="004D193D" w:rsidRPr="00781017" w:rsidRDefault="004D193D" w:rsidP="00781017">
            <w:pPr>
              <w:jc w:val="center"/>
              <w:rPr>
                <w:rFonts w:ascii="Arial Narrow" w:eastAsia="Times New Roman" w:hAnsi="Arial Narrow"/>
                <w:b/>
              </w:rPr>
            </w:pPr>
            <w:r w:rsidRPr="00781017">
              <w:rPr>
                <w:rFonts w:ascii="Arial Narrow" w:eastAsia="Times New Roman" w:hAnsi="Arial Narrow"/>
                <w:b/>
              </w:rPr>
              <w:t>Use of Technology</w:t>
            </w:r>
          </w:p>
        </w:tc>
        <w:tc>
          <w:tcPr>
            <w:tcW w:w="1419" w:type="dxa"/>
          </w:tcPr>
          <w:p w:rsidR="004D193D" w:rsidRPr="00781017" w:rsidRDefault="004D193D" w:rsidP="00781017">
            <w:pPr>
              <w:jc w:val="center"/>
              <w:rPr>
                <w:rFonts w:ascii="Arial Narrow" w:eastAsia="Times New Roman" w:hAnsi="Arial Narrow"/>
                <w:b/>
              </w:rPr>
            </w:pPr>
          </w:p>
          <w:p w:rsidR="004D193D" w:rsidRPr="00781017" w:rsidRDefault="004D193D" w:rsidP="00781017">
            <w:pPr>
              <w:jc w:val="center"/>
              <w:rPr>
                <w:rFonts w:ascii="Arial Narrow" w:eastAsia="Times New Roman" w:hAnsi="Arial Narrow"/>
                <w:b/>
              </w:rPr>
            </w:pPr>
            <w:r w:rsidRPr="00781017">
              <w:rPr>
                <w:rFonts w:ascii="Arial Narrow" w:eastAsia="Times New Roman" w:hAnsi="Arial Narrow"/>
                <w:b/>
              </w:rPr>
              <w:t>Group Work</w:t>
            </w:r>
          </w:p>
        </w:tc>
        <w:tc>
          <w:tcPr>
            <w:tcW w:w="807" w:type="dxa"/>
          </w:tcPr>
          <w:p w:rsidR="004D193D" w:rsidRPr="00781017" w:rsidRDefault="004D193D" w:rsidP="00781017">
            <w:pPr>
              <w:jc w:val="center"/>
              <w:rPr>
                <w:rFonts w:ascii="Arial Narrow" w:eastAsia="Times New Roman" w:hAnsi="Arial Narrow"/>
                <w:b/>
              </w:rPr>
            </w:pPr>
            <w:r w:rsidRPr="00781017">
              <w:rPr>
                <w:rFonts w:ascii="Arial Narrow" w:eastAsia="Times New Roman" w:hAnsi="Arial Narrow"/>
                <w:b/>
              </w:rPr>
              <w:t>Numeric Algebraic Graphical</w:t>
            </w:r>
          </w:p>
          <w:p w:rsidR="004D193D" w:rsidRPr="00781017" w:rsidRDefault="004D193D" w:rsidP="00781017">
            <w:pPr>
              <w:jc w:val="center"/>
              <w:rPr>
                <w:rFonts w:ascii="Arial Narrow" w:eastAsia="Times New Roman" w:hAnsi="Arial Narrow"/>
                <w:b/>
              </w:rPr>
            </w:pPr>
            <w:r w:rsidRPr="00781017">
              <w:rPr>
                <w:rFonts w:ascii="Arial Narrow" w:eastAsia="Times New Roman" w:hAnsi="Arial Narrow"/>
                <w:b/>
              </w:rPr>
              <w:t>Connection</w:t>
            </w:r>
          </w:p>
        </w:tc>
      </w:tr>
    </w:tbl>
    <w:p w:rsidR="004D193D" w:rsidRPr="0038794F" w:rsidRDefault="004D193D" w:rsidP="004D193D"/>
    <w:p w:rsidR="004D193D" w:rsidRPr="004E7F7C" w:rsidRDefault="004D193D" w:rsidP="004D193D">
      <w:pPr>
        <w:rPr>
          <w:rFonts w:ascii="Arial Narrow" w:hAnsi="Arial Narrow"/>
        </w:rPr>
      </w:pPr>
      <w:r w:rsidRPr="005E5706">
        <w:rPr>
          <w:rFonts w:ascii="Arial Narrow" w:hAnsi="Arial Narrow"/>
          <w:b/>
        </w:rPr>
        <w:t xml:space="preserve">This entry </w:t>
      </w:r>
      <w:r>
        <w:rPr>
          <w:rFonts w:ascii="Arial Narrow" w:hAnsi="Arial Narrow"/>
          <w:b/>
        </w:rPr>
        <w:t>contain</w:t>
      </w:r>
      <w:r w:rsidRPr="005E5706">
        <w:rPr>
          <w:rFonts w:ascii="Arial Narrow" w:hAnsi="Arial Narrow"/>
          <w:b/>
        </w:rPr>
        <w:t>s . . .</w:t>
      </w:r>
      <w:r>
        <w:rPr>
          <w:rFonts w:ascii="Arial Narrow" w:hAnsi="Arial Narrow"/>
          <w:b/>
        </w:rPr>
        <w:tab/>
      </w:r>
      <w:r w:rsidRPr="004E7F7C">
        <w:rPr>
          <w:rFonts w:ascii="Arial Narrow" w:hAnsi="Arial Narrow"/>
        </w:rPr>
        <w:t>(</w:t>
      </w:r>
      <w:r w:rsidR="001113E6">
        <w:rPr>
          <w:rFonts w:ascii="Arial Narrow" w:hAnsi="Arial Narrow"/>
        </w:rPr>
        <w:t>e</w:t>
      </w:r>
      <w:r w:rsidR="00D97A41">
        <w:rPr>
          <w:rFonts w:ascii="Arial Narrow" w:hAnsi="Arial Narrow"/>
        </w:rPr>
        <w:t>xp</w:t>
      </w:r>
      <w:r w:rsidR="001113E6">
        <w:rPr>
          <w:rFonts w:ascii="Arial Narrow" w:hAnsi="Arial Narrow"/>
        </w:rPr>
        <w:t xml:space="preserve">lain what problem(s) </w:t>
      </w:r>
      <w:r w:rsidR="009D0787">
        <w:rPr>
          <w:rFonts w:ascii="Arial Narrow" w:hAnsi="Arial Narrow"/>
        </w:rPr>
        <w:t>are being used to meet the objective and goals</w:t>
      </w:r>
      <w:r w:rsidR="001113E6">
        <w:rPr>
          <w:rFonts w:ascii="Arial Narrow" w:hAnsi="Arial Narrow"/>
        </w:rPr>
        <w:t>.)</w:t>
      </w:r>
    </w:p>
    <w:p w:rsidR="004D193D" w:rsidRPr="00A84F3F" w:rsidRDefault="004D193D" w:rsidP="004D193D"/>
    <w:p w:rsidR="004D193D" w:rsidRPr="00A84F3F" w:rsidRDefault="004D193D" w:rsidP="004D193D"/>
    <w:p w:rsidR="004D193D" w:rsidRPr="00A84F3F" w:rsidRDefault="004D193D" w:rsidP="004D193D"/>
    <w:p w:rsidR="004D193D" w:rsidRPr="00A84F3F" w:rsidRDefault="004D193D" w:rsidP="004D193D"/>
    <w:p w:rsidR="004D193D" w:rsidRPr="00A84F3F" w:rsidRDefault="004D193D" w:rsidP="004D193D"/>
    <w:p w:rsidR="004D193D" w:rsidRPr="00A84F3F" w:rsidRDefault="004D193D" w:rsidP="004D193D"/>
    <w:p w:rsidR="004D193D" w:rsidRPr="00A84F3F" w:rsidRDefault="004D193D" w:rsidP="004D193D"/>
    <w:p w:rsidR="004D193D" w:rsidRPr="004E7F7C" w:rsidRDefault="004D193D" w:rsidP="004D193D">
      <w:pPr>
        <w:rPr>
          <w:rFonts w:ascii="Arial Narrow" w:hAnsi="Arial Narrow"/>
        </w:rPr>
      </w:pPr>
      <w:r w:rsidRPr="005E5706">
        <w:rPr>
          <w:rFonts w:ascii="Arial Narrow" w:hAnsi="Arial Narrow"/>
          <w:b/>
        </w:rPr>
        <w:t>This entry shows . . .</w:t>
      </w:r>
      <w:r>
        <w:rPr>
          <w:rFonts w:ascii="Arial Narrow" w:hAnsi="Arial Narrow"/>
          <w:b/>
        </w:rPr>
        <w:tab/>
      </w:r>
      <w:r w:rsidRPr="004E7F7C">
        <w:rPr>
          <w:rFonts w:ascii="Arial Narrow" w:hAnsi="Arial Narrow"/>
        </w:rPr>
        <w:t xml:space="preserve">(explain </w:t>
      </w:r>
      <w:r w:rsidR="00D97A41">
        <w:rPr>
          <w:rFonts w:ascii="Arial Narrow" w:hAnsi="Arial Narrow"/>
        </w:rPr>
        <w:t>how</w:t>
      </w:r>
      <w:r w:rsidRPr="004E7F7C">
        <w:rPr>
          <w:rFonts w:ascii="Arial Narrow" w:hAnsi="Arial Narrow"/>
        </w:rPr>
        <w:t xml:space="preserve"> </w:t>
      </w:r>
      <w:r w:rsidR="00D97A41">
        <w:rPr>
          <w:rFonts w:ascii="Arial Narrow" w:hAnsi="Arial Narrow"/>
        </w:rPr>
        <w:t>the artifact(s) in this entry shows competency of the objective and class goals circled above.</w:t>
      </w:r>
    </w:p>
    <w:p w:rsidR="004D193D" w:rsidRPr="00286205" w:rsidRDefault="004D193D" w:rsidP="004D193D">
      <w:pPr>
        <w:rPr>
          <w:sz w:val="16"/>
          <w:szCs w:val="16"/>
        </w:rPr>
      </w:pPr>
    </w:p>
    <w:p w:rsidR="004D193D" w:rsidRDefault="004D193D" w:rsidP="004D193D"/>
    <w:p w:rsidR="004D193D" w:rsidRDefault="004D193D" w:rsidP="00660CB4"/>
    <w:p w:rsidR="001334B0" w:rsidRDefault="001334B0" w:rsidP="00660CB4">
      <w:pPr>
        <w:jc w:val="center"/>
      </w:pPr>
    </w:p>
    <w:sectPr w:rsidR="001334B0" w:rsidSect="009D0787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0D38"/>
    <w:multiLevelType w:val="hybridMultilevel"/>
    <w:tmpl w:val="8F9826F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154132D"/>
    <w:multiLevelType w:val="hybridMultilevel"/>
    <w:tmpl w:val="C5D4D00A"/>
    <w:lvl w:ilvl="0" w:tplc="C9AC5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4051B5"/>
    <w:multiLevelType w:val="hybridMultilevel"/>
    <w:tmpl w:val="C4069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507A49"/>
    <w:multiLevelType w:val="hybridMultilevel"/>
    <w:tmpl w:val="7428B474"/>
    <w:lvl w:ilvl="0" w:tplc="561A8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685689"/>
    <w:multiLevelType w:val="hybridMultilevel"/>
    <w:tmpl w:val="0A7EEE5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FFA3F8D"/>
    <w:multiLevelType w:val="hybridMultilevel"/>
    <w:tmpl w:val="1A383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3D0AF6"/>
    <w:multiLevelType w:val="hybridMultilevel"/>
    <w:tmpl w:val="1D50D7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B795AB2"/>
    <w:multiLevelType w:val="hybridMultilevel"/>
    <w:tmpl w:val="56A0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934372"/>
    <w:multiLevelType w:val="hybridMultilevel"/>
    <w:tmpl w:val="5DF26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3A6D"/>
    <w:rsid w:val="00094F38"/>
    <w:rsid w:val="000C1D44"/>
    <w:rsid w:val="001113E6"/>
    <w:rsid w:val="001334B0"/>
    <w:rsid w:val="0021519E"/>
    <w:rsid w:val="00221D31"/>
    <w:rsid w:val="00235825"/>
    <w:rsid w:val="00261A20"/>
    <w:rsid w:val="00283A6D"/>
    <w:rsid w:val="00285253"/>
    <w:rsid w:val="00286662"/>
    <w:rsid w:val="00362280"/>
    <w:rsid w:val="003947AC"/>
    <w:rsid w:val="003B6799"/>
    <w:rsid w:val="004858A5"/>
    <w:rsid w:val="004D0F83"/>
    <w:rsid w:val="004D193D"/>
    <w:rsid w:val="00520215"/>
    <w:rsid w:val="005B5097"/>
    <w:rsid w:val="00622B35"/>
    <w:rsid w:val="00625703"/>
    <w:rsid w:val="00660CB4"/>
    <w:rsid w:val="00781017"/>
    <w:rsid w:val="00871506"/>
    <w:rsid w:val="0087731F"/>
    <w:rsid w:val="008B526D"/>
    <w:rsid w:val="0097081B"/>
    <w:rsid w:val="009D0787"/>
    <w:rsid w:val="009D25D6"/>
    <w:rsid w:val="00A23DA2"/>
    <w:rsid w:val="00A80510"/>
    <w:rsid w:val="00AE379D"/>
    <w:rsid w:val="00BF7975"/>
    <w:rsid w:val="00C001DD"/>
    <w:rsid w:val="00C22CA9"/>
    <w:rsid w:val="00C95FF7"/>
    <w:rsid w:val="00D45970"/>
    <w:rsid w:val="00D72726"/>
    <w:rsid w:val="00D8124B"/>
    <w:rsid w:val="00D86BEE"/>
    <w:rsid w:val="00D97A41"/>
    <w:rsid w:val="00E03AAB"/>
    <w:rsid w:val="00EA292C"/>
    <w:rsid w:val="00EE1CBF"/>
    <w:rsid w:val="00F25CB8"/>
    <w:rsid w:val="00F26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3AAB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3A6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9pt">
    <w:name w:val="Para +9pt"/>
    <w:basedOn w:val="Normal"/>
    <w:rsid w:val="00283A6D"/>
    <w:pPr>
      <w:spacing w:before="180" w:line="360" w:lineRule="atLeast"/>
    </w:pPr>
    <w:rPr>
      <w:rFonts w:ascii="Times" w:eastAsia="Times New Roman" w:hAnsi="Times"/>
      <w:szCs w:val="20"/>
      <w:lang w:eastAsia="en-US"/>
    </w:rPr>
  </w:style>
  <w:style w:type="paragraph" w:styleId="BodyText">
    <w:name w:val="Body Text"/>
    <w:basedOn w:val="Normal"/>
    <w:rsid w:val="00660CB4"/>
    <w:rPr>
      <w:rFonts w:ascii="Times" w:eastAsia="Times New Roman" w:hAnsi="Times"/>
      <w:color w:val="000000"/>
      <w:szCs w:val="20"/>
      <w:lang w:eastAsia="en-US"/>
    </w:rPr>
  </w:style>
  <w:style w:type="paragraph" w:styleId="NormalWeb">
    <w:name w:val="Normal (Web)"/>
    <w:basedOn w:val="Normal"/>
    <w:rsid w:val="00660CB4"/>
    <w:pPr>
      <w:spacing w:before="100" w:beforeAutospacing="1" w:after="100" w:afterAutospacing="1"/>
    </w:pPr>
    <w:rPr>
      <w:rFonts w:ascii="Times" w:eastAsia="Times New Roman" w:hAnsi="Times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D078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A89FD-60AB-420D-9CC1-B97350FC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7</Pages>
  <Words>1153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Overview of the</vt:lpstr>
    </vt:vector>
  </TitlesOfParts>
  <Company>Bishop Blanchet High School</Company>
  <LinksUpToDate>false</LinksUpToDate>
  <CharactersWithSpaces>8183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the</dc:title>
  <dc:subject/>
  <dc:creator>tfrost</dc:creator>
  <cp:keywords/>
  <cp:lastModifiedBy>tfrost</cp:lastModifiedBy>
  <cp:revision>21</cp:revision>
  <cp:lastPrinted>2012-02-08T16:50:00Z</cp:lastPrinted>
  <dcterms:created xsi:type="dcterms:W3CDTF">2010-02-02T23:03:00Z</dcterms:created>
  <dcterms:modified xsi:type="dcterms:W3CDTF">2012-02-08T23:23:00Z</dcterms:modified>
</cp:coreProperties>
</file>