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Instituto Tecnológico de Costa Rica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Escuela de Ingeniería Electrónica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Curso de Laboratorio de Diseño de Sistemas Digitales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Primer avance del proyecto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Proyecto 1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Estudiantes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Luis Gerardo Leon Vega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 xml:space="preserve">Luis Orlando </w:t>
      </w:r>
      <w:proofErr w:type="spellStart"/>
      <w:r w:rsidRPr="0018199E">
        <w:rPr>
          <w:rFonts w:ascii="Arial" w:hAnsi="Arial" w:cs="Arial"/>
          <w:b/>
          <w:sz w:val="24"/>
          <w:szCs w:val="28"/>
        </w:rPr>
        <w:t>Merayo</w:t>
      </w:r>
      <w:proofErr w:type="spellEnd"/>
      <w:r w:rsidRPr="0018199E">
        <w:rPr>
          <w:rFonts w:ascii="Arial" w:hAnsi="Arial" w:cs="Arial"/>
          <w:b/>
          <w:sz w:val="24"/>
          <w:szCs w:val="28"/>
        </w:rPr>
        <w:t xml:space="preserve"> Gatica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proofErr w:type="spellStart"/>
      <w:r w:rsidRPr="0018199E">
        <w:rPr>
          <w:rFonts w:ascii="Arial" w:hAnsi="Arial" w:cs="Arial"/>
          <w:b/>
          <w:sz w:val="24"/>
          <w:szCs w:val="28"/>
        </w:rPr>
        <w:t>Keylor</w:t>
      </w:r>
      <w:proofErr w:type="spellEnd"/>
      <w:r w:rsidRPr="0018199E">
        <w:rPr>
          <w:rFonts w:ascii="Arial" w:hAnsi="Arial" w:cs="Arial"/>
          <w:b/>
          <w:sz w:val="24"/>
          <w:szCs w:val="28"/>
        </w:rPr>
        <w:t xml:space="preserve"> Mena Venegas</w:t>
      </w: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Profesor</w:t>
      </w:r>
    </w:p>
    <w:p w:rsid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 w:rsidRPr="0018199E">
        <w:rPr>
          <w:rFonts w:ascii="Arial" w:hAnsi="Arial" w:cs="Arial"/>
          <w:b/>
          <w:sz w:val="24"/>
          <w:szCs w:val="28"/>
        </w:rPr>
        <w:t>Dr. Ing. Alfonso Chacón</w:t>
      </w:r>
    </w:p>
    <w:p w:rsid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bookmarkStart w:id="0" w:name="_GoBack"/>
      <w:bookmarkEnd w:id="0"/>
    </w:p>
    <w:p w:rsidR="0018199E" w:rsidRPr="0018199E" w:rsidRDefault="0018199E" w:rsidP="0018199E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Semestre II 2016</w:t>
      </w:r>
    </w:p>
    <w:p w:rsidR="00831F97" w:rsidRPr="00604FD3" w:rsidRDefault="00615927" w:rsidP="00604FD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604FD3">
        <w:rPr>
          <w:rFonts w:ascii="Arial" w:hAnsi="Arial" w:cs="Arial"/>
          <w:b/>
          <w:sz w:val="28"/>
          <w:szCs w:val="28"/>
        </w:rPr>
        <w:lastRenderedPageBreak/>
        <w:t>Actividades de cada miembro</w:t>
      </w:r>
      <w:r w:rsidR="00E10BB7" w:rsidRPr="00604FD3">
        <w:rPr>
          <w:rFonts w:ascii="Arial" w:hAnsi="Arial" w:cs="Arial"/>
          <w:b/>
          <w:sz w:val="28"/>
          <w:szCs w:val="28"/>
        </w:rPr>
        <w:t xml:space="preserve"> y recursos técnicos</w:t>
      </w:r>
    </w:p>
    <w:p w:rsidR="0012695B" w:rsidRPr="00E10BB7" w:rsidRDefault="0012695B" w:rsidP="0012695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9640"/>
      </w:tblGrid>
      <w:tr w:rsidR="0012695B" w:rsidRPr="00E10BB7" w:rsidTr="0012695B">
        <w:tc>
          <w:tcPr>
            <w:tcW w:w="4247" w:type="dxa"/>
          </w:tcPr>
          <w:p w:rsidR="0012695B" w:rsidRPr="00E10BB7" w:rsidRDefault="0012695B" w:rsidP="0012695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10BB7"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  <w:tc>
          <w:tcPr>
            <w:tcW w:w="9640" w:type="dxa"/>
          </w:tcPr>
          <w:p w:rsidR="0012695B" w:rsidRPr="00E10BB7" w:rsidRDefault="0012695B" w:rsidP="0012695B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E10BB7">
              <w:rPr>
                <w:rFonts w:ascii="Arial" w:hAnsi="Arial" w:cs="Arial"/>
                <w:b/>
                <w:sz w:val="24"/>
                <w:szCs w:val="24"/>
              </w:rPr>
              <w:t>Tareas</w:t>
            </w:r>
          </w:p>
        </w:tc>
      </w:tr>
      <w:tr w:rsidR="0012695B" w:rsidRPr="00E10BB7" w:rsidTr="0012695B">
        <w:tc>
          <w:tcPr>
            <w:tcW w:w="4247" w:type="dxa"/>
          </w:tcPr>
          <w:p w:rsidR="0012695B" w:rsidRPr="00E10BB7" w:rsidRDefault="0012695B" w:rsidP="0012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Keylor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Mena Venegas</w:t>
            </w:r>
          </w:p>
        </w:tc>
        <w:tc>
          <w:tcPr>
            <w:tcW w:w="9640" w:type="dxa"/>
          </w:tcPr>
          <w:p w:rsidR="0012695B" w:rsidRPr="00E10BB7" w:rsidRDefault="0012695B" w:rsidP="00F2580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Implementar los módulos relacionados con la generación de datos de prueba para desplegarlos en el monitor.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Recursos: Xilinx ISE (IDE) y GitHub (Control de versiones)</w:t>
            </w:r>
          </w:p>
          <w:p w:rsidR="0012695B" w:rsidRPr="00E10BB7" w:rsidRDefault="0012695B" w:rsidP="00F2580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Validar los diseños realizados como diagramas de bloques y depurarlos.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Recursos: Comparación con los estudios del libro de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Pong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Chu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y reuniones presenciales</w:t>
            </w:r>
          </w:p>
          <w:p w:rsidR="0012695B" w:rsidRPr="00E10BB7" w:rsidRDefault="0012695B" w:rsidP="00F2580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Digitalizar los diseños finales</w:t>
            </w:r>
            <w:r w:rsidR="00F25805" w:rsidRPr="00E10BB7">
              <w:rPr>
                <w:rFonts w:ascii="Arial" w:hAnsi="Arial" w:cs="Arial"/>
                <w:sz w:val="24"/>
                <w:szCs w:val="24"/>
              </w:rPr>
              <w:t xml:space="preserve"> en el formato Top-Down.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Recurso: Microsoft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Power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Point.</w:t>
            </w:r>
          </w:p>
          <w:p w:rsidR="00F25805" w:rsidRPr="00E10BB7" w:rsidRDefault="00F25805" w:rsidP="00F2580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Documentar los diseños y los módulos relacionados con la generación de datos de prueba.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Recursos: Google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Docs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LaTeX</w:t>
            </w:r>
            <w:proofErr w:type="spellEnd"/>
          </w:p>
          <w:p w:rsidR="00F25805" w:rsidRPr="00E10BB7" w:rsidRDefault="00F25805" w:rsidP="00F25805">
            <w:pPr>
              <w:pStyle w:val="Prrafode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Liderar las pruebas del prototipo experimental.</w:t>
            </w:r>
          </w:p>
        </w:tc>
      </w:tr>
      <w:tr w:rsidR="0012695B" w:rsidRPr="00E10BB7" w:rsidTr="0012695B">
        <w:tc>
          <w:tcPr>
            <w:tcW w:w="4247" w:type="dxa"/>
          </w:tcPr>
          <w:p w:rsidR="0012695B" w:rsidRPr="00E10BB7" w:rsidRDefault="0012695B" w:rsidP="0012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Luis Gerardo Leon Vega</w:t>
            </w:r>
          </w:p>
        </w:tc>
        <w:tc>
          <w:tcPr>
            <w:tcW w:w="9640" w:type="dxa"/>
          </w:tcPr>
          <w:p w:rsidR="0012695B" w:rsidRPr="00E10BB7" w:rsidRDefault="0012695B" w:rsidP="00F25805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Realizar investigaciones sobre el protocolo VGA y transmitir al resto de compañeros.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Recursos: Bibliografía recomendada y bases de datos facilitadas por el ITCR</w:t>
            </w:r>
          </w:p>
          <w:p w:rsidR="0012695B" w:rsidRPr="00E10BB7" w:rsidRDefault="0012695B" w:rsidP="00F25805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lastRenderedPageBreak/>
              <w:t>Diseñar los diagramas de bloques del primer intento de aproximarse al diseño final.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Recursos: Microsoft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Power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Point, reuniones presenciales</w:t>
            </w:r>
          </w:p>
          <w:p w:rsidR="0012695B" w:rsidRPr="00E10BB7" w:rsidRDefault="0012695B" w:rsidP="00F25805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Encargado de actualizar la bitácora y velar por el orden de esta.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Recurso: Google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Docs</w:t>
            </w:r>
            <w:proofErr w:type="spellEnd"/>
          </w:p>
          <w:p w:rsidR="0012695B" w:rsidRPr="00E10BB7" w:rsidRDefault="0012695B" w:rsidP="00F25805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Implementar los módulos relacionados con los contadores y la generación de señales de reloj y sincronía.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Recurso</w:t>
            </w:r>
            <w:r w:rsidRPr="00E10BB7">
              <w:rPr>
                <w:rFonts w:ascii="Arial" w:hAnsi="Arial" w:cs="Arial"/>
                <w:sz w:val="24"/>
                <w:szCs w:val="24"/>
              </w:rPr>
              <w:t>s</w:t>
            </w:r>
            <w:r w:rsidRPr="00E10BB7">
              <w:rPr>
                <w:rFonts w:ascii="Arial" w:hAnsi="Arial" w:cs="Arial"/>
                <w:sz w:val="24"/>
                <w:szCs w:val="24"/>
              </w:rPr>
              <w:t>: Xilinx ISE</w:t>
            </w:r>
            <w:r w:rsidRPr="00E10BB7">
              <w:rPr>
                <w:rFonts w:ascii="Arial" w:hAnsi="Arial" w:cs="Arial"/>
                <w:sz w:val="24"/>
                <w:szCs w:val="24"/>
              </w:rPr>
              <w:t xml:space="preserve"> (IDE) y GitHub (Control de versiones)</w:t>
            </w:r>
          </w:p>
          <w:p w:rsidR="0012695B" w:rsidRPr="00E10BB7" w:rsidRDefault="0012695B" w:rsidP="00F25805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Encargado de unificar los pasos en el informe</w:t>
            </w:r>
            <w:r w:rsidR="00F25805" w:rsidRPr="00E10BB7">
              <w:rPr>
                <w:rFonts w:ascii="Arial" w:hAnsi="Arial" w:cs="Arial"/>
                <w:sz w:val="24"/>
                <w:szCs w:val="24"/>
              </w:rPr>
              <w:t xml:space="preserve"> y redactarlo.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Recurso: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LaTex</w:t>
            </w:r>
            <w:proofErr w:type="spellEnd"/>
          </w:p>
          <w:p w:rsidR="00F25805" w:rsidRPr="00E10BB7" w:rsidRDefault="00F25805" w:rsidP="00F25805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Documentar los módulos relacionados con los contadores y generación de señales.</w:t>
            </w:r>
          </w:p>
          <w:p w:rsidR="00F25805" w:rsidRPr="00E10BB7" w:rsidRDefault="00F25805" w:rsidP="00F25805">
            <w:pPr>
              <w:pStyle w:val="Prrafodelista"/>
              <w:numPr>
                <w:ilvl w:val="1"/>
                <w:numId w:val="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Recursos: Google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Docs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LaTeX</w:t>
            </w:r>
            <w:proofErr w:type="spellEnd"/>
          </w:p>
        </w:tc>
      </w:tr>
      <w:tr w:rsidR="0012695B" w:rsidRPr="00E10BB7" w:rsidTr="0012695B">
        <w:tc>
          <w:tcPr>
            <w:tcW w:w="4247" w:type="dxa"/>
          </w:tcPr>
          <w:p w:rsidR="0012695B" w:rsidRPr="00E10BB7" w:rsidRDefault="0012695B" w:rsidP="0012695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lastRenderedPageBreak/>
              <w:t xml:space="preserve">Luis Orlando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Merayo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Gatica</w:t>
            </w:r>
          </w:p>
        </w:tc>
        <w:tc>
          <w:tcPr>
            <w:tcW w:w="9640" w:type="dxa"/>
          </w:tcPr>
          <w:p w:rsidR="0012695B" w:rsidRPr="00E10BB7" w:rsidRDefault="0012695B" w:rsidP="00313CB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Implementar la conexión de los módulos.</w:t>
            </w:r>
          </w:p>
          <w:p w:rsidR="00F25805" w:rsidRPr="00E10BB7" w:rsidRDefault="00F25805" w:rsidP="00313CB3">
            <w:pPr>
              <w:pStyle w:val="Prrafode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Recursos: Xilinx ISE (IDE) y GitHub (Control de versiones)</w:t>
            </w:r>
          </w:p>
          <w:p w:rsidR="0012695B" w:rsidRPr="00E10BB7" w:rsidRDefault="0012695B" w:rsidP="00313CB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Brindar asistencia a los compañeros en cuanto al lenguaje de descripción de hardware (HDL)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Verilog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25805" w:rsidRPr="00E10BB7" w:rsidRDefault="00F25805" w:rsidP="00313CB3">
            <w:pPr>
              <w:pStyle w:val="Prrafode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Recursos: Xilinx ISE (IDE)</w:t>
            </w:r>
            <w:r w:rsidRPr="00E10BB7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E10BB7">
              <w:rPr>
                <w:rFonts w:ascii="Arial" w:hAnsi="Arial" w:cs="Arial"/>
                <w:sz w:val="24"/>
                <w:szCs w:val="24"/>
              </w:rPr>
              <w:t>GitHub (Control de versiones)</w:t>
            </w:r>
            <w:r w:rsidRPr="00E10BB7">
              <w:rPr>
                <w:rFonts w:ascii="Arial" w:hAnsi="Arial" w:cs="Arial"/>
                <w:sz w:val="24"/>
                <w:szCs w:val="24"/>
              </w:rPr>
              <w:t>, reuniones presenciales y manejo de consultas en foros y comunidades de programadores</w:t>
            </w:r>
          </w:p>
          <w:p w:rsidR="0012695B" w:rsidRPr="00E10BB7" w:rsidRDefault="0012695B" w:rsidP="00313CB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lastRenderedPageBreak/>
              <w:t>R</w:t>
            </w:r>
            <w:r w:rsidR="00F25805" w:rsidRPr="00E10BB7">
              <w:rPr>
                <w:rFonts w:ascii="Arial" w:hAnsi="Arial" w:cs="Arial"/>
                <w:sz w:val="24"/>
                <w:szCs w:val="24"/>
              </w:rPr>
              <w:t xml:space="preserve">ealizar el </w:t>
            </w:r>
            <w:proofErr w:type="spellStart"/>
            <w:r w:rsidR="00F25805" w:rsidRPr="00E10BB7">
              <w:rPr>
                <w:rFonts w:ascii="Arial" w:hAnsi="Arial" w:cs="Arial"/>
                <w:sz w:val="24"/>
                <w:szCs w:val="24"/>
              </w:rPr>
              <w:t>T</w:t>
            </w:r>
            <w:r w:rsidRPr="00E10BB7">
              <w:rPr>
                <w:rFonts w:ascii="Arial" w:hAnsi="Arial" w:cs="Arial"/>
                <w:sz w:val="24"/>
                <w:szCs w:val="24"/>
              </w:rPr>
              <w:t>estbench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general del sistema y depurar la implementación en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Verilog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25805" w:rsidRPr="00E10BB7" w:rsidRDefault="00F25805" w:rsidP="00313CB3">
            <w:pPr>
              <w:pStyle w:val="Prrafode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Recursos: Xilinx ISE (IDE), GitHub (Control de versiones),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ModelSim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(Simulador)</w:t>
            </w:r>
          </w:p>
          <w:p w:rsidR="0012695B" w:rsidRPr="00E10BB7" w:rsidRDefault="0012695B" w:rsidP="00313CB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Encargado de realizar la digitalización del diseño en RTL en modo de bloques funcionales.</w:t>
            </w:r>
          </w:p>
          <w:p w:rsidR="00313CB3" w:rsidRPr="00E10BB7" w:rsidRDefault="00313CB3" w:rsidP="00313CB3">
            <w:pPr>
              <w:pStyle w:val="Prrafode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Recurso: Microsoft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Power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 Point.</w:t>
            </w:r>
          </w:p>
          <w:p w:rsidR="00F25805" w:rsidRPr="00E10BB7" w:rsidRDefault="00F25805" w:rsidP="00313CB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Documentar las pruebas que servirán para validar el diseño.</w:t>
            </w:r>
          </w:p>
          <w:p w:rsidR="00313CB3" w:rsidRPr="00E10BB7" w:rsidRDefault="00313CB3" w:rsidP="00313CB3">
            <w:pPr>
              <w:pStyle w:val="Prrafode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Recurso</w:t>
            </w:r>
            <w:r w:rsidRPr="00E10BB7">
              <w:rPr>
                <w:rFonts w:ascii="Arial" w:hAnsi="Arial" w:cs="Arial"/>
                <w:sz w:val="24"/>
                <w:szCs w:val="24"/>
              </w:rPr>
              <w:t xml:space="preserve">s: Google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Docs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LaTeX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25805" w:rsidRPr="00E10BB7" w:rsidRDefault="00F25805" w:rsidP="00313CB3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>Recolectar resultados experimentales y las simulaciones</w:t>
            </w:r>
            <w:r w:rsidR="00313CB3" w:rsidRPr="00E10BB7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13CB3" w:rsidRPr="00E10BB7" w:rsidRDefault="00313CB3" w:rsidP="00313CB3">
            <w:pPr>
              <w:pStyle w:val="Prrafodelista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10BB7">
              <w:rPr>
                <w:rFonts w:ascii="Arial" w:hAnsi="Arial" w:cs="Arial"/>
                <w:sz w:val="24"/>
                <w:szCs w:val="24"/>
              </w:rPr>
              <w:t xml:space="preserve">Recursos: Osciloscopio, Instrumentación Virtual (ELVIS II o similar),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ModelSim</w:t>
            </w:r>
            <w:proofErr w:type="spellEnd"/>
            <w:r w:rsidRPr="00E10BB7">
              <w:rPr>
                <w:rFonts w:ascii="Arial" w:hAnsi="Arial" w:cs="Arial"/>
                <w:sz w:val="24"/>
                <w:szCs w:val="24"/>
              </w:rPr>
              <w:t xml:space="preserve">, Google </w:t>
            </w:r>
            <w:proofErr w:type="spellStart"/>
            <w:r w:rsidRPr="00E10BB7">
              <w:rPr>
                <w:rFonts w:ascii="Arial" w:hAnsi="Arial" w:cs="Arial"/>
                <w:sz w:val="24"/>
                <w:szCs w:val="24"/>
              </w:rPr>
              <w:t>Docs</w:t>
            </w:r>
            <w:proofErr w:type="spellEnd"/>
          </w:p>
        </w:tc>
      </w:tr>
    </w:tbl>
    <w:p w:rsidR="0012695B" w:rsidRDefault="0012695B" w:rsidP="0012695B">
      <w:pPr>
        <w:spacing w:line="360" w:lineRule="auto"/>
        <w:rPr>
          <w:rFonts w:ascii="Arial" w:hAnsi="Arial" w:cs="Arial"/>
          <w:sz w:val="24"/>
          <w:szCs w:val="24"/>
        </w:rPr>
      </w:pPr>
    </w:p>
    <w:p w:rsidR="00604FD3" w:rsidRDefault="00604FD3" w:rsidP="0012695B">
      <w:pPr>
        <w:spacing w:line="360" w:lineRule="auto"/>
        <w:rPr>
          <w:rFonts w:ascii="Arial" w:hAnsi="Arial" w:cs="Arial"/>
          <w:sz w:val="24"/>
          <w:szCs w:val="24"/>
        </w:rPr>
      </w:pPr>
    </w:p>
    <w:p w:rsidR="00604FD3" w:rsidRDefault="00604FD3" w:rsidP="0012695B">
      <w:pPr>
        <w:spacing w:line="360" w:lineRule="auto"/>
        <w:rPr>
          <w:rFonts w:ascii="Arial" w:hAnsi="Arial" w:cs="Arial"/>
          <w:sz w:val="24"/>
          <w:szCs w:val="24"/>
        </w:rPr>
      </w:pPr>
    </w:p>
    <w:p w:rsidR="00604FD3" w:rsidRDefault="00604FD3" w:rsidP="0012695B">
      <w:pPr>
        <w:spacing w:line="360" w:lineRule="auto"/>
        <w:rPr>
          <w:rFonts w:ascii="Arial" w:hAnsi="Arial" w:cs="Arial"/>
          <w:sz w:val="24"/>
          <w:szCs w:val="24"/>
        </w:rPr>
      </w:pPr>
    </w:p>
    <w:p w:rsidR="00604FD3" w:rsidRDefault="00604FD3" w:rsidP="0012695B">
      <w:pPr>
        <w:spacing w:line="360" w:lineRule="auto"/>
        <w:rPr>
          <w:rFonts w:ascii="Arial" w:hAnsi="Arial" w:cs="Arial"/>
          <w:sz w:val="24"/>
          <w:szCs w:val="24"/>
        </w:rPr>
      </w:pPr>
    </w:p>
    <w:p w:rsidR="00604FD3" w:rsidRDefault="00604FD3" w:rsidP="0012695B">
      <w:pPr>
        <w:spacing w:line="360" w:lineRule="auto"/>
        <w:rPr>
          <w:rFonts w:ascii="Arial" w:hAnsi="Arial" w:cs="Arial"/>
          <w:sz w:val="24"/>
          <w:szCs w:val="24"/>
        </w:rPr>
      </w:pPr>
    </w:p>
    <w:p w:rsidR="00604FD3" w:rsidRPr="00E479C7" w:rsidRDefault="00604FD3" w:rsidP="00E479C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 w:rsidRPr="00E479C7">
        <w:rPr>
          <w:rFonts w:ascii="Arial" w:hAnsi="Arial" w:cs="Arial"/>
          <w:b/>
          <w:sz w:val="28"/>
          <w:szCs w:val="24"/>
        </w:rPr>
        <w:lastRenderedPageBreak/>
        <w:t xml:space="preserve">Formas en la que se realizará el trabajo </w:t>
      </w:r>
    </w:p>
    <w:p w:rsidR="00E479C7" w:rsidRPr="00E479C7" w:rsidRDefault="00E479C7" w:rsidP="00E479C7">
      <w:pPr>
        <w:pStyle w:val="Prrafodelista"/>
        <w:spacing w:line="360" w:lineRule="auto"/>
        <w:jc w:val="both"/>
        <w:rPr>
          <w:rFonts w:ascii="Arial" w:hAnsi="Arial" w:cs="Arial"/>
          <w:b/>
          <w:sz w:val="28"/>
          <w:szCs w:val="24"/>
        </w:rPr>
      </w:pPr>
    </w:p>
    <w:p w:rsidR="00604FD3" w:rsidRPr="00604FD3" w:rsidRDefault="00604FD3" w:rsidP="00E479C7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04FD3">
        <w:rPr>
          <w:rFonts w:ascii="Arial" w:hAnsi="Arial" w:cs="Arial"/>
          <w:b/>
          <w:sz w:val="24"/>
          <w:szCs w:val="24"/>
        </w:rPr>
        <w:t>2.1. Estrategias principales</w:t>
      </w:r>
    </w:p>
    <w:p w:rsidR="00604FD3" w:rsidRDefault="00604FD3" w:rsidP="00E47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04FD3">
        <w:rPr>
          <w:rFonts w:ascii="Arial" w:hAnsi="Arial" w:cs="Arial"/>
          <w:b/>
          <w:sz w:val="24"/>
          <w:szCs w:val="24"/>
        </w:rPr>
        <w:t>2.1.1. Para la comunicación entre los miembros:</w:t>
      </w:r>
      <w:r>
        <w:rPr>
          <w:rFonts w:ascii="Arial" w:hAnsi="Arial" w:cs="Arial"/>
          <w:sz w:val="24"/>
          <w:szCs w:val="24"/>
        </w:rPr>
        <w:t xml:space="preserve"> Se realizará a través de la aplicación para teléfonos móviles denominada </w:t>
      </w:r>
      <w:proofErr w:type="spellStart"/>
      <w:r>
        <w:rPr>
          <w:rFonts w:ascii="Arial" w:hAnsi="Arial" w:cs="Arial"/>
          <w:sz w:val="24"/>
          <w:szCs w:val="24"/>
        </w:rPr>
        <w:t>Whatsapp</w:t>
      </w:r>
      <w:proofErr w:type="spellEnd"/>
      <w:r>
        <w:rPr>
          <w:rFonts w:ascii="Arial" w:hAnsi="Arial" w:cs="Arial"/>
          <w:sz w:val="24"/>
          <w:szCs w:val="24"/>
        </w:rPr>
        <w:t>, donde se creará un grupo privado para la conversación entre los miembros</w:t>
      </w:r>
      <w:r w:rsidR="00C83528">
        <w:rPr>
          <w:rFonts w:ascii="Arial" w:hAnsi="Arial" w:cs="Arial"/>
          <w:sz w:val="24"/>
          <w:szCs w:val="24"/>
        </w:rPr>
        <w:t>. Esto permitirá una comunicación fluida mediante la mensajería privada e instantánea, con posibilidad de compartir multimedia.</w:t>
      </w:r>
      <w:r w:rsidR="00E479C7">
        <w:rPr>
          <w:rFonts w:ascii="Arial" w:hAnsi="Arial" w:cs="Arial"/>
          <w:sz w:val="24"/>
          <w:szCs w:val="24"/>
        </w:rPr>
        <w:t xml:space="preserve"> Adicional a esto, se realizarán reuniones presenciales para poder exponer los avances y actualizar a los miembros del proyecto, con el fin de distribuir el conocimiento de la forma más equitativa posible.</w:t>
      </w:r>
    </w:p>
    <w:p w:rsidR="00C83528" w:rsidRDefault="00C83528" w:rsidP="00E47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2.1.2. Para la </w:t>
      </w:r>
      <w:r w:rsidRPr="00C83528">
        <w:rPr>
          <w:rFonts w:ascii="Arial" w:hAnsi="Arial" w:cs="Arial"/>
          <w:b/>
          <w:sz w:val="24"/>
          <w:szCs w:val="24"/>
        </w:rPr>
        <w:t>bitácora:</w:t>
      </w:r>
      <w:r>
        <w:rPr>
          <w:rFonts w:ascii="Arial" w:hAnsi="Arial" w:cs="Arial"/>
          <w:sz w:val="24"/>
          <w:szCs w:val="24"/>
        </w:rPr>
        <w:t xml:space="preserve"> Los miembros documentarán sus avances en la bitácora digital implementada en Google Docs. Esto permitirá poder editar el documento de forma paralela por dos miembros o más.</w:t>
      </w:r>
    </w:p>
    <w:p w:rsidR="00C83528" w:rsidRDefault="00C83528" w:rsidP="00E47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3528">
        <w:rPr>
          <w:rFonts w:ascii="Arial" w:hAnsi="Arial" w:cs="Arial"/>
          <w:b/>
          <w:sz w:val="24"/>
          <w:szCs w:val="24"/>
        </w:rPr>
        <w:t>2.1.3. Para el desarrollo del código:</w:t>
      </w:r>
      <w:r>
        <w:rPr>
          <w:rFonts w:ascii="Arial" w:hAnsi="Arial" w:cs="Arial"/>
          <w:sz w:val="24"/>
          <w:szCs w:val="24"/>
        </w:rPr>
        <w:t xml:space="preserve"> Se empleará el Xilinx ISE, cuyos archivos estarán almacenados en una carpeta vinculada con un repositorio en GitHub (empleando el cliente para Linux y Windows). Esto permitirá hacer cambios de forma paralela para luego unificarlos mediante el control de versiones, con la posibilidad de un retorno de versión en caso de falla.</w:t>
      </w:r>
      <w:r w:rsidR="00901B70">
        <w:rPr>
          <w:rFonts w:ascii="Arial" w:hAnsi="Arial" w:cs="Arial"/>
          <w:sz w:val="24"/>
          <w:szCs w:val="24"/>
        </w:rPr>
        <w:t xml:space="preserve"> Por otro lado, para las simulaciones se empleará </w:t>
      </w:r>
      <w:proofErr w:type="spellStart"/>
      <w:r w:rsidR="00901B70">
        <w:rPr>
          <w:rFonts w:ascii="Arial" w:hAnsi="Arial" w:cs="Arial"/>
          <w:sz w:val="24"/>
          <w:szCs w:val="24"/>
        </w:rPr>
        <w:t>ModelSim</w:t>
      </w:r>
      <w:proofErr w:type="spellEnd"/>
      <w:r w:rsidR="00901B70">
        <w:rPr>
          <w:rFonts w:ascii="Arial" w:hAnsi="Arial" w:cs="Arial"/>
          <w:sz w:val="24"/>
          <w:szCs w:val="24"/>
        </w:rPr>
        <w:t>, para que los módulos que sean desarrollados puedan ser probados y validados.</w:t>
      </w:r>
    </w:p>
    <w:p w:rsidR="00C83528" w:rsidRDefault="00C83528" w:rsidP="00E479C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B70">
        <w:rPr>
          <w:rFonts w:ascii="Arial" w:hAnsi="Arial" w:cs="Arial"/>
          <w:b/>
          <w:sz w:val="24"/>
          <w:szCs w:val="24"/>
        </w:rPr>
        <w:t xml:space="preserve">2.1.4. </w:t>
      </w:r>
      <w:r w:rsidR="00901B70" w:rsidRPr="00901B70">
        <w:rPr>
          <w:rFonts w:ascii="Arial" w:hAnsi="Arial" w:cs="Arial"/>
          <w:b/>
          <w:sz w:val="24"/>
          <w:szCs w:val="24"/>
        </w:rPr>
        <w:t>Para el manejo de las tareas:</w:t>
      </w:r>
      <w:r w:rsidR="00901B70">
        <w:rPr>
          <w:rFonts w:ascii="Arial" w:hAnsi="Arial" w:cs="Arial"/>
          <w:sz w:val="24"/>
          <w:szCs w:val="24"/>
        </w:rPr>
        <w:t xml:space="preserve"> Se empleará la herramienta </w:t>
      </w:r>
      <w:proofErr w:type="spellStart"/>
      <w:r w:rsidR="00901B70">
        <w:rPr>
          <w:rFonts w:ascii="Arial" w:hAnsi="Arial" w:cs="Arial"/>
          <w:sz w:val="24"/>
          <w:szCs w:val="24"/>
        </w:rPr>
        <w:t>Trello</w:t>
      </w:r>
      <w:proofErr w:type="spellEnd"/>
      <w:r w:rsidR="00901B70">
        <w:rPr>
          <w:rFonts w:ascii="Arial" w:hAnsi="Arial" w:cs="Arial"/>
          <w:sz w:val="24"/>
          <w:szCs w:val="24"/>
        </w:rPr>
        <w:t>, donde se creará un “</w:t>
      </w:r>
      <w:proofErr w:type="spellStart"/>
      <w:r w:rsidR="00901B70">
        <w:rPr>
          <w:rFonts w:ascii="Arial" w:hAnsi="Arial" w:cs="Arial"/>
          <w:sz w:val="24"/>
          <w:szCs w:val="24"/>
        </w:rPr>
        <w:t>Board</w:t>
      </w:r>
      <w:proofErr w:type="spellEnd"/>
      <w:r w:rsidR="00901B70">
        <w:rPr>
          <w:rFonts w:ascii="Arial" w:hAnsi="Arial" w:cs="Arial"/>
          <w:sz w:val="24"/>
          <w:szCs w:val="24"/>
        </w:rPr>
        <w:t xml:space="preserve">” con las tareas que se realicen y las que están pendientes por realizar. De estas formas, los miembros pueden asignarse actividades de la lista principal y participar de otras actividades para ayudar a sus compañeros en caso de tener tiempo adicional. No se fomentará el trabajo por una única </w:t>
      </w:r>
      <w:proofErr w:type="gramStart"/>
      <w:r w:rsidR="00901B70">
        <w:rPr>
          <w:rFonts w:ascii="Arial" w:hAnsi="Arial" w:cs="Arial"/>
          <w:sz w:val="24"/>
          <w:szCs w:val="24"/>
        </w:rPr>
        <w:t>persona</w:t>
      </w:r>
      <w:proofErr w:type="gramEnd"/>
      <w:r w:rsidR="00901B70">
        <w:rPr>
          <w:rFonts w:ascii="Arial" w:hAnsi="Arial" w:cs="Arial"/>
          <w:sz w:val="24"/>
          <w:szCs w:val="24"/>
        </w:rPr>
        <w:t xml:space="preserve"> pero se tratará de maximizar el uso del tiempo en la medida de lo posible.</w:t>
      </w:r>
    </w:p>
    <w:p w:rsidR="00E479C7" w:rsidRDefault="001A5A6D" w:rsidP="006125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79C7">
        <w:rPr>
          <w:rFonts w:ascii="Arial" w:hAnsi="Arial" w:cs="Arial"/>
          <w:b/>
          <w:sz w:val="24"/>
          <w:szCs w:val="24"/>
        </w:rPr>
        <w:lastRenderedPageBreak/>
        <w:t>2.1.5.</w:t>
      </w:r>
      <w:r>
        <w:rPr>
          <w:rFonts w:ascii="Arial" w:hAnsi="Arial" w:cs="Arial"/>
          <w:sz w:val="24"/>
          <w:szCs w:val="24"/>
        </w:rPr>
        <w:t xml:space="preserve"> </w:t>
      </w:r>
      <w:r w:rsidRPr="001A5A6D">
        <w:rPr>
          <w:rFonts w:ascii="Arial" w:hAnsi="Arial" w:cs="Arial"/>
          <w:b/>
          <w:sz w:val="24"/>
          <w:szCs w:val="24"/>
        </w:rPr>
        <w:t xml:space="preserve">Para el manejo del proyecto (Project </w:t>
      </w:r>
      <w:proofErr w:type="spellStart"/>
      <w:r w:rsidRPr="001A5A6D">
        <w:rPr>
          <w:rFonts w:ascii="Arial" w:hAnsi="Arial" w:cs="Arial"/>
          <w:b/>
          <w:sz w:val="24"/>
          <w:szCs w:val="24"/>
        </w:rPr>
        <w:t>management</w:t>
      </w:r>
      <w:proofErr w:type="spellEnd"/>
      <w:r w:rsidRPr="001A5A6D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: </w:t>
      </w:r>
      <w:r w:rsidR="00E479C7">
        <w:rPr>
          <w:rFonts w:ascii="Arial" w:hAnsi="Arial" w:cs="Arial"/>
          <w:sz w:val="24"/>
          <w:szCs w:val="24"/>
        </w:rPr>
        <w:t>Se utilizará el diagrama de Gantt para planificar el proyecto en cuanto a las actividades generales y las fechas límite para realizarlas.</w:t>
      </w:r>
    </w:p>
    <w:p w:rsidR="00E479C7" w:rsidRPr="006125EF" w:rsidRDefault="00E479C7" w:rsidP="00E479C7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6125EF">
        <w:rPr>
          <w:rFonts w:ascii="Arial" w:hAnsi="Arial" w:cs="Arial"/>
          <w:b/>
          <w:sz w:val="24"/>
          <w:szCs w:val="24"/>
        </w:rPr>
        <w:t>Actividades por realizar (Cronograma)</w:t>
      </w:r>
    </w:p>
    <w:p w:rsidR="00E479C7" w:rsidRPr="00E479C7" w:rsidRDefault="006125EF" w:rsidP="00E479C7">
      <w:pPr>
        <w:spacing w:line="360" w:lineRule="auto"/>
        <w:rPr>
          <w:rFonts w:ascii="Arial" w:hAnsi="Arial" w:cs="Arial"/>
          <w:sz w:val="24"/>
          <w:szCs w:val="24"/>
        </w:rPr>
      </w:pPr>
      <w:r w:rsidRPr="006125EF">
        <w:drawing>
          <wp:inline distT="0" distB="0" distL="0" distR="0">
            <wp:extent cx="8892540" cy="4143644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414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9C7" w:rsidRPr="00E479C7" w:rsidSect="0012695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37542"/>
    <w:multiLevelType w:val="hybridMultilevel"/>
    <w:tmpl w:val="6956956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E61D8"/>
    <w:multiLevelType w:val="multilevel"/>
    <w:tmpl w:val="94F88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34A7893"/>
    <w:multiLevelType w:val="hybridMultilevel"/>
    <w:tmpl w:val="DEC2352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3D9"/>
    <w:multiLevelType w:val="hybridMultilevel"/>
    <w:tmpl w:val="5B1A694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27"/>
    <w:rsid w:val="0012695B"/>
    <w:rsid w:val="0018199E"/>
    <w:rsid w:val="001A5A6D"/>
    <w:rsid w:val="00313CB3"/>
    <w:rsid w:val="00604FD3"/>
    <w:rsid w:val="006125EF"/>
    <w:rsid w:val="00615927"/>
    <w:rsid w:val="00831F97"/>
    <w:rsid w:val="00901B70"/>
    <w:rsid w:val="00BD6A5C"/>
    <w:rsid w:val="00C83528"/>
    <w:rsid w:val="00E10BB7"/>
    <w:rsid w:val="00E479C7"/>
    <w:rsid w:val="00F2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C967F"/>
  <w15:chartTrackingRefBased/>
  <w15:docId w15:val="{CCBA35AA-9CCF-4102-B51A-E0DC2B90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26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712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Leon</dc:creator>
  <cp:keywords/>
  <dc:description/>
  <cp:lastModifiedBy>Luis Leon</cp:lastModifiedBy>
  <cp:revision>10</cp:revision>
  <dcterms:created xsi:type="dcterms:W3CDTF">2016-08-07T23:58:00Z</dcterms:created>
  <dcterms:modified xsi:type="dcterms:W3CDTF">2016-08-08T01:45:00Z</dcterms:modified>
</cp:coreProperties>
</file>