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color w:val="a52a2a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a52a2a"/>
          <w:shd w:fill="auto" w:val="clear"/>
          <w:rtl w:val="0"/>
        </w:rPr>
        <w:t xml:space="preserve">Apple Cider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a52a2a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Current price: $2.00</w:t>
      </w:r>
    </w:p>
    <w:tbl>
      <w:tblPr>
        <w:tblStyle w:val="Table1"/>
        <w:tblW w:w="46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Days until Expiration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Price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7 days or more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$2.00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5-6 days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$1.90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3-4 days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$1.75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2 days or less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auto" w:val="clear"/>
                <w:rtl w:val="0"/>
              </w:rPr>
              <w:t xml:space="preserve">$1.50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