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FC7F" w14:textId="43C72E10" w:rsidR="00CD0E22" w:rsidRDefault="00072CE7" w:rsidP="0077631B">
      <w:pPr>
        <w:jc w:val="both"/>
        <w:rPr>
          <w:lang w:val="en-GB"/>
        </w:rPr>
      </w:pPr>
      <w:r w:rsidRPr="00072CE7">
        <w:rPr>
          <w:lang w:val="en-GB"/>
        </w:rPr>
        <w:t>Classical macroeconomic approaches</w:t>
      </w:r>
      <w:r>
        <w:rPr>
          <w:lang w:val="en-GB"/>
        </w:rPr>
        <w:t xml:space="preserve"> often resort to</w:t>
      </w:r>
      <w:r w:rsidR="00A133E4">
        <w:rPr>
          <w:lang w:val="en-GB"/>
        </w:rPr>
        <w:t xml:space="preserve"> </w:t>
      </w:r>
      <w:r w:rsidR="00142DA9">
        <w:rPr>
          <w:lang w:val="en-GB"/>
        </w:rPr>
        <w:t xml:space="preserve">already built </w:t>
      </w:r>
      <w:r w:rsidR="00A133E4">
        <w:rPr>
          <w:lang w:val="en-GB"/>
        </w:rPr>
        <w:t xml:space="preserve">frameworks </w:t>
      </w:r>
      <w:r>
        <w:rPr>
          <w:lang w:val="en-GB"/>
        </w:rPr>
        <w:t xml:space="preserve">in order to model the explanatory behaviour and evolution of unemployment, inflation or any other measure of one could care for. </w:t>
      </w:r>
      <w:r w:rsidR="00142DA9">
        <w:rPr>
          <w:lang w:val="en-GB"/>
        </w:rPr>
        <w:t xml:space="preserve">These models are nourished by and evaluated with econometric techniques based on empirical data such that their fundamental objective is to unfold and predict subsequent economic performance. </w:t>
      </w:r>
      <w:r>
        <w:rPr>
          <w:lang w:val="en-GB"/>
        </w:rPr>
        <w:t>Solowian economics</w:t>
      </w:r>
      <w:r w:rsidR="00A133E4">
        <w:rPr>
          <w:lang w:val="en-GB"/>
        </w:rPr>
        <w:t xml:space="preserve"> claim for</w:t>
      </w:r>
      <w:r w:rsidR="00142DA9">
        <w:rPr>
          <w:lang w:val="en-GB"/>
        </w:rPr>
        <w:t xml:space="preserve"> the appearance of</w:t>
      </w:r>
      <w:r w:rsidR="00A133E4">
        <w:rPr>
          <w:lang w:val="en-GB"/>
        </w:rPr>
        <w:t xml:space="preserve"> country convergence conditional on a set of characteristics</w:t>
      </w:r>
      <w:r>
        <w:rPr>
          <w:lang w:val="en-GB"/>
        </w:rPr>
        <w:t xml:space="preserve"> whereas the introduction of an endogenous Ramsey model involving the use optimal control theory</w:t>
      </w:r>
      <w:r w:rsidR="00A133E4">
        <w:rPr>
          <w:lang w:val="en-GB"/>
        </w:rPr>
        <w:t xml:space="preserve"> predicts the possibility of a steady state for a given set of variables.</w:t>
      </w:r>
      <w:r w:rsidR="002A174B">
        <w:rPr>
          <w:lang w:val="en-GB"/>
        </w:rPr>
        <w:t xml:space="preserve"> </w:t>
      </w:r>
      <w:r w:rsidR="000B2583">
        <w:rPr>
          <w:lang w:val="en-GB"/>
        </w:rPr>
        <w:t xml:space="preserve">These variables and characteristics </w:t>
      </w:r>
      <w:r w:rsidR="003036A6">
        <w:rPr>
          <w:lang w:val="en-GB"/>
        </w:rPr>
        <w:t xml:space="preserve">common to </w:t>
      </w:r>
      <w:r w:rsidR="002E5A90">
        <w:rPr>
          <w:lang w:val="en-GB"/>
        </w:rPr>
        <w:t xml:space="preserve">most </w:t>
      </w:r>
      <w:r w:rsidR="003A032C">
        <w:rPr>
          <w:lang w:val="en-GB"/>
        </w:rPr>
        <w:t xml:space="preserve">models </w:t>
      </w:r>
      <w:r w:rsidR="00DC7E46">
        <w:rPr>
          <w:lang w:val="en-GB"/>
        </w:rPr>
        <w:t xml:space="preserve">involve the interaction of population dynamics as an argument of </w:t>
      </w:r>
      <w:r w:rsidR="00944FF8">
        <w:rPr>
          <w:lang w:val="en-GB"/>
        </w:rPr>
        <w:t xml:space="preserve">any function </w:t>
      </w:r>
      <w:r w:rsidR="00CD1006">
        <w:rPr>
          <w:lang w:val="en-GB"/>
        </w:rPr>
        <w:t xml:space="preserve">describing the factors driving </w:t>
      </w:r>
      <w:r w:rsidR="00C2185F">
        <w:rPr>
          <w:lang w:val="en-GB"/>
        </w:rPr>
        <w:t xml:space="preserve">long-term economic prosperity, but such </w:t>
      </w:r>
      <w:r w:rsidR="00DB0BBF">
        <w:rPr>
          <w:lang w:val="en-GB"/>
        </w:rPr>
        <w:t xml:space="preserve">component is </w:t>
      </w:r>
      <w:r w:rsidR="00F304EA">
        <w:rPr>
          <w:lang w:val="en-GB"/>
        </w:rPr>
        <w:t xml:space="preserve">seldom endowed with an endogenous </w:t>
      </w:r>
      <w:r w:rsidR="00A97506">
        <w:rPr>
          <w:lang w:val="en-GB"/>
        </w:rPr>
        <w:t>characteristic,</w:t>
      </w:r>
      <w:r w:rsidR="00E40C1C">
        <w:rPr>
          <w:lang w:val="en-GB"/>
        </w:rPr>
        <w:t xml:space="preserve"> and it is usually </w:t>
      </w:r>
      <w:r w:rsidR="00A058E8">
        <w:rPr>
          <w:lang w:val="en-GB"/>
        </w:rPr>
        <w:t>announced</w:t>
      </w:r>
      <w:r w:rsidR="00E40C1C">
        <w:rPr>
          <w:lang w:val="en-GB"/>
        </w:rPr>
        <w:t xml:space="preserve"> as a constan</w:t>
      </w:r>
      <w:r w:rsidR="00E92891">
        <w:rPr>
          <w:lang w:val="en-GB"/>
        </w:rPr>
        <w:t xml:space="preserve">t. </w:t>
      </w:r>
      <w:r w:rsidR="006D215C">
        <w:rPr>
          <w:lang w:val="en-GB"/>
        </w:rPr>
        <w:t>Despite the inclusion of this parameter on model</w:t>
      </w:r>
      <w:r w:rsidR="001D465A">
        <w:rPr>
          <w:lang w:val="en-GB"/>
        </w:rPr>
        <w:t xml:space="preserve">ling GDP per capita growth rate is often revealed as </w:t>
      </w:r>
      <w:r w:rsidR="00C85B00">
        <w:rPr>
          <w:lang w:val="en-GB"/>
        </w:rPr>
        <w:t>inversely proportional, t</w:t>
      </w:r>
      <w:r w:rsidR="00C61916">
        <w:rPr>
          <w:lang w:val="en-GB"/>
        </w:rPr>
        <w:t xml:space="preserve">he role of population growth rate </w:t>
      </w:r>
      <w:r w:rsidR="00771AEC">
        <w:rPr>
          <w:lang w:val="en-GB"/>
        </w:rPr>
        <w:t>holds an uncertain nature</w:t>
      </w:r>
      <w:r w:rsidR="00B23F10">
        <w:rPr>
          <w:lang w:val="en-GB"/>
        </w:rPr>
        <w:t xml:space="preserve">. </w:t>
      </w:r>
      <w:r w:rsidR="00D534EE">
        <w:rPr>
          <w:lang w:val="en-GB"/>
        </w:rPr>
        <w:t xml:space="preserve">Enhanced labour force or </w:t>
      </w:r>
      <w:r w:rsidR="001104DE">
        <w:rPr>
          <w:lang w:val="en-GB"/>
        </w:rPr>
        <w:t xml:space="preserve">shifts in aggregate demand </w:t>
      </w:r>
      <w:r w:rsidR="00BD5EE2">
        <w:rPr>
          <w:lang w:val="en-GB"/>
        </w:rPr>
        <w:t xml:space="preserve">are both linked to the notion of population growth rate, thus impacting </w:t>
      </w:r>
      <w:r w:rsidR="00B80C11">
        <w:rPr>
          <w:lang w:val="en-GB"/>
        </w:rPr>
        <w:t xml:space="preserve">in a desirable way </w:t>
      </w:r>
      <w:r w:rsidR="007A69C0">
        <w:rPr>
          <w:lang w:val="en-GB"/>
        </w:rPr>
        <w:t xml:space="preserve">economic prosperity. On the other hand, </w:t>
      </w:r>
      <w:r w:rsidR="009B4A1D">
        <w:rPr>
          <w:lang w:val="en-GB"/>
        </w:rPr>
        <w:t>the denominator rise</w:t>
      </w:r>
      <w:r w:rsidR="00AE4BAA">
        <w:rPr>
          <w:lang w:val="en-GB"/>
        </w:rPr>
        <w:t xml:space="preserve"> (</w:t>
      </w:r>
      <w:r w:rsidR="006566C6">
        <w:rPr>
          <w:lang w:val="en-GB"/>
        </w:rPr>
        <w:t>per unit of population)</w:t>
      </w:r>
      <w:r w:rsidR="009B4A1D">
        <w:rPr>
          <w:lang w:val="en-GB"/>
        </w:rPr>
        <w:t xml:space="preserve"> when computing </w:t>
      </w:r>
      <w:r w:rsidR="007B79DF">
        <w:rPr>
          <w:lang w:val="en-GB"/>
        </w:rPr>
        <w:t>the progress of GDP per capita</w:t>
      </w:r>
      <w:r w:rsidR="00AE4BAA">
        <w:rPr>
          <w:lang w:val="en-GB"/>
        </w:rPr>
        <w:t xml:space="preserve"> </w:t>
      </w:r>
      <w:r w:rsidR="006566C6">
        <w:rPr>
          <w:lang w:val="en-GB"/>
        </w:rPr>
        <w:t>or the</w:t>
      </w:r>
      <w:r w:rsidR="00C2235E">
        <w:rPr>
          <w:lang w:val="en-GB"/>
        </w:rPr>
        <w:t xml:space="preserve"> potentially</w:t>
      </w:r>
      <w:r w:rsidR="006566C6">
        <w:rPr>
          <w:lang w:val="en-GB"/>
        </w:rPr>
        <w:t xml:space="preserve"> excess</w:t>
      </w:r>
      <w:r w:rsidR="00C2235E">
        <w:rPr>
          <w:lang w:val="en-GB"/>
        </w:rPr>
        <w:t>ive</w:t>
      </w:r>
      <w:r w:rsidR="006566C6">
        <w:rPr>
          <w:lang w:val="en-GB"/>
        </w:rPr>
        <w:t xml:space="preserve"> </w:t>
      </w:r>
      <w:r w:rsidR="006E6979">
        <w:rPr>
          <w:lang w:val="en-GB"/>
        </w:rPr>
        <w:t xml:space="preserve">demand pushing up </w:t>
      </w:r>
      <w:r w:rsidR="00EC6305">
        <w:rPr>
          <w:lang w:val="en-GB"/>
        </w:rPr>
        <w:t xml:space="preserve">price indexes (inflation) might justify </w:t>
      </w:r>
      <w:r w:rsidR="008F1CA9">
        <w:rPr>
          <w:lang w:val="en-GB"/>
        </w:rPr>
        <w:t>the opposite</w:t>
      </w:r>
      <w:r w:rsidR="00F57634">
        <w:rPr>
          <w:lang w:val="en-GB"/>
        </w:rPr>
        <w:t>. Yet the issue is far from black and white.</w:t>
      </w:r>
      <w:r w:rsidR="008F1CA9">
        <w:rPr>
          <w:lang w:val="en-GB"/>
        </w:rPr>
        <w:t xml:space="preserve"> </w:t>
      </w:r>
      <w:r w:rsidR="004466AB">
        <w:rPr>
          <w:lang w:val="en-GB"/>
        </w:rPr>
        <w:t xml:space="preserve">Empirical evidence </w:t>
      </w:r>
      <w:r w:rsidR="0075091C">
        <w:rPr>
          <w:lang w:val="en-GB"/>
        </w:rPr>
        <w:t xml:space="preserve">suggests that </w:t>
      </w:r>
      <w:r w:rsidR="003F2221">
        <w:rPr>
          <w:lang w:val="en-GB"/>
        </w:rPr>
        <w:t xml:space="preserve">MED countries are </w:t>
      </w:r>
      <w:r w:rsidR="00DF127D">
        <w:rPr>
          <w:lang w:val="en-GB"/>
        </w:rPr>
        <w:t xml:space="preserve">undergoing </w:t>
      </w:r>
      <w:r w:rsidR="009D6C94">
        <w:rPr>
          <w:lang w:val="en-GB"/>
        </w:rPr>
        <w:t>a process of stagnation in terms of population dynamics wh</w:t>
      </w:r>
      <w:r w:rsidR="00E35F05">
        <w:rPr>
          <w:lang w:val="en-GB"/>
        </w:rPr>
        <w:t>ereas pre-</w:t>
      </w:r>
      <w:r w:rsidR="00252AB4">
        <w:rPr>
          <w:lang w:val="en-GB"/>
        </w:rPr>
        <w:t>industrialized</w:t>
      </w:r>
      <w:r w:rsidR="00E35F05">
        <w:rPr>
          <w:lang w:val="en-GB"/>
        </w:rPr>
        <w:t xml:space="preserve"> </w:t>
      </w:r>
      <w:r w:rsidR="00252AB4">
        <w:rPr>
          <w:lang w:val="en-GB"/>
        </w:rPr>
        <w:t xml:space="preserve">economies experience </w:t>
      </w:r>
      <w:r w:rsidR="00EA16D7">
        <w:rPr>
          <w:lang w:val="en-GB"/>
        </w:rPr>
        <w:t xml:space="preserve">lingering </w:t>
      </w:r>
      <w:r w:rsidR="00FE5F8F">
        <w:rPr>
          <w:lang w:val="en-GB"/>
        </w:rPr>
        <w:t>peaks in the</w:t>
      </w:r>
      <w:r w:rsidR="00954947">
        <w:rPr>
          <w:lang w:val="en-GB"/>
        </w:rPr>
        <w:t xml:space="preserve"> number of inhabitants. </w:t>
      </w:r>
      <w:r w:rsidR="006D7DC4">
        <w:rPr>
          <w:lang w:val="en-GB"/>
        </w:rPr>
        <w:t>Economies like Japan, Italy or Spain are</w:t>
      </w:r>
      <w:r w:rsidR="00553354">
        <w:rPr>
          <w:lang w:val="en-GB"/>
        </w:rPr>
        <w:t xml:space="preserve"> currently</w:t>
      </w:r>
      <w:r w:rsidR="006D7DC4">
        <w:rPr>
          <w:lang w:val="en-GB"/>
        </w:rPr>
        <w:t xml:space="preserve"> </w:t>
      </w:r>
      <w:r w:rsidR="00277592">
        <w:rPr>
          <w:lang w:val="en-GB"/>
        </w:rPr>
        <w:t xml:space="preserve">portraying </w:t>
      </w:r>
      <w:r w:rsidR="00553354">
        <w:rPr>
          <w:lang w:val="en-GB"/>
        </w:rPr>
        <w:t xml:space="preserve">negative population rates which </w:t>
      </w:r>
      <w:r w:rsidR="00653ED3">
        <w:rPr>
          <w:lang w:val="en-GB"/>
        </w:rPr>
        <w:t xml:space="preserve">diverge significantly from </w:t>
      </w:r>
      <w:r w:rsidR="00307F28">
        <w:rPr>
          <w:lang w:val="en-GB"/>
        </w:rPr>
        <w:t xml:space="preserve">the average replacement rate required to sustain </w:t>
      </w:r>
      <w:r w:rsidR="001A70FC">
        <w:rPr>
          <w:lang w:val="en-GB"/>
        </w:rPr>
        <w:t xml:space="preserve">population from one generation to another one </w:t>
      </w:r>
      <w:r w:rsidR="0080201A">
        <w:rPr>
          <w:lang w:val="en-GB"/>
        </w:rPr>
        <w:t xml:space="preserve">(2.1 </w:t>
      </w:r>
      <w:r w:rsidR="00DA0C07">
        <w:rPr>
          <w:lang w:val="en-GB"/>
        </w:rPr>
        <w:t>children</w:t>
      </w:r>
      <w:r w:rsidR="0080201A">
        <w:rPr>
          <w:lang w:val="en-GB"/>
        </w:rPr>
        <w:t xml:space="preserve"> per woman)</w:t>
      </w:r>
      <w:r w:rsidR="001A70FC">
        <w:rPr>
          <w:lang w:val="en-GB"/>
        </w:rPr>
        <w:t xml:space="preserve">, and </w:t>
      </w:r>
      <w:r w:rsidR="00BA4118">
        <w:rPr>
          <w:lang w:val="en-GB"/>
        </w:rPr>
        <w:t xml:space="preserve">World Health Organization </w:t>
      </w:r>
      <w:r w:rsidR="00170AF6">
        <w:rPr>
          <w:lang w:val="en-GB"/>
        </w:rPr>
        <w:t xml:space="preserve">projections point at the </w:t>
      </w:r>
      <w:r w:rsidR="00575E63">
        <w:rPr>
          <w:lang w:val="en-GB"/>
        </w:rPr>
        <w:t xml:space="preserve">shrinkage of up to 10% in Europe </w:t>
      </w:r>
      <w:r w:rsidR="00A94626">
        <w:rPr>
          <w:lang w:val="en-GB"/>
        </w:rPr>
        <w:t>in contrast with the</w:t>
      </w:r>
      <w:r w:rsidR="00B829F3">
        <w:rPr>
          <w:lang w:val="en-GB"/>
        </w:rPr>
        <w:t xml:space="preserve"> African</w:t>
      </w:r>
      <w:r w:rsidR="00A94626">
        <w:rPr>
          <w:lang w:val="en-GB"/>
        </w:rPr>
        <w:t xml:space="preserve"> boost of </w:t>
      </w:r>
      <w:r w:rsidR="002110E4">
        <w:rPr>
          <w:lang w:val="en-GB"/>
        </w:rPr>
        <w:t xml:space="preserve">over 50% </w:t>
      </w:r>
      <w:r w:rsidR="004B6C15">
        <w:rPr>
          <w:lang w:val="en-GB"/>
        </w:rPr>
        <w:t>by 2050</w:t>
      </w:r>
      <w:r w:rsidR="00B829F3">
        <w:rPr>
          <w:lang w:val="en-GB"/>
        </w:rPr>
        <w:t>.</w:t>
      </w:r>
      <w:r w:rsidR="00862C57">
        <w:rPr>
          <w:lang w:val="en-GB"/>
        </w:rPr>
        <w:t xml:space="preserve"> Our opening </w:t>
      </w:r>
      <w:r w:rsidR="00745E8F">
        <w:rPr>
          <w:lang w:val="en-GB"/>
        </w:rPr>
        <w:t xml:space="preserve">hypothesis requires us to explore the most relevant </w:t>
      </w:r>
      <w:r w:rsidR="0091136D">
        <w:rPr>
          <w:lang w:val="en-GB"/>
        </w:rPr>
        <w:t xml:space="preserve">components </w:t>
      </w:r>
      <w:r w:rsidR="00996513">
        <w:rPr>
          <w:lang w:val="en-GB"/>
        </w:rPr>
        <w:t>shaping the evolution of population dynamics</w:t>
      </w:r>
      <w:r w:rsidR="00A834EF">
        <w:rPr>
          <w:lang w:val="en-GB"/>
        </w:rPr>
        <w:t xml:space="preserve"> </w:t>
      </w:r>
      <w:r w:rsidR="008F0055">
        <w:rPr>
          <w:lang w:val="en-GB"/>
        </w:rPr>
        <w:t xml:space="preserve">outside of </w:t>
      </w:r>
      <w:r w:rsidR="009861D9">
        <w:rPr>
          <w:lang w:val="en-GB"/>
        </w:rPr>
        <w:t xml:space="preserve">the </w:t>
      </w:r>
      <w:r w:rsidR="008F0055">
        <w:rPr>
          <w:lang w:val="en-GB"/>
        </w:rPr>
        <w:t>confounding effects arising from migration</w:t>
      </w:r>
      <w:r w:rsidR="00CD0E22">
        <w:rPr>
          <w:lang w:val="en-GB"/>
        </w:rPr>
        <w:t>. A</w:t>
      </w:r>
      <w:r w:rsidR="00C6057E">
        <w:rPr>
          <w:lang w:val="en-GB"/>
        </w:rPr>
        <w:t xml:space="preserve"> both</w:t>
      </w:r>
      <w:r w:rsidR="00CD0E22">
        <w:rPr>
          <w:lang w:val="en-GB"/>
        </w:rPr>
        <w:t xml:space="preserve"> cultural </w:t>
      </w:r>
      <w:r w:rsidR="00C6057E">
        <w:rPr>
          <w:lang w:val="en-GB"/>
        </w:rPr>
        <w:t xml:space="preserve">and economic </w:t>
      </w:r>
      <w:r w:rsidR="00484A1B">
        <w:rPr>
          <w:lang w:val="en-GB"/>
        </w:rPr>
        <w:t xml:space="preserve">perception calls for this analysis, </w:t>
      </w:r>
      <w:r w:rsidR="00C80D74">
        <w:rPr>
          <w:lang w:val="en-GB"/>
        </w:rPr>
        <w:t>locat</w:t>
      </w:r>
      <w:r w:rsidR="00484A1B">
        <w:rPr>
          <w:lang w:val="en-GB"/>
        </w:rPr>
        <w:t>ing</w:t>
      </w:r>
      <w:r w:rsidR="0076643F">
        <w:rPr>
          <w:lang w:val="en-GB"/>
        </w:rPr>
        <w:t xml:space="preserve"> </w:t>
      </w:r>
      <w:r w:rsidR="00C80D74">
        <w:rPr>
          <w:lang w:val="en-GB"/>
        </w:rPr>
        <w:t xml:space="preserve">the existing relationship between </w:t>
      </w:r>
      <w:r w:rsidR="00340A89">
        <w:rPr>
          <w:lang w:val="en-GB"/>
        </w:rPr>
        <w:t>such</w:t>
      </w:r>
      <w:r w:rsidR="00BF06E5">
        <w:rPr>
          <w:lang w:val="en-GB"/>
        </w:rPr>
        <w:t xml:space="preserve"> variables with </w:t>
      </w:r>
      <w:r w:rsidR="00D86E6C">
        <w:rPr>
          <w:lang w:val="en-GB"/>
        </w:rPr>
        <w:t>population rates</w:t>
      </w:r>
      <w:r w:rsidR="00340A89">
        <w:rPr>
          <w:lang w:val="en-GB"/>
        </w:rPr>
        <w:t xml:space="preserve"> and </w:t>
      </w:r>
      <w:r w:rsidR="009105DC">
        <w:rPr>
          <w:lang w:val="en-GB"/>
        </w:rPr>
        <w:t xml:space="preserve">enabling the researcher to </w:t>
      </w:r>
      <w:r w:rsidR="00817692">
        <w:rPr>
          <w:lang w:val="en-GB"/>
        </w:rPr>
        <w:t xml:space="preserve">predict for future directions. </w:t>
      </w:r>
    </w:p>
    <w:p w14:paraId="74C52D22" w14:textId="1B91707E" w:rsidR="0077631B" w:rsidRPr="0077631B" w:rsidRDefault="0077631B" w:rsidP="0077631B">
      <w:pPr>
        <w:jc w:val="both"/>
      </w:pPr>
      <w:r w:rsidRPr="0077631B">
        <w:t>(educacion, pq es importante y</w:t>
      </w:r>
      <w:r>
        <w:t xml:space="preserve"> como podría afectar a crecimiento poblacional, objetivo del trabajo)</w:t>
      </w:r>
    </w:p>
    <w:p w14:paraId="117D6163" w14:textId="0D262EFB" w:rsidR="003A56BC" w:rsidRDefault="0082172C" w:rsidP="0077631B">
      <w:pPr>
        <w:jc w:val="both"/>
        <w:rPr>
          <w:lang w:val="en-GB"/>
        </w:rPr>
      </w:pPr>
      <w:r>
        <w:rPr>
          <w:lang w:val="en-GB"/>
        </w:rPr>
        <w:t xml:space="preserve">Assuming our target variable </w:t>
      </w:r>
      <w:r w:rsidR="0080056D">
        <w:rPr>
          <w:lang w:val="en-GB"/>
        </w:rPr>
        <w:t>holds</w:t>
      </w:r>
      <w:r w:rsidR="003624F3">
        <w:rPr>
          <w:lang w:val="en-GB"/>
        </w:rPr>
        <w:t xml:space="preserve"> </w:t>
      </w:r>
      <w:r w:rsidR="0080056D">
        <w:rPr>
          <w:lang w:val="en-GB"/>
        </w:rPr>
        <w:t xml:space="preserve">a null independence </w:t>
      </w:r>
      <w:r w:rsidR="000F346F">
        <w:rPr>
          <w:lang w:val="en-GB"/>
        </w:rPr>
        <w:t>nature</w:t>
      </w:r>
      <w:r w:rsidR="009339B4">
        <w:rPr>
          <w:lang w:val="en-GB"/>
        </w:rPr>
        <w:t xml:space="preserve">, </w:t>
      </w:r>
      <w:r w:rsidR="006275E9">
        <w:rPr>
          <w:lang w:val="en-GB"/>
        </w:rPr>
        <w:t xml:space="preserve">current population movements would </w:t>
      </w:r>
      <w:r w:rsidR="00753561">
        <w:rPr>
          <w:lang w:val="en-GB"/>
        </w:rPr>
        <w:t xml:space="preserve">behave as a function of past observations, hence </w:t>
      </w:r>
      <w:r w:rsidR="00B37BE0">
        <w:rPr>
          <w:lang w:val="en-GB"/>
        </w:rPr>
        <w:t xml:space="preserve">suggesting the inclusion of </w:t>
      </w:r>
      <w:r w:rsidR="00383B30">
        <w:rPr>
          <w:lang w:val="en-GB"/>
        </w:rPr>
        <w:t xml:space="preserve">an autoregressive time series model in addition to </w:t>
      </w:r>
      <w:r w:rsidR="00E83F62">
        <w:rPr>
          <w:lang w:val="en-GB"/>
        </w:rPr>
        <w:t xml:space="preserve">features related to </w:t>
      </w:r>
      <w:r w:rsidR="00AF46FC">
        <w:rPr>
          <w:lang w:val="en-GB"/>
        </w:rPr>
        <w:t xml:space="preserve">the current state of it (household size, </w:t>
      </w:r>
      <w:r w:rsidR="002670AE">
        <w:rPr>
          <w:lang w:val="en-GB"/>
        </w:rPr>
        <w:t xml:space="preserve">median age etc.). </w:t>
      </w:r>
    </w:p>
    <w:p w14:paraId="3FCBCF5F" w14:textId="4D61111F" w:rsidR="00423D4A" w:rsidRDefault="00423D4A">
      <w:pPr>
        <w:rPr>
          <w:lang w:val="en-GB"/>
        </w:rPr>
      </w:pPr>
    </w:p>
    <w:p w14:paraId="37A1CD66" w14:textId="44FCE3DD" w:rsidR="00423D4A" w:rsidRDefault="00423D4A">
      <w:pPr>
        <w:rPr>
          <w:lang w:val="en-GB"/>
        </w:rPr>
      </w:pPr>
      <w:r>
        <w:rPr>
          <w:lang w:val="en-GB"/>
        </w:rPr>
        <w:t>Research design</w:t>
      </w:r>
    </w:p>
    <w:p w14:paraId="06166EB1" w14:textId="2CDD341C" w:rsidR="00423D4A" w:rsidRDefault="00423D4A">
      <w:pPr>
        <w:rPr>
          <w:lang w:val="en-GB"/>
        </w:rPr>
      </w:pPr>
      <w:r>
        <w:rPr>
          <w:lang w:val="en-GB"/>
        </w:rPr>
        <w:t>RQ:</w:t>
      </w:r>
    </w:p>
    <w:p w14:paraId="12C89B40" w14:textId="342415DE" w:rsidR="00423D4A" w:rsidRDefault="00423D4A">
      <w:pPr>
        <w:rPr>
          <w:lang w:val="en-GB"/>
        </w:rPr>
      </w:pPr>
      <w:r>
        <w:rPr>
          <w:lang w:val="en-GB"/>
        </w:rPr>
        <w:t>Unit of analysi</w:t>
      </w:r>
      <w:r w:rsidR="00092856">
        <w:rPr>
          <w:lang w:val="en-GB"/>
        </w:rPr>
        <w:t>s, time period:</w:t>
      </w:r>
    </w:p>
    <w:p w14:paraId="122CCFF5" w14:textId="79BA605C" w:rsidR="00092856" w:rsidRDefault="00092856">
      <w:pPr>
        <w:rPr>
          <w:lang w:val="en-GB"/>
        </w:rPr>
      </w:pPr>
      <w:r>
        <w:rPr>
          <w:lang w:val="en-GB"/>
        </w:rPr>
        <w:t>Data</w:t>
      </w:r>
      <w:r w:rsidR="004A4B24">
        <w:rPr>
          <w:lang w:val="en-GB"/>
        </w:rPr>
        <w:t>, sources, units</w:t>
      </w:r>
      <w:r>
        <w:rPr>
          <w:lang w:val="en-GB"/>
        </w:rPr>
        <w:t xml:space="preserve">: </w:t>
      </w:r>
    </w:p>
    <w:p w14:paraId="1CCEAE6C" w14:textId="709B1EE5" w:rsidR="00092856" w:rsidRDefault="00092856">
      <w:pPr>
        <w:rPr>
          <w:lang w:val="en-GB"/>
        </w:rPr>
      </w:pPr>
      <w:r>
        <w:rPr>
          <w:lang w:val="en-GB"/>
        </w:rPr>
        <w:t>Causal diagram, justify qualitiatively</w:t>
      </w:r>
      <w:r w:rsidR="00080E4E">
        <w:rPr>
          <w:lang w:val="en-GB"/>
        </w:rPr>
        <w:t>, explanations of biases</w:t>
      </w:r>
      <w:r w:rsidR="003F761C">
        <w:rPr>
          <w:lang w:val="en-GB"/>
        </w:rPr>
        <w:t>:</w:t>
      </w:r>
    </w:p>
    <w:p w14:paraId="550A84FE" w14:textId="730CD22A" w:rsidR="00455CCB" w:rsidRDefault="00000000">
      <w:pPr>
        <w:rPr>
          <w:lang w:val="en-GB"/>
        </w:rPr>
      </w:pPr>
      <w:hyperlink r:id="rId4" w:history="1">
        <w:r w:rsidR="008D5EBB" w:rsidRPr="005F321A">
          <w:rPr>
            <w:rStyle w:val="Hipervnculo"/>
            <w:lang w:val="en-GB"/>
          </w:rPr>
          <w:t>https://www.studysmarter.co.uk/explanations/macroeconomics/economic-performance/population-and-economic-growth/</w:t>
        </w:r>
      </w:hyperlink>
    </w:p>
    <w:p w14:paraId="17366227" w14:textId="48EDF403" w:rsidR="008D5EBB" w:rsidRDefault="00000000">
      <w:pPr>
        <w:rPr>
          <w:lang w:val="en-GB"/>
        </w:rPr>
      </w:pPr>
      <w:hyperlink r:id="rId5" w:history="1">
        <w:r w:rsidR="00997286" w:rsidRPr="005F321A">
          <w:rPr>
            <w:rStyle w:val="Hipervnculo"/>
            <w:lang w:val="en-GB"/>
          </w:rPr>
          <w:t>https://www.researchgate.net/publication/235434071_The_Optimal_Population_Growth_Rate_in_Diamond_1965_Model---The_Role_of_Demographic_Dividend/citations</w:t>
        </w:r>
      </w:hyperlink>
    </w:p>
    <w:p w14:paraId="755309D5" w14:textId="6AE49700" w:rsidR="00997286" w:rsidRPr="00072CE7" w:rsidRDefault="00997286">
      <w:pPr>
        <w:rPr>
          <w:lang w:val="en-GB"/>
        </w:rPr>
      </w:pPr>
      <w:r w:rsidRPr="00997286">
        <w:rPr>
          <w:lang w:val="en-GB"/>
        </w:rPr>
        <w:t>https://www.un.org/es/global-issues/population</w:t>
      </w:r>
    </w:p>
    <w:sectPr w:rsidR="00997286" w:rsidRPr="00072CE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E7"/>
    <w:rsid w:val="00072CE7"/>
    <w:rsid w:val="00080E4E"/>
    <w:rsid w:val="00092856"/>
    <w:rsid w:val="000B2583"/>
    <w:rsid w:val="000E6A87"/>
    <w:rsid w:val="000F346F"/>
    <w:rsid w:val="001104DE"/>
    <w:rsid w:val="00142DA9"/>
    <w:rsid w:val="00170AF6"/>
    <w:rsid w:val="001A70FC"/>
    <w:rsid w:val="001D465A"/>
    <w:rsid w:val="002110E4"/>
    <w:rsid w:val="00252AB4"/>
    <w:rsid w:val="002670AE"/>
    <w:rsid w:val="00277592"/>
    <w:rsid w:val="002A174B"/>
    <w:rsid w:val="002D4C74"/>
    <w:rsid w:val="002E5A90"/>
    <w:rsid w:val="003036A6"/>
    <w:rsid w:val="00307F28"/>
    <w:rsid w:val="00340A89"/>
    <w:rsid w:val="003624F3"/>
    <w:rsid w:val="00383B30"/>
    <w:rsid w:val="003A032C"/>
    <w:rsid w:val="003A56BC"/>
    <w:rsid w:val="003F2221"/>
    <w:rsid w:val="003F761C"/>
    <w:rsid w:val="00423D4A"/>
    <w:rsid w:val="004466AB"/>
    <w:rsid w:val="00455CCB"/>
    <w:rsid w:val="00484A1B"/>
    <w:rsid w:val="004A4B24"/>
    <w:rsid w:val="004B6C15"/>
    <w:rsid w:val="00553354"/>
    <w:rsid w:val="00563FB8"/>
    <w:rsid w:val="00575E63"/>
    <w:rsid w:val="006275E9"/>
    <w:rsid w:val="00641939"/>
    <w:rsid w:val="00651802"/>
    <w:rsid w:val="00653ED3"/>
    <w:rsid w:val="006566C6"/>
    <w:rsid w:val="006D215C"/>
    <w:rsid w:val="006D7DC4"/>
    <w:rsid w:val="006E6979"/>
    <w:rsid w:val="00722E93"/>
    <w:rsid w:val="00745E8F"/>
    <w:rsid w:val="0075091C"/>
    <w:rsid w:val="00753561"/>
    <w:rsid w:val="0076643F"/>
    <w:rsid w:val="00771AEC"/>
    <w:rsid w:val="0077631B"/>
    <w:rsid w:val="007A69C0"/>
    <w:rsid w:val="007B79DF"/>
    <w:rsid w:val="0080056D"/>
    <w:rsid w:val="0080201A"/>
    <w:rsid w:val="00817692"/>
    <w:rsid w:val="0082172C"/>
    <w:rsid w:val="00862C57"/>
    <w:rsid w:val="008D5EBB"/>
    <w:rsid w:val="008F0055"/>
    <w:rsid w:val="008F1CA9"/>
    <w:rsid w:val="009105DC"/>
    <w:rsid w:val="0091136D"/>
    <w:rsid w:val="009339B4"/>
    <w:rsid w:val="00944FF8"/>
    <w:rsid w:val="00954947"/>
    <w:rsid w:val="009861D9"/>
    <w:rsid w:val="00996513"/>
    <w:rsid w:val="00997286"/>
    <w:rsid w:val="009B4A1D"/>
    <w:rsid w:val="009D6C94"/>
    <w:rsid w:val="00A058E8"/>
    <w:rsid w:val="00A133E4"/>
    <w:rsid w:val="00A834EF"/>
    <w:rsid w:val="00A94626"/>
    <w:rsid w:val="00A97506"/>
    <w:rsid w:val="00AE4BAA"/>
    <w:rsid w:val="00AF46FC"/>
    <w:rsid w:val="00B2184F"/>
    <w:rsid w:val="00B23F10"/>
    <w:rsid w:val="00B37BE0"/>
    <w:rsid w:val="00B80C11"/>
    <w:rsid w:val="00B829F3"/>
    <w:rsid w:val="00BA4118"/>
    <w:rsid w:val="00BD5EE2"/>
    <w:rsid w:val="00BF06E5"/>
    <w:rsid w:val="00C2185F"/>
    <w:rsid w:val="00C2235E"/>
    <w:rsid w:val="00C338FE"/>
    <w:rsid w:val="00C6057E"/>
    <w:rsid w:val="00C61916"/>
    <w:rsid w:val="00C80D74"/>
    <w:rsid w:val="00C85B00"/>
    <w:rsid w:val="00CB7985"/>
    <w:rsid w:val="00CD0E22"/>
    <w:rsid w:val="00CD1006"/>
    <w:rsid w:val="00D534EE"/>
    <w:rsid w:val="00D86E6C"/>
    <w:rsid w:val="00DA0C07"/>
    <w:rsid w:val="00DB0BBF"/>
    <w:rsid w:val="00DC7E46"/>
    <w:rsid w:val="00DF127D"/>
    <w:rsid w:val="00E35F05"/>
    <w:rsid w:val="00E40C1C"/>
    <w:rsid w:val="00E56D11"/>
    <w:rsid w:val="00E83F62"/>
    <w:rsid w:val="00E92891"/>
    <w:rsid w:val="00EA16D7"/>
    <w:rsid w:val="00EC6305"/>
    <w:rsid w:val="00F304EA"/>
    <w:rsid w:val="00F57634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981F65"/>
  <w14:defaultImageDpi w14:val="0"/>
  <w15:docId w15:val="{0CB98C79-E380-498C-B7B3-CB9F9999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5E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5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235434071_The_Optimal_Population_Growth_Rate_in_Diamond_1965_Model---The_Role_of_Demographic_Dividend/citations" TargetMode="External"/><Relationship Id="rId4" Type="http://schemas.openxmlformats.org/officeDocument/2006/relationships/hyperlink" Target="https://www.studysmarter.co.uk/explanations/macroeconomics/economic-performance/population-and-economic-growth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573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pulido ruiz</dc:creator>
  <cp:keywords/>
  <dc:description/>
  <cp:lastModifiedBy>Ignacio pulido ruiz</cp:lastModifiedBy>
  <cp:revision>94</cp:revision>
  <dcterms:created xsi:type="dcterms:W3CDTF">2023-01-30T16:43:00Z</dcterms:created>
  <dcterms:modified xsi:type="dcterms:W3CDTF">2023-01-30T19:23:00Z</dcterms:modified>
</cp:coreProperties>
</file>