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color w:val="000000"/>
        </w:rPr>
        <w:t>Product Backlog General</w:t>
      </w:r>
    </w:p>
    <w:p>
      <w:pPr>
        <w:pStyle w:val="Subtitle"/>
        <w:keepNext w:val="0"/>
      </w:pPr>
      <w:r>
        <w:rPr>
          <w:color w:val="000000"/>
        </w:rPr>
        <w:t>Brotar</w:t>
      </w:r>
    </w:p>
    <w:p>
      <w:pPr>
        <w:keepNext w:val="0"/>
        <w:spacing w:after="280"/>
      </w:pPr>
      <w:r>
        <w:rPr>
          <w:sz w:val="20"/>
        </w:rPr>
        <w:t>Versión 2.2 | Equipo Proyecto 2 | Planificación propuesta al 16 de septiembre de 2026</w:t>
      </w:r>
    </w:p>
    <w:p>
      <w:pPr>
        <w:pStyle w:val="Heading1"/>
      </w:pPr>
      <w:r>
        <w:rPr>
          <w:color w:val="000000"/>
        </w:rPr>
        <w:t>Propósito y alcance</w:t>
      </w:r>
    </w:p>
    <w:p>
      <w:pPr>
        <w:keepNext w:val="0"/>
      </w:pPr>
      <w:r>
        <w:t>Organizar el desarrollo integral del MVP de Brotar: experiencia pública, acceso, creador, patrocinador, administración y soporte técnico. Esta versión amplía el trabajo anterior del Equipo 2; no sustituye ni borra sus 33 historias de diseño.</w:t>
      </w:r>
    </w:p>
    <w:p>
      <w:pPr>
        <w:keepNext w:val="0"/>
      </w:pPr>
      <w:r>
        <w:t>Brotar conecta personas y organizaciones con iniciativas sociales, ambientales y productivas mediante donaciones, recompensas y preventas. El producto contempla preparación, revisión, publicación, aportes, seguimiento, rendición y cierre; no ofrece inversión con retorno financiero. [G pp. 1–3, 6–9]</w:t>
      </w:r>
    </w:p>
    <w:p>
      <w:pPr>
        <w:pStyle w:val="Heading2"/>
      </w:pPr>
      <w:r>
        <w:rPr>
          <w:color w:val="000000"/>
        </w:rPr>
        <w:t>Estructura del backlog</w:t>
      </w:r>
    </w:p>
    <w:tbl>
      <w:tblPr>
        <w:tblW w:type="auto" w:w="0"/>
        <w:tblLayout w:type="fixed"/>
        <w:tblLook w:firstColumn="1" w:firstRow="1" w:lastColumn="0" w:lastRow="0" w:noHBand="0" w:noVBand="1" w:val="04A0"/>
      </w:tblPr>
      <w:tblGrid>
        <w:gridCol w:w="2232"/>
        <w:gridCol w:w="7848"/>
      </w:tblGrid>
      <w:tr>
        <w:trPr>
          <w:cantSplit/>
          <w:tblHeader/>
        </w:trPr>
        <w:tc>
          <w:tcPr>
            <w:tcW w:type="dxa" w:w="2232"/>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20"/>
              </w:rPr>
              <w:t>Elemento</w:t>
            </w:r>
          </w:p>
        </w:tc>
        <w:tc>
          <w:tcPr>
            <w:tcW w:type="dxa" w:w="7848"/>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20"/>
              </w:rPr>
              <w:t>Contenido</w:t>
            </w:r>
          </w:p>
        </w:tc>
      </w:tr>
      <w:tr>
        <w:trPr>
          <w:cantSplit/>
        </w:trPr>
        <w:tc>
          <w:tcPr>
            <w:tcW w:type="dxa" w:w="2232"/>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64 elementos BG-01 a BG-64</w:t>
            </w:r>
          </w:p>
        </w:tc>
        <w:tc>
          <w:tcPr>
            <w:tcW w:type="dxa" w:w="78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56 historias funcionales y 8 habilitadores de arquitectura, calidad y entrega.</w:t>
            </w:r>
          </w:p>
        </w:tc>
      </w:tr>
      <w:tr>
        <w:trPr>
          <w:cantSplit/>
        </w:trPr>
        <w:tc>
          <w:tcPr>
            <w:tcW w:type="dxa" w:w="2232"/>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16 agrupaciones</w:t>
            </w:r>
          </w:p>
        </w:tc>
        <w:tc>
          <w:tcPr>
            <w:tcW w:type="dxa" w:w="7848"/>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Bloques funcionales y técnicos para refinar y desarrollar por incrementos.</w:t>
            </w:r>
          </w:p>
        </w:tc>
      </w:tr>
      <w:tr>
        <w:trPr>
          <w:cantSplit/>
        </w:trPr>
        <w:tc>
          <w:tcPr>
            <w:tcW w:type="dxa" w:w="2232"/>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30 pantallas base</w:t>
            </w:r>
          </w:p>
        </w:tc>
        <w:tc>
          <w:tcPr>
            <w:tcW w:type="dxa" w:w="78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9 públicas, 10 del creador, 6 del patrocinador y 5 administrativas; las variantes no son pantallas base adicionales.</w:t>
            </w:r>
          </w:p>
        </w:tc>
      </w:tr>
      <w:tr>
        <w:trPr>
          <w:cantSplit/>
        </w:trPr>
        <w:tc>
          <w:tcPr>
            <w:tcW w:type="dxa" w:w="2232"/>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33 historias históricas</w:t>
            </w:r>
          </w:p>
        </w:tc>
        <w:tc>
          <w:tcPr>
            <w:tcW w:type="dxa" w:w="7848"/>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Relación PB → BG conservada en la matriz de continuidad.</w:t>
            </w:r>
          </w:p>
        </w:tc>
      </w:tr>
      <w:tr>
        <w:trPr>
          <w:cantSplit/>
        </w:trPr>
        <w:tc>
          <w:tcPr>
            <w:tcW w:type="dxa" w:w="2232"/>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10 decisiones abiertas</w:t>
            </w:r>
          </w:p>
        </w:tc>
        <w:tc>
          <w:tcPr>
            <w:tcW w:type="dxa" w:w="78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D01 a D10: reglas y acuerdos que condicionan implementación y aceptación.</w:t>
            </w:r>
          </w:p>
        </w:tc>
      </w:tr>
    </w:tbl>
    <w:p>
      <w:pPr>
        <w:pStyle w:val="Heading2"/>
      </w:pPr>
      <w:r>
        <w:rPr>
          <w:color w:val="000000"/>
        </w:rPr>
        <w:t>Situación al corte</w:t>
      </w:r>
    </w:p>
    <w:p>
      <w:pPr>
        <w:keepNext w:val="0"/>
      </w:pPr>
      <w:r>
        <w:t>Estado técnico al corte: 64 historias, de las cuales 5 tienen cierre técnico local, 16 están parciales y 43 no cuentan con implementación funcional identificada. La experiencia pública conserva campañas simuladas; el acceso, perfil y registro básico de organizaciones ya usan API y PostgreSQL. El diseño Figma y las tablas no equivalen a funcionalidades terminadas. [CT; I]</w:t>
      </w:r>
    </w:p>
    <w:p>
      <w:pPr>
        <w:keepNext w:val="0"/>
      </w:pPr>
      <w:r>
        <w:t>La base oficial provisional V2 fue restaurada en un entorno aislado y conectada mediante TypeORM. Se registraron 114 pruebas satisfactorias del alcance disponible: 64 frontend, 45 backend y 5 de integración. Esto no acredita el MVP completo. El incremento local todavía requiere versionado, publicación y revisión externa. [CT; V2]</w:t>
      </w:r>
    </w:p>
    <w:p>
      <w:pPr>
        <w:keepNext w:val="0"/>
      </w:pPr>
      <w:r>
        <w:rPr>
          <w:sz w:val="20"/>
        </w:rPr>
        <w:t>Se propone organizar el trabajo en tres sprints: 20, 21 y 21 tareas, respectivamente. El Sprint 1 conserva E01 a E09 y añade once tareas pendientes; sigue abierto. No hay fechas, responsables personales, duración, velocidad ni capacidad confirmadas. El catálogo detallado y las condiciones de cierre se encuentran al final de este documento.</w:t>
      </w:r>
    </w:p>
    <w:p>
      <w:pPr>
        <w:pStyle w:val="Heading1"/>
        <w:pageBreakBefore/>
      </w:pPr>
      <w:r>
        <w:rPr>
          <w:color w:val="000000"/>
        </w:rPr>
        <w:t>Cómo gestionar este backlog</w:t>
      </w:r>
    </w:p>
    <w:p>
      <w:pPr>
        <w:pStyle w:val="Heading2"/>
      </w:pPr>
      <w:r>
        <w:rPr>
          <w:color w:val="000000"/>
        </w:rPr>
        <w:t>Prioridad y estado</w:t>
      </w:r>
    </w:p>
    <w:p>
      <w:pPr>
        <w:keepNext w:val="0"/>
      </w:pPr>
      <w:r>
        <w:t>P0: necesario para el recorrido esencial, la consistencia de datos o una dependencia técnica. P1: parte del alcance, pero secuenciable después del núcleo. P1 no significa fuera del MVP. La prioridad no fija por sí sola el sprint ni autoriza una operación real.</w:t>
      </w:r>
    </w:p>
    <w:p>
      <w:pPr>
        <w:keepNext w:val="0"/>
      </w:pPr>
      <w:r>
        <w:t>Cierre técnico local significa criterios comprobados para el alcance de la historia, sin inventar aceptación externa. Parcial indica que faltan criterios o integración. Pendiente de desarrollo indica que no se identificó implementación funcional. Una tarea E terminada no cierra automáticamente su historia BG. BG-37 exige una simulación rotulada; BG-38 exige integración con un proveedor aprobado.</w:t>
      </w:r>
    </w:p>
    <w:p>
      <w:pPr>
        <w:keepNext w:val="0"/>
      </w:pPr>
      <w:r>
        <w:rPr>
          <w:sz w:val="20"/>
        </w:rPr>
        <w:t>Verificación pendiente es una etiqueta independiente del desarrollo: falta validar una decisión, compatibilidad o prueba identificada. No significa que toda la historia esté bloqueada. Sin duda específica registrada permite avanzar, pero tampoco equivale a aprobación ni aceptación. Los códigos D remiten a las decisiones y VT a la comprobación técnica de la base.</w:t>
      </w:r>
    </w:p>
    <w:p>
      <w:pPr>
        <w:keepNext w:val="0"/>
      </w:pPr>
      <w:r>
        <w:t>Las fuentes normativas se identifican por letras y páginas al final del documento. F se refiere al Figma unificado; sus importes, bancos, tiempos y textos de ejemplo no son reglas de negocio aprobadas. Las medidas técnicas derivadas se refinan como criterios de implementación, no como citas literales.</w:t>
      </w:r>
    </w:p>
    <w:p>
      <w:pPr>
        <w:pStyle w:val="Heading2"/>
      </w:pPr>
      <w:r>
        <w:rPr>
          <w:color w:val="000000"/>
        </w:rPr>
        <w:t>Preparación de una historia</w:t>
      </w:r>
    </w:p>
    <w:p>
      <w:pPr>
        <w:keepNext w:val="0"/>
      </w:pPr>
      <w:r>
        <w:t>Antes de comprometer trabajo: confirmar criterios con el responsable funcional, resolver decisiones que bloqueen, definir contrato y datos, comprobar variante de interfaz, dividir si el elemento es demasiado grande, estimar con el equipo y asignar responsable. Hasta entonces, el esfuerzo de cada elemento se considera no estimado.</w:t>
      </w:r>
    </w:p>
    <w:p>
      <w:pPr>
        <w:pStyle w:val="Heading2"/>
      </w:pPr>
      <w:r>
        <w:rPr>
          <w:color w:val="000000"/>
        </w:rPr>
        <w:t>Condición de terminado</w:t>
      </w:r>
    </w:p>
    <w:p>
      <w:pPr>
        <w:keepNext w:val="0"/>
      </w:pPr>
      <w:r>
        <w:t>Una tarea termina cuando su resultado es comprobable, sus pruebas pasan y existe evidencia del alcance entregado. Una historia BG solo obtiene cierre técnico cuando cumple todos sus criterios; una tarea parcial no basta. Publicación, revisión independiente y aceptación externa se registran aparte cuando corresponden. No se elimina un bloqueo de negocio porque exista una interfaz simulada.</w:t>
      </w:r>
    </w:p>
    <w:p>
      <w:pPr>
        <w:pStyle w:val="Heading2"/>
      </w:pPr>
      <w:r>
        <w:rPr>
          <w:color w:val="000000"/>
        </w:rPr>
        <w:t>Planificación en tres sprints</w:t>
      </w:r>
    </w:p>
    <w:tbl>
      <w:tblPr>
        <w:tblW w:type="auto" w:w="0"/>
        <w:tblLayout w:type="fixed"/>
        <w:tblLook w:firstColumn="1" w:firstRow="1" w:lastColumn="0" w:lastRow="0" w:noHBand="0" w:noVBand="1" w:val="04A0"/>
      </w:tblPr>
      <w:tblGrid>
        <w:gridCol w:w="2088"/>
        <w:gridCol w:w="7992"/>
      </w:tblGrid>
      <w:tr>
        <w:trPr>
          <w:cantSplit/>
          <w:tblHeader/>
        </w:trPr>
        <w:tc>
          <w:tcPr>
            <w:tcW w:type="dxa" w:w="2088"/>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Borders>
              <w:top w:val="single" w:sz="4" w:color="D9D9D9"/>
              <w:left w:val="single" w:sz="4" w:color="D9D9D9"/>
              <w:bottom w:val="single" w:sz="4" w:color="D9D9D9"/>
              <w:right w:val="single" w:sz="4" w:color="D9D9D9"/>
            </w:tcBorders>
            <w:shd w:fill="344751"/>
          </w:tcPr>
          <w:p>
            <w:pPr>
              <w:spacing w:before="60" w:after="60"/>
            </w:pPr>
            <w:r>
              <w:rPr>
                <w:b/>
                <w:color w:val="FFFFFF"/>
                <w:sz w:val="20"/>
              </w:rPr>
              <w:t>Sprint</w:t>
            </w:r>
          </w:p>
        </w:tc>
        <w:tc>
          <w:tcPr>
            <w:tcW w:type="dxa" w:w="7992"/>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Borders>
              <w:top w:val="single" w:sz="4" w:color="D9D9D9"/>
              <w:left w:val="single" w:sz="4" w:color="D9D9D9"/>
              <w:bottom w:val="single" w:sz="4" w:color="D9D9D9"/>
              <w:right w:val="single" w:sz="4" w:color="D9D9D9"/>
            </w:tcBorders>
            <w:shd w:fill="344751"/>
          </w:tcPr>
          <w:p>
            <w:pPr>
              <w:spacing w:before="60" w:after="60"/>
            </w:pPr>
            <w:r>
              <w:rPr>
                <w:b/>
                <w:color w:val="FFFFFF"/>
                <w:sz w:val="20"/>
              </w:rPr>
              <w:t>Alcance y conteo de tareas</w:t>
            </w:r>
          </w:p>
        </w:tc>
      </w:tr>
      <w:tr>
        <w:tc>
          <w:tcPr>
            <w:tcW w:type="dxa" w:w="2088"/>
            <w:tcBorders>
              <w:top w:val="single" w:sz="4" w:color="D9D9D9"/>
              <w:left w:val="single" w:sz="4" w:color="D9D9D9"/>
              <w:bottom w:val="single" w:sz="4" w:color="D9D9D9"/>
              <w:right w:val="single" w:sz="4" w:color="D9D9D9"/>
            </w:tcBorders>
            <w:shd w:fill="F3F5F6"/>
          </w:tcPr>
          <w:p>
            <w:pPr>
              <w:spacing w:before="60" w:after="60"/>
            </w:pPr>
            <w:r>
              <w:rPr>
                <w:b w:val="0"/>
                <w:color w:val="000000"/>
                <w:sz w:val="20"/>
              </w:rPr>
              <w:t>1 Base y borrador inicial</w:t>
            </w:r>
          </w:p>
        </w:tc>
        <w:tc>
          <w:tcPr>
            <w:tcW w:type="dxa" w:w="7992"/>
            <w:tcBorders>
              <w:top w:val="single" w:sz="4" w:color="D9D9D9"/>
              <w:left w:val="single" w:sz="4" w:color="D9D9D9"/>
              <w:bottom w:val="single" w:sz="4" w:color="D9D9D9"/>
              <w:right w:val="single" w:sz="4" w:color="D9D9D9"/>
            </w:tcBorders>
            <w:shd w:fill="F3F5F6"/>
          </w:tcPr>
          <w:p>
            <w:pPr>
              <w:spacing w:before="60" w:after="60"/>
            </w:pPr>
            <w:r>
              <w:rPr>
                <w:b w:val="0"/>
                <w:color w:val="000000"/>
                <w:sz w:val="20"/>
              </w:rPr>
              <w:t>20 tareas: 7 con cierre técnico, 2 parciales y 11 pendientes. E01 a E09 se conservan; S1-10 a S1-20 amplían el sprint.</w:t>
            </w:r>
          </w:p>
        </w:tc>
      </w:tr>
      <w:tr>
        <w:tc>
          <w:tcPr>
            <w:tcW w:type="dxa" w:w="2088"/>
            <w:tcBorders>
              <w:top w:val="single" w:sz="4" w:color="D9D9D9"/>
              <w:left w:val="single" w:sz="4" w:color="D9D9D9"/>
              <w:bottom w:val="single" w:sz="4" w:color="D9D9D9"/>
              <w:right w:val="single" w:sz="4" w:color="D9D9D9"/>
            </w:tcBorders>
            <w:shd w:fill="FFFFFF"/>
          </w:tcPr>
          <w:p>
            <w:pPr>
              <w:spacing w:before="60" w:after="60"/>
            </w:pPr>
            <w:r>
              <w:rPr>
                <w:b w:val="0"/>
                <w:color w:val="000000"/>
                <w:sz w:val="20"/>
              </w:rPr>
              <w:t>2 Campañas y checkout de prueba</w:t>
            </w:r>
          </w:p>
        </w:tc>
        <w:tc>
          <w:tcPr>
            <w:tcW w:type="dxa" w:w="7992"/>
            <w:tcBorders>
              <w:top w:val="single" w:sz="4" w:color="D9D9D9"/>
              <w:left w:val="single" w:sz="4" w:color="D9D9D9"/>
              <w:bottom w:val="single" w:sz="4" w:color="D9D9D9"/>
              <w:right w:val="single" w:sz="4" w:color="D9D9D9"/>
            </w:tcBorders>
            <w:shd w:fill="FFFFFF"/>
          </w:tcPr>
          <w:p>
            <w:pPr>
              <w:spacing w:before="60" w:after="60"/>
            </w:pPr>
            <w:r>
              <w:rPr>
                <w:b w:val="0"/>
                <w:color w:val="000000"/>
                <w:sz w:val="20"/>
              </w:rPr>
              <w:t>21 tareas pendientes. Completar creación, KYC/KYB, revisión, publicación y experiencia pública real; preparar apoyo y pago simulado.</w:t>
            </w:r>
          </w:p>
        </w:tc>
      </w:tr>
      <w:tr>
        <w:tc>
          <w:tcPr>
            <w:tcW w:type="dxa" w:w="2088"/>
            <w:tcBorders>
              <w:top w:val="single" w:sz="4" w:color="D9D9D9"/>
              <w:left w:val="single" w:sz="4" w:color="D9D9D9"/>
              <w:bottom w:val="single" w:sz="4" w:color="D9D9D9"/>
              <w:right w:val="single" w:sz="4" w:color="D9D9D9"/>
            </w:tcBorders>
            <w:shd w:fill="F3F5F6"/>
          </w:tcPr>
          <w:p>
            <w:pPr>
              <w:spacing w:before="60" w:after="60"/>
            </w:pPr>
            <w:r>
              <w:rPr>
                <w:b w:val="0"/>
                <w:color w:val="000000"/>
                <w:sz w:val="20"/>
              </w:rPr>
              <w:t>3 Aportes y operación</w:t>
            </w:r>
          </w:p>
        </w:tc>
        <w:tc>
          <w:tcPr>
            <w:tcW w:type="dxa" w:w="7992"/>
            <w:tcBorders>
              <w:top w:val="single" w:sz="4" w:color="D9D9D9"/>
              <w:left w:val="single" w:sz="4" w:color="D9D9D9"/>
              <w:bottom w:val="single" w:sz="4" w:color="D9D9D9"/>
              <w:right w:val="single" w:sz="4" w:color="D9D9D9"/>
            </w:tcBorders>
            <w:shd w:fill="F3F5F6"/>
          </w:tcPr>
          <w:p>
            <w:pPr>
              <w:spacing w:before="60" w:after="60"/>
            </w:pPr>
            <w:r>
              <w:rPr>
                <w:b w:val="0"/>
                <w:color w:val="000000"/>
                <w:sz w:val="20"/>
              </w:rPr>
              <w:t>21 tareas pendientes. Proveedor autorizado, aportes, finanzas, seguimiento, soporte, administración y aceptación integral.</w:t>
            </w:r>
          </w:p>
        </w:tc>
      </w:tr>
    </w:tbl>
    <w:p>
      <w:pPr>
        <w:keepNext w:val="0"/>
      </w:pPr>
      <w:r>
        <w:rPr>
          <w:sz w:val="20"/>
        </w:rPr>
        <w:t>La distribución equilibra primero dependencias y alcance y después cantidad de tareas. El Sprint 1 incorpora el inicio del editor, el Sprint 2 incluye checkout y pagos de prueba, y el Sprint 3 concentra integración financiera y operación. El tercero conserva mayor riesgo externo. Si la capacidad o las decisiones no permiten completar el alcance, se dividirán estos bloques en más iteraciones, sin declarar terminado lo pendiente.</w:t>
      </w:r>
    </w:p>
    <w:p>
      <w:pPr>
        <w:pStyle w:val="Heading1"/>
        <w:pageBreakBefore/>
      </w:pPr>
      <w:r>
        <w:rPr>
          <w:color w:val="000000"/>
        </w:rPr>
        <w:t>01 Presentación pública y diseño compartido</w:t>
      </w:r>
    </w:p>
    <w:p>
      <w:pPr>
        <w:keepNext w:val="0"/>
        <w:spacing w:after="160"/>
      </w:pPr>
      <w:r>
        <w:rPr>
          <w:sz w:val="21"/>
        </w:rPr>
        <w:t>Explicar Brotar y ofrecer una entrada coherente al producto.</w:t>
      </w:r>
    </w:p>
    <w:p>
      <w:pPr>
        <w:pStyle w:val="Heading3"/>
        <w:spacing w:before="120" w:after="60"/>
      </w:pPr>
      <w:r>
        <w:rPr>
          <w:color w:val="000000"/>
        </w:rPr>
        <w:t>BG 01 Comunicar la propuesta de Brotar</w:t>
      </w:r>
    </w:p>
    <w:p>
      <w:pPr>
        <w:keepNext/>
        <w:spacing w:after="60"/>
      </w:pPr>
      <w:r>
        <w:rPr>
          <w:sz w:val="18"/>
        </w:rPr>
        <w:t>P0 | Parcial</w:t>
        <w:br/>
        <w:t>Validación: Sin duda específica registrada</w:t>
      </w:r>
    </w:p>
    <w:p>
      <w:pPr>
        <w:keepNext/>
        <w:spacing w:after="60"/>
      </w:pPr>
      <w:r>
        <w:t>Como visitante quiero entender la plataforma y encontrar campañas destacadas para decidir cómo participar.</w:t>
      </w:r>
    </w:p>
    <w:p>
      <w:pPr>
        <w:keepNext/>
        <w:spacing w:after="40"/>
      </w:pPr>
      <w:r>
        <w:rPr>
          <w:sz w:val="21"/>
        </w:rPr>
        <w:t>CA 1. Mostrar propósito e impacto social, ambiental y productivo, con al menos tres destacados cuando existan.</w:t>
      </w:r>
    </w:p>
    <w:p>
      <w:pPr>
        <w:keepNext/>
        <w:spacing w:after="40"/>
      </w:pPr>
      <w:r>
        <w:rPr>
          <w:sz w:val="21"/>
        </w:rPr>
        <w:t>CA 2. Conectar explorar, cómo funciona, para creadores y acceso con rutas existentes.</w:t>
      </w:r>
    </w:p>
    <w:p>
      <w:pPr>
        <w:keepNext/>
        <w:spacing w:after="40"/>
      </w:pPr>
      <w:r>
        <w:rPr>
          <w:sz w:val="21"/>
        </w:rPr>
        <w:t>CA 3. Resolver carga, ausencia de destacados y error con una salida útil.</w:t>
      </w:r>
    </w:p>
    <w:p>
      <w:pPr>
        <w:keepNext/>
        <w:spacing w:after="40"/>
      </w:pPr>
      <w:r>
        <w:rPr>
          <w:sz w:val="18"/>
        </w:rPr>
        <w:t>Dependencias: BG-57, BG-60. Plan: AP antecedente público / S2-16.</w:t>
      </w:r>
    </w:p>
    <w:p>
      <w:pPr>
        <w:keepNext w:val="0"/>
        <w:spacing w:after="80"/>
      </w:pPr>
      <w:r>
        <w:rPr>
          <w:sz w:val="18"/>
        </w:rPr>
        <w:t>Fuente: P p. 3; T p. 3; F 01.Landing Principal.</w:t>
      </w:r>
    </w:p>
    <w:p>
      <w:pPr>
        <w:pStyle w:val="Heading3"/>
        <w:spacing w:before="120" w:after="60"/>
      </w:pPr>
      <w:r>
        <w:rPr>
          <w:color w:val="000000"/>
        </w:rPr>
        <w:t>BG 02 Explicar el ciclo de participación</w:t>
      </w:r>
    </w:p>
    <w:p>
      <w:pPr>
        <w:keepNext/>
        <w:spacing w:after="60"/>
      </w:pPr>
      <w:r>
        <w:rPr>
          <w:sz w:val="18"/>
        </w:rPr>
        <w:t>P1 | Cierre técnico local</w:t>
        <w:br/>
        <w:t>Validación: Cierre técnico acotado; no equivale a aceptación externa</w:t>
      </w:r>
    </w:p>
    <w:p>
      <w:pPr>
        <w:keepNext/>
        <w:spacing w:after="60"/>
      </w:pPr>
      <w:r>
        <w:t>Como visitante quiero conocer el recorrido del aporte y seguimiento para entender qué ofrece Brotar.</w:t>
      </w:r>
    </w:p>
    <w:p>
      <w:pPr>
        <w:keepNext/>
        <w:spacing w:after="40"/>
      </w:pPr>
      <w:r>
        <w:rPr>
          <w:sz w:val="21"/>
        </w:rPr>
        <w:t>CA 1. Explicar descubrimiento, revisión de confianza, apoyo, seguimiento y resultados.</w:t>
      </w:r>
    </w:p>
    <w:p>
      <w:pPr>
        <w:keepNext/>
        <w:spacing w:after="40"/>
      </w:pPr>
      <w:r>
        <w:rPr>
          <w:sz w:val="21"/>
        </w:rPr>
        <w:t>CA 2. Presentar pasos ordenados y llamadas a explorar.</w:t>
      </w:r>
    </w:p>
    <w:p>
      <w:pPr>
        <w:keepNext/>
        <w:spacing w:after="40"/>
      </w:pPr>
      <w:r>
        <w:rPr>
          <w:sz w:val="21"/>
        </w:rPr>
        <w:t>CA 3. Distinguir impacto esperado de resultados logrados; evitar garantías absolutas.</w:t>
      </w:r>
    </w:p>
    <w:p>
      <w:pPr>
        <w:keepNext/>
        <w:spacing w:after="40"/>
      </w:pPr>
      <w:r>
        <w:rPr>
          <w:sz w:val="18"/>
        </w:rPr>
        <w:t>Dependencias: BG-04. Plan: AP antecedente público.</w:t>
      </w:r>
    </w:p>
    <w:p>
      <w:pPr>
        <w:keepNext w:val="0"/>
        <w:spacing w:after="80"/>
      </w:pPr>
      <w:r>
        <w:rPr>
          <w:sz w:val="18"/>
        </w:rPr>
        <w:t>Fuente: P p. 3; T pp. 3-4; F 02. Como Funciona.</w:t>
      </w:r>
    </w:p>
    <w:p>
      <w:pPr>
        <w:pStyle w:val="Heading3"/>
        <w:spacing w:before="120" w:after="60"/>
      </w:pPr>
      <w:r>
        <w:rPr>
          <w:color w:val="000000"/>
        </w:rPr>
        <w:t>BG 03 Orientar a futuros creadores</w:t>
      </w:r>
    </w:p>
    <w:p>
      <w:pPr>
        <w:keepNext/>
        <w:spacing w:after="60"/>
      </w:pPr>
      <w:r>
        <w:rPr>
          <w:sz w:val="18"/>
        </w:rPr>
        <w:t>P1 | Cierre técnico local</w:t>
        <w:br/>
        <w:t>Validación: Cierre técnico acotado; no equivale a aceptación externa</w:t>
      </w:r>
    </w:p>
    <w:p>
      <w:pPr>
        <w:keepNext/>
        <w:spacing w:after="60"/>
      </w:pPr>
      <w:r>
        <w:t>Como persona u organización quiero conocer cómo preparar y publicar una campaña para empezar con la información necesaria.</w:t>
      </w:r>
    </w:p>
    <w:p>
      <w:pPr>
        <w:keepNext/>
        <w:spacing w:after="40"/>
      </w:pPr>
      <w:r>
        <w:rPr>
          <w:sz w:val="21"/>
        </w:rPr>
        <w:t>CA 1. Explicar preparación, verificación y revisión antes de publicar.</w:t>
      </w:r>
    </w:p>
    <w:p>
      <w:pPr>
        <w:keepNext/>
        <w:spacing w:after="40"/>
      </w:pPr>
      <w:r>
        <w:rPr>
          <w:sz w:val="21"/>
        </w:rPr>
        <w:t>CA 2. Describir donación, recompensa y preventa, con requisitos aprobados o señalados como pendientes.</w:t>
      </w:r>
    </w:p>
    <w:p>
      <w:pPr>
        <w:keepNext/>
        <w:spacing w:after="40"/>
      </w:pPr>
      <w:r>
        <w:rPr>
          <w:sz w:val="21"/>
        </w:rPr>
        <w:t>CA 3. Dirigir a registro o ingreso sin prometer publicación automática.</w:t>
      </w:r>
    </w:p>
    <w:p>
      <w:pPr>
        <w:keepNext/>
        <w:spacing w:after="40"/>
      </w:pPr>
      <w:r>
        <w:rPr>
          <w:sz w:val="18"/>
        </w:rPr>
        <w:t>Dependencias: BG-04, D02, D03. Plan: AP antecedente público.</w:t>
      </w:r>
    </w:p>
    <w:p>
      <w:pPr>
        <w:keepNext w:val="0"/>
        <w:spacing w:after="80"/>
      </w:pPr>
      <w:r>
        <w:rPr>
          <w:sz w:val="18"/>
        </w:rPr>
        <w:t>Fuente: P pp. 3-4; T p. 4; F 3. Para creadores.</w:t>
      </w:r>
    </w:p>
    <w:p>
      <w:pPr>
        <w:pStyle w:val="Heading3"/>
        <w:spacing w:before="120" w:after="60"/>
      </w:pPr>
      <w:r>
        <w:rPr>
          <w:color w:val="000000"/>
        </w:rPr>
        <w:t>BG 04 Aplicar identidad y navegación compartidas</w:t>
      </w:r>
    </w:p>
    <w:p>
      <w:pPr>
        <w:keepNext/>
        <w:spacing w:after="60"/>
      </w:pPr>
      <w:r>
        <w:rPr>
          <w:sz w:val="18"/>
        </w:rPr>
        <w:t>P0 | Parcial</w:t>
        <w:br/>
        <w:t>Validación: Sin duda específica registrada</w:t>
      </w:r>
    </w:p>
    <w:p>
      <w:pPr>
        <w:keepNext/>
        <w:spacing w:after="60"/>
      </w:pPr>
      <w:r>
        <w:t>Como usuario quiero una interfaz consistente y adaptable para reconocer Brotar y navegar desde distintos dispositivos.</w:t>
      </w:r>
    </w:p>
    <w:p>
      <w:pPr>
        <w:keepNext/>
        <w:spacing w:after="40"/>
      </w:pPr>
      <w:r>
        <w:rPr>
          <w:sz w:val="21"/>
        </w:rPr>
        <w:t>CA 1. Conservar nombre y logo oficial, familia visual y navegación según contexto.</w:t>
      </w:r>
    </w:p>
    <w:p>
      <w:pPr>
        <w:keepNext/>
        <w:spacing w:after="40"/>
      </w:pPr>
      <w:r>
        <w:rPr>
          <w:sz w:val="21"/>
        </w:rPr>
        <w:t>CA 2. Reutilizar botones, campos, tarjetas, progreso, avisos y estados; permitir uso con teclado y foco visible.</w:t>
      </w:r>
    </w:p>
    <w:p>
      <w:pPr>
        <w:keepNext/>
        <w:spacing w:after="40"/>
      </w:pPr>
      <w:r>
        <w:rPr>
          <w:sz w:val="21"/>
        </w:rPr>
        <w:t>CA 3. Verificar los recorridos en escritorio y móvil sin ocultar acciones esenciales.</w:t>
      </w:r>
    </w:p>
    <w:p>
      <w:pPr>
        <w:keepNext/>
        <w:spacing w:after="40"/>
      </w:pPr>
      <w:r>
        <w:rPr>
          <w:sz w:val="18"/>
        </w:rPr>
        <w:t>Dependencias: BG-57. Plan: AP antecedente público / S2-21 / S3-19.</w:t>
      </w:r>
    </w:p>
    <w:p>
      <w:pPr>
        <w:keepNext w:val="0"/>
        <w:spacing w:after="80"/>
      </w:pPr>
      <w:r>
        <w:rPr>
          <w:sz w:val="18"/>
        </w:rPr>
        <w:t>Fuente: P p. 2; T pp. 3, 7-8; F Producto.</w:t>
      </w:r>
    </w:p>
    <w:p>
      <w:pPr>
        <w:pStyle w:val="Heading1"/>
        <w:pageBreakBefore/>
      </w:pPr>
      <w:r>
        <w:rPr>
          <w:color w:val="000000"/>
        </w:rPr>
        <w:t>02 Descubrimiento de campañas</w:t>
      </w:r>
    </w:p>
    <w:p>
      <w:pPr>
        <w:keepNext w:val="0"/>
        <w:spacing w:after="160"/>
      </w:pPr>
      <w:r>
        <w:rPr>
          <w:sz w:val="21"/>
        </w:rPr>
        <w:t>Permitir explorar información pública coherente con los datos de la campaña.</w:t>
      </w:r>
    </w:p>
    <w:p>
      <w:pPr>
        <w:pStyle w:val="Heading3"/>
        <w:spacing w:before="120" w:after="60"/>
      </w:pPr>
      <w:r>
        <w:rPr>
          <w:color w:val="000000"/>
        </w:rPr>
        <w:t>BG 05 Explorar campañas publicadas</w:t>
      </w:r>
    </w:p>
    <w:p>
      <w:pPr>
        <w:keepNext/>
        <w:spacing w:after="60"/>
      </w:pPr>
      <w:r>
        <w:rPr>
          <w:sz w:val="18"/>
        </w:rPr>
        <w:t>P0 | Parcial</w:t>
        <w:br/>
        <w:t>Validación: Sin duda específica registrada</w:t>
      </w:r>
    </w:p>
    <w:p>
      <w:pPr>
        <w:keepNext/>
        <w:spacing w:after="60"/>
      </w:pPr>
      <w:r>
        <w:t>Como visitante quiero recorrer campañas disponibles para identificar iniciativas que me interesan.</w:t>
      </w:r>
    </w:p>
    <w:p>
      <w:pPr>
        <w:keepNext/>
        <w:spacing w:after="40"/>
      </w:pPr>
      <w:r>
        <w:rPr>
          <w:sz w:val="21"/>
        </w:rPr>
        <w:t>CA 1. Mostrar portada, nombre, categoría, creador, meta, monto y avance.</w:t>
      </w:r>
    </w:p>
    <w:p>
      <w:pPr>
        <w:keepNext/>
        <w:spacing w:after="40"/>
      </w:pPr>
      <w:r>
        <w:rPr>
          <w:sz w:val="21"/>
        </w:rPr>
        <w:t>CA 2. Ordenar o agrupar y paginar conservando los criterios activos.</w:t>
      </w:r>
    </w:p>
    <w:p>
      <w:pPr>
        <w:keepNext/>
        <w:spacing w:after="40"/>
      </w:pPr>
      <w:r>
        <w:rPr>
          <w:sz w:val="21"/>
        </w:rPr>
        <w:t>CA 3. La API pública no expone borradores ni documentos privados; cada tarjeta abre su campaña.</w:t>
      </w:r>
    </w:p>
    <w:p>
      <w:pPr>
        <w:keepNext/>
        <w:spacing w:after="40"/>
      </w:pPr>
      <w:r>
        <w:rPr>
          <w:sz w:val="18"/>
        </w:rPr>
        <w:t>Dependencias: BG-32, BG-59, BG-60. Plan: AP antecedente público / S2-16.</w:t>
      </w:r>
    </w:p>
    <w:p>
      <w:pPr>
        <w:keepNext w:val="0"/>
        <w:spacing w:after="80"/>
      </w:pPr>
      <w:r>
        <w:rPr>
          <w:sz w:val="18"/>
        </w:rPr>
        <w:t>Fuente: P p. 4; T p. 4; F 4.Explorar proyectos.</w:t>
      </w:r>
    </w:p>
    <w:p>
      <w:pPr>
        <w:pStyle w:val="Heading3"/>
        <w:spacing w:before="120" w:after="60"/>
      </w:pPr>
      <w:r>
        <w:rPr>
          <w:color w:val="000000"/>
        </w:rPr>
        <w:t>BG 06 Buscar y combinar filtros</w:t>
      </w:r>
    </w:p>
    <w:p>
      <w:pPr>
        <w:keepNext/>
        <w:spacing w:after="60"/>
      </w:pPr>
      <w:r>
        <w:rPr>
          <w:sz w:val="18"/>
        </w:rPr>
        <w:t>P0 | Parcial</w:t>
        <w:br/>
        <w:t>Validación: Sin duda específica registrada</w:t>
      </w:r>
    </w:p>
    <w:p>
      <w:pPr>
        <w:keepNext/>
        <w:spacing w:after="60"/>
      </w:pPr>
      <w:r>
        <w:t>Como visitante quiero buscar por texto y filtrar campañas para encontrar resultados pertinentes.</w:t>
      </w:r>
    </w:p>
    <w:p>
      <w:pPr>
        <w:keepNext/>
        <w:spacing w:after="40"/>
      </w:pPr>
      <w:r>
        <w:rPr>
          <w:sz w:val="21"/>
        </w:rPr>
        <w:t>CA 1. Combinar categoría, ubicación y tipo de campaña con el texto buscado.</w:t>
      </w:r>
    </w:p>
    <w:p>
      <w:pPr>
        <w:keepNext/>
        <w:spacing w:after="40"/>
      </w:pPr>
      <w:r>
        <w:rPr>
          <w:sz w:val="21"/>
        </w:rPr>
        <w:t>CA 2. Mostrar criterios activos, cantidad de resultados y opciones de quitar uno o limpiar todos.</w:t>
      </w:r>
    </w:p>
    <w:p>
      <w:pPr>
        <w:keepNext/>
        <w:spacing w:after="40"/>
      </w:pPr>
      <w:r>
        <w:rPr>
          <w:sz w:val="21"/>
        </w:rPr>
        <w:t>CA 3. Tratar filtros inválidos y ausencia de coincidencias sin errores técnicos visibles.</w:t>
      </w:r>
    </w:p>
    <w:p>
      <w:pPr>
        <w:keepNext/>
        <w:spacing w:after="40"/>
      </w:pPr>
      <w:r>
        <w:rPr>
          <w:sz w:val="18"/>
        </w:rPr>
        <w:t>Dependencias: BG-05, BG-60. Plan: AP antecedente público / S2-16.</w:t>
      </w:r>
    </w:p>
    <w:p>
      <w:pPr>
        <w:keepNext w:val="0"/>
        <w:spacing w:after="80"/>
      </w:pPr>
      <w:r>
        <w:rPr>
          <w:sz w:val="18"/>
        </w:rPr>
        <w:t>Fuente: P p. 4; T pp. 4-5; F 05 Búsqueda y filtros.</w:t>
      </w:r>
    </w:p>
    <w:p>
      <w:pPr>
        <w:pStyle w:val="Heading3"/>
        <w:spacing w:before="120" w:after="60"/>
      </w:pPr>
      <w:r>
        <w:rPr>
          <w:color w:val="000000"/>
        </w:rPr>
        <w:t>BG 07 Consultar el detalle público</w:t>
      </w:r>
    </w:p>
    <w:p>
      <w:pPr>
        <w:keepNext/>
        <w:spacing w:after="60"/>
      </w:pPr>
      <w:r>
        <w:rPr>
          <w:sz w:val="18"/>
        </w:rPr>
        <w:t>P0 | Parcial</w:t>
        <w:br/>
        <w:t>Validación: Sin duda específica registrada</w:t>
      </w:r>
    </w:p>
    <w:p>
      <w:pPr>
        <w:keepNext/>
        <w:spacing w:after="60"/>
      </w:pPr>
      <w:r>
        <w:t>Como visitante quiero revisar una campaña y sus señales de confianza para decidir si la apoyo.</w:t>
      </w:r>
    </w:p>
    <w:p>
      <w:pPr>
        <w:keepNext/>
        <w:spacing w:after="40"/>
      </w:pPr>
      <w:r>
        <w:rPr>
          <w:sz w:val="21"/>
        </w:rPr>
        <w:t>CA 1. Mostrar historia, problema, solución, beneficiarios, impacto esperado, meta, progreso, creador y actualizaciones.</w:t>
      </w:r>
    </w:p>
    <w:p>
      <w:pPr>
        <w:keepNext/>
        <w:spacing w:after="40"/>
      </w:pPr>
      <w:r>
        <w:rPr>
          <w:sz w:val="21"/>
        </w:rPr>
        <w:t>CA 2. Explicar las verificaciones efectivas sin revelar documentos ni garantizar resultados.</w:t>
      </w:r>
    </w:p>
    <w:p>
      <w:pPr>
        <w:keepNext/>
        <w:spacing w:after="40"/>
      </w:pPr>
      <w:r>
        <w:rPr>
          <w:sz w:val="21"/>
        </w:rPr>
        <w:t>CA 3. Mantener visible la acción de apoyo; exigir acceso cuando corresponda y deshabilitarla en campañas cerradas o canceladas.</w:t>
      </w:r>
    </w:p>
    <w:p>
      <w:pPr>
        <w:keepNext/>
        <w:spacing w:after="40"/>
      </w:pPr>
      <w:r>
        <w:rPr>
          <w:sz w:val="18"/>
        </w:rPr>
        <w:t>Dependencias: BG-05, BG-09, BG-32, BG-51. Plan: AP antecedente público / S2-16 / S3-12.</w:t>
      </w:r>
    </w:p>
    <w:p>
      <w:pPr>
        <w:keepNext w:val="0"/>
        <w:spacing w:after="80"/>
      </w:pPr>
      <w:r>
        <w:rPr>
          <w:sz w:val="18"/>
        </w:rPr>
        <w:t>Fuente: P pp. 4-5; T p. 5; F 06 Detalle público del proyecto.</w:t>
      </w:r>
    </w:p>
    <w:p>
      <w:pPr>
        <w:pStyle w:val="Heading3"/>
        <w:spacing w:before="120" w:after="60"/>
      </w:pPr>
      <w:r>
        <w:rPr>
          <w:color w:val="000000"/>
        </w:rPr>
        <w:t>BG 08 Resolver estados públicos alternativos</w:t>
      </w:r>
    </w:p>
    <w:p>
      <w:pPr>
        <w:keepNext/>
        <w:spacing w:after="60"/>
      </w:pPr>
      <w:r>
        <w:rPr>
          <w:sz w:val="18"/>
        </w:rPr>
        <w:t>P0 | Parcial</w:t>
        <w:br/>
        <w:t>Validación: Sin duda específica registrada</w:t>
      </w:r>
    </w:p>
    <w:p>
      <w:pPr>
        <w:keepNext/>
        <w:spacing w:after="60"/>
      </w:pPr>
      <w:r>
        <w:t>Como visitante quiero saber si el contenido está cargando, vacío o no disponible para poder continuar.</w:t>
      </w:r>
    </w:p>
    <w:p>
      <w:pPr>
        <w:keepNext/>
        <w:spacing w:after="40"/>
      </w:pPr>
      <w:r>
        <w:rPr>
          <w:sz w:val="21"/>
        </w:rPr>
        <w:t>CA 1. Cubrir carga, vacío, error y recuperación en landing, explorar y detalle.</w:t>
      </w:r>
    </w:p>
    <w:p>
      <w:pPr>
        <w:keepNext/>
        <w:spacing w:after="40"/>
      </w:pPr>
      <w:r>
        <w:rPr>
          <w:sz w:val="21"/>
        </w:rPr>
        <w:t>CA 2. Distinguir campaña activa, finalizada, cancelada, inexistente y sin novedades.</w:t>
      </w:r>
    </w:p>
    <w:p>
      <w:pPr>
        <w:keepNext/>
        <w:spacing w:after="40"/>
      </w:pPr>
      <w:r>
        <w:rPr>
          <w:sz w:val="21"/>
        </w:rPr>
        <w:t>CA 3. Conservar navegación y criterios al reintentar; mantener los escenarios de prueba reproducibles.</w:t>
      </w:r>
    </w:p>
    <w:p>
      <w:pPr>
        <w:keepNext/>
        <w:spacing w:after="40"/>
      </w:pPr>
      <w:r>
        <w:rPr>
          <w:sz w:val="18"/>
        </w:rPr>
        <w:t>Dependencias: BG-01, BG-05, BG-06, BG-07. Plan: AP antecedente público / S2-16.</w:t>
      </w:r>
    </w:p>
    <w:p>
      <w:pPr>
        <w:keepNext w:val="0"/>
        <w:spacing w:after="80"/>
      </w:pPr>
      <w:r>
        <w:rPr>
          <w:sz w:val="18"/>
        </w:rPr>
        <w:t>Fuente: T pp. 3-5; F Variantes y estados.</w:t>
      </w:r>
    </w:p>
    <w:p>
      <w:pPr>
        <w:pStyle w:val="Heading1"/>
        <w:pageBreakBefore/>
      </w:pPr>
      <w:r>
        <w:rPr>
          <w:color w:val="000000"/>
        </w:rPr>
        <w:t>03 Acceso y perfil común</w:t>
      </w:r>
    </w:p>
    <w:p>
      <w:pPr>
        <w:keepNext w:val="0"/>
        <w:spacing w:after="160"/>
      </w:pPr>
      <w:r>
        <w:rPr>
          <w:sz w:val="21"/>
        </w:rPr>
        <w:t>Sustituir los formularios simulados por cuentas y permisos efectivos.</w:t>
      </w:r>
    </w:p>
    <w:p>
      <w:pPr>
        <w:pStyle w:val="Heading3"/>
        <w:spacing w:before="120" w:after="60"/>
      </w:pPr>
      <w:r>
        <w:rPr>
          <w:color w:val="000000"/>
        </w:rPr>
        <w:t>BG 09 Iniciar y cerrar una sesión real</w:t>
      </w:r>
    </w:p>
    <w:p>
      <w:pPr>
        <w:keepNext/>
        <w:spacing w:after="60"/>
      </w:pPr>
      <w:r>
        <w:rPr>
          <w:sz w:val="18"/>
        </w:rPr>
        <w:t>P0 | Cierre técnico local</w:t>
        <w:br/>
        <w:t>Validación: Cierre técnico acotado; no equivale a aceptación externa</w:t>
      </w:r>
    </w:p>
    <w:p>
      <w:pPr>
        <w:keepNext/>
        <w:spacing w:after="60"/>
      </w:pPr>
      <w:r>
        <w:t>Como titular de una cuenta quiero ingresar por un acceso común para llegar a las funciones autorizadas.</w:t>
      </w:r>
    </w:p>
    <w:p>
      <w:pPr>
        <w:keepNext/>
        <w:spacing w:after="40"/>
      </w:pPr>
      <w:r>
        <w:rPr>
          <w:sz w:val="21"/>
        </w:rPr>
        <w:t>CA 1. Validar correo y contraseña; mostrar errores y procesamiento sin envíos duplicados.</w:t>
      </w:r>
    </w:p>
    <w:p>
      <w:pPr>
        <w:keepNext/>
        <w:spacing w:after="40"/>
      </w:pPr>
      <w:r>
        <w:rPr>
          <w:sz w:val="21"/>
        </w:rPr>
        <w:t>CA 2. Crear y finalizar una sesión real con el mecanismo que se acuerde; nunca guardar contraseñas en claro.</w:t>
      </w:r>
    </w:p>
    <w:p>
      <w:pPr>
        <w:keepNext/>
        <w:spacing w:after="40"/>
      </w:pPr>
      <w:r>
        <w:rPr>
          <w:sz w:val="21"/>
        </w:rPr>
        <w:t>CA 3. Aplicar permisos en la API y dirigir al destino permitido sin aceptar redirecciones externas arbitrarias.</w:t>
      </w:r>
    </w:p>
    <w:p>
      <w:pPr>
        <w:keepNext/>
        <w:spacing w:after="40"/>
      </w:pPr>
      <w:r>
        <w:rPr>
          <w:sz w:val="18"/>
        </w:rPr>
        <w:t>Dependencias: BG-58, BG-59, BG-53, D08. Plan: E05.</w:t>
      </w:r>
    </w:p>
    <w:p>
      <w:pPr>
        <w:keepNext w:val="0"/>
        <w:spacing w:after="80"/>
      </w:pPr>
      <w:r>
        <w:rPr>
          <w:sz w:val="18"/>
        </w:rPr>
        <w:t>Fuente: P p. 5; G pp. 3-5; F 07-Inicio Sesion.</w:t>
      </w:r>
    </w:p>
    <w:p>
      <w:pPr>
        <w:pStyle w:val="Heading3"/>
        <w:spacing w:before="120" w:after="60"/>
      </w:pPr>
      <w:r>
        <w:rPr>
          <w:color w:val="000000"/>
        </w:rPr>
        <w:t>BG 10 Registrar una cuenta</w:t>
      </w:r>
    </w:p>
    <w:p>
      <w:pPr>
        <w:keepNext/>
        <w:spacing w:after="60"/>
      </w:pPr>
      <w:r>
        <w:rPr>
          <w:sz w:val="18"/>
        </w:rPr>
        <w:t>P0 | Parcial</w:t>
        <w:br/>
        <w:t>Validación: Verificación pendiente · D03, D08</w:t>
      </w:r>
    </w:p>
    <w:p>
      <w:pPr>
        <w:keepNext/>
        <w:spacing w:after="60"/>
      </w:pPr>
      <w:r>
        <w:t>Como persona interesada quiero crear mi cuenta para participar como usuario, creador o representante de una organización.</w:t>
      </w:r>
    </w:p>
    <w:p>
      <w:pPr>
        <w:keepNext/>
        <w:spacing w:after="40"/>
      </w:pPr>
      <w:r>
        <w:rPr>
          <w:sz w:val="21"/>
        </w:rPr>
        <w:t>CA 1. Recoger los datos básicos según perfil y validar correo, contraseña y confirmación.</w:t>
      </w:r>
    </w:p>
    <w:p>
      <w:pPr>
        <w:keepNext/>
        <w:spacing w:after="40"/>
      </w:pPr>
      <w:r>
        <w:rPr>
          <w:sz w:val="21"/>
        </w:rPr>
        <w:t>CA 2. Evitar correos duplicados y exigir aceptación del texto legal aprobado, con confirmación de creación.</w:t>
      </w:r>
    </w:p>
    <w:p>
      <w:pPr>
        <w:keepNext/>
        <w:spacing w:after="40"/>
      </w:pPr>
      <w:r>
        <w:rPr>
          <w:sz w:val="21"/>
        </w:rPr>
        <w:t>CA 3. No permitir que el registro público conceda roles internos; concretar verificación de correo según D08.</w:t>
      </w:r>
    </w:p>
    <w:p>
      <w:pPr>
        <w:keepNext/>
        <w:spacing w:after="40"/>
      </w:pPr>
      <w:r>
        <w:rPr>
          <w:sz w:val="18"/>
        </w:rPr>
        <w:t>Dependencias: BG-58, BG-59, D03, D08. Plan: E04 / S1-11.</w:t>
      </w:r>
    </w:p>
    <w:p>
      <w:pPr>
        <w:keepNext w:val="0"/>
        <w:spacing w:after="80"/>
      </w:pPr>
      <w:r>
        <w:rPr>
          <w:sz w:val="18"/>
        </w:rPr>
        <w:t>Fuente: P pp. 5-6; G pp. 3-5; F 08-Crear Cuenta.</w:t>
      </w:r>
    </w:p>
    <w:p>
      <w:pPr>
        <w:pStyle w:val="Heading3"/>
        <w:spacing w:before="120" w:after="60"/>
      </w:pPr>
      <w:r>
        <w:rPr>
          <w:color w:val="000000"/>
        </w:rPr>
        <w:t>BG 11 Recuperar el acceso</w:t>
      </w:r>
    </w:p>
    <w:p>
      <w:pPr>
        <w:keepNext/>
        <w:spacing w:after="60"/>
      </w:pPr>
      <w:r>
        <w:rPr>
          <w:sz w:val="18"/>
        </w:rPr>
        <w:t>P0 | Parcial</w:t>
        <w:br/>
        <w:t>Validación: Verificación pendiente · D08</w:t>
      </w:r>
    </w:p>
    <w:p>
      <w:pPr>
        <w:keepNext/>
        <w:spacing w:after="60"/>
      </w:pPr>
      <w:r>
        <w:t>Como usuario que olvidó su contraseña quiero recuperarla para volver a ingresar a mi cuenta.</w:t>
      </w:r>
    </w:p>
    <w:p>
      <w:pPr>
        <w:keepNext/>
        <w:spacing w:after="40"/>
      </w:pPr>
      <w:r>
        <w:rPr>
          <w:sz w:val="21"/>
        </w:rPr>
        <w:t>CA 1. Solicitar recuperación por correo y mostrar validación, envío o error recuperable.</w:t>
      </w:r>
    </w:p>
    <w:p>
      <w:pPr>
        <w:keepNext/>
        <w:spacing w:after="40"/>
      </w:pPr>
      <w:r>
        <w:rPr>
          <w:sz w:val="21"/>
        </w:rPr>
        <w:t>CA 2. Implementar el enlace y restablecimiento real con caducidad y uso único según política aprobada.</w:t>
      </w:r>
    </w:p>
    <w:p>
      <w:pPr>
        <w:keepNext/>
        <w:spacing w:after="40"/>
      </w:pPr>
      <w:r>
        <w:rPr>
          <w:sz w:val="21"/>
        </w:rPr>
        <w:t>CA 3. No simular un correo enviado en producción; resolver la discrepancia sobre revelar cuentas existentes en D08.</w:t>
      </w:r>
    </w:p>
    <w:p>
      <w:pPr>
        <w:keepNext/>
        <w:spacing w:after="40"/>
      </w:pPr>
      <w:r>
        <w:rPr>
          <w:sz w:val="18"/>
        </w:rPr>
        <w:t>Dependencias: BG-09, BG-10, BG-58, D08. Plan: S1-12.</w:t>
      </w:r>
    </w:p>
    <w:p>
      <w:pPr>
        <w:keepNext w:val="0"/>
        <w:spacing w:after="80"/>
      </w:pPr>
      <w:r>
        <w:rPr>
          <w:sz w:val="18"/>
        </w:rPr>
        <w:t>Fuente: P p. 6; T pp. 6-7; F 09-Recuperacion Contra.</w:t>
      </w:r>
    </w:p>
    <w:p>
      <w:pPr>
        <w:pStyle w:val="Heading3"/>
        <w:spacing w:before="120" w:after="60"/>
      </w:pPr>
      <w:r>
        <w:rPr>
          <w:color w:val="000000"/>
        </w:rPr>
        <w:t>BG 12 Administrar perfil y proyectos guardados</w:t>
      </w:r>
    </w:p>
    <w:p>
      <w:pPr>
        <w:keepNext/>
        <w:spacing w:after="60"/>
      </w:pPr>
      <w:r>
        <w:rPr>
          <w:sz w:val="18"/>
        </w:rPr>
        <w:t>P1 | Parcial</w:t>
        <w:br/>
        <w:t>Validación: Verificación pendiente · D06, D10</w:t>
      </w:r>
    </w:p>
    <w:p>
      <w:pPr>
        <w:keepNext/>
        <w:spacing w:after="60"/>
      </w:pPr>
      <w:r>
        <w:t>Como usuario registrado quiero gestionar mis datos básicos y seguir campañas para consultar las que me interesan.</w:t>
      </w:r>
    </w:p>
    <w:p>
      <w:pPr>
        <w:keepNext/>
        <w:spacing w:after="40"/>
      </w:pPr>
      <w:r>
        <w:rPr>
          <w:sz w:val="21"/>
        </w:rPr>
        <w:t>CA 1. Separar información pública de datos privados y permitir modificar solo datos autorizados.</w:t>
      </w:r>
    </w:p>
    <w:p>
      <w:pPr>
        <w:keepNext/>
        <w:spacing w:after="40"/>
      </w:pPr>
      <w:r>
        <w:rPr>
          <w:sz w:val="21"/>
        </w:rPr>
        <w:t>CA 2. Guardar o dejar de seguir una campaña sin duplicados; recuperar la selección al volver a ingresar.</w:t>
      </w:r>
    </w:p>
    <w:p>
      <w:pPr>
        <w:keepNext/>
        <w:spacing w:after="40"/>
      </w:pPr>
      <w:r>
        <w:rPr>
          <w:sz w:val="21"/>
        </w:rPr>
        <w:t>CA 3. Permitir la participación como creador o patrocinador sin crear cuentas independientes; definir preferencias concretas antes de ampliar formularios.</w:t>
      </w:r>
    </w:p>
    <w:p>
      <w:pPr>
        <w:keepNext/>
        <w:spacing w:after="40"/>
      </w:pPr>
      <w:r>
        <w:rPr>
          <w:sz w:val="18"/>
        </w:rPr>
        <w:t>Dependencias: BG-09, BG-53, BG-59. Plan: E06 / S2-16 / S3-16.</w:t>
      </w:r>
    </w:p>
    <w:p>
      <w:pPr>
        <w:keepNext w:val="0"/>
        <w:spacing w:after="80"/>
      </w:pPr>
      <w:r>
        <w:rPr>
          <w:sz w:val="18"/>
        </w:rPr>
        <w:t>Fuente: G pp. 3, 5-6; F Detalle público y Panel Patrocinador.</w:t>
      </w:r>
    </w:p>
    <w:p>
      <w:pPr>
        <w:pStyle w:val="Heading1"/>
        <w:pageBreakBefore/>
      </w:pPr>
      <w:r>
        <w:rPr>
          <w:color w:val="000000"/>
        </w:rPr>
        <w:t>04 Inicio del creador y campaña</w:t>
      </w:r>
    </w:p>
    <w:p>
      <w:pPr>
        <w:keepNext w:val="0"/>
        <w:spacing w:after="160"/>
      </w:pPr>
      <w:r>
        <w:rPr>
          <w:sz w:val="21"/>
        </w:rPr>
        <w:t>Crear una campaña propia y reconocer sus estados sin confundir diseño con desarrollo.</w:t>
      </w:r>
    </w:p>
    <w:p>
      <w:pPr>
        <w:pStyle w:val="Heading3"/>
        <w:spacing w:before="120" w:after="60"/>
      </w:pPr>
      <w:r>
        <w:rPr>
          <w:color w:val="000000"/>
        </w:rPr>
        <w:t>BG 13 Consultar el panel del creador</w:t>
      </w:r>
    </w:p>
    <w:p>
      <w:pPr>
        <w:keepNext/>
        <w:spacing w:after="60"/>
      </w:pPr>
      <w:r>
        <w:t>P0 | Pendiente de desarrollo</w:t>
        <w:br/>
        <w:t>Validación: Verificación pendiente · D09</w:t>
      </w:r>
    </w:p>
    <w:p>
      <w:pPr>
        <w:keepNext/>
        <w:spacing w:after="60"/>
      </w:pPr>
      <w:r>
        <w:t>Como creador quiero ver mis campañas y pendientes para decidir mi siguiente acción.</w:t>
      </w:r>
    </w:p>
    <w:p>
      <w:pPr>
        <w:keepNext/>
        <w:spacing w:after="40"/>
      </w:pPr>
      <w:r>
        <w:rPr>
          <w:sz w:val="21"/>
        </w:rPr>
        <w:t>CA 1. Mostrar resumen de proyectos, indicadores y estados de borrador, pendiente, aprobado y publicado.</w:t>
      </w:r>
    </w:p>
    <w:p>
      <w:pPr>
        <w:keepNext/>
        <w:spacing w:after="40"/>
      </w:pPr>
      <w:r>
        <w:rPr>
          <w:sz w:val="21"/>
        </w:rPr>
        <w:t>CA 2. Ofrecer crear campaña, continuar borrador y acceder a observaciones o mensajes relacionados.</w:t>
      </w:r>
    </w:p>
    <w:p>
      <w:pPr>
        <w:keepNext/>
        <w:spacing w:after="40"/>
      </w:pPr>
      <w:r>
        <w:rPr>
          <w:sz w:val="21"/>
        </w:rPr>
        <w:t>CA 3. Si no hay campañas, mostrar un vacío con invitación a crear la primera.</w:t>
      </w:r>
    </w:p>
    <w:p>
      <w:pPr>
        <w:keepNext/>
        <w:spacing w:after="40"/>
      </w:pPr>
      <w:r>
        <w:rPr>
          <w:sz w:val="18"/>
        </w:rPr>
        <w:t>Dependencias: BG-09, BG-53, BG-59. Plan: S2-15.</w:t>
      </w:r>
    </w:p>
    <w:p>
      <w:pPr>
        <w:keepNext w:val="0"/>
        <w:spacing w:after="80"/>
      </w:pPr>
      <w:r>
        <w:rPr>
          <w:sz w:val="18"/>
        </w:rPr>
        <w:t>Fuente: C p. 2; F 01 Panel y variantes. Antecedente: PB-01, PB-02, PB-03.</w:t>
      </w:r>
    </w:p>
    <w:p>
      <w:pPr>
        <w:pStyle w:val="Heading3"/>
        <w:spacing w:before="120" w:after="60"/>
      </w:pPr>
      <w:r>
        <w:rPr>
          <w:color w:val="000000"/>
        </w:rPr>
        <w:t>BG 14 Gestionar mis proyectos</w:t>
      </w:r>
    </w:p>
    <w:p>
      <w:pPr>
        <w:keepNext/>
        <w:spacing w:after="60"/>
      </w:pPr>
      <w:r>
        <w:t>P0 | Pendiente de desarrollo</w:t>
        <w:br/>
        <w:t>Validación: Verificación pendiente · D05, D09</w:t>
      </w:r>
    </w:p>
    <w:p>
      <w:pPr>
        <w:keepNext/>
        <w:spacing w:after="60"/>
      </w:pPr>
      <w:r>
        <w:t>Como creador quiero consultar todas mis campañas para continuar, editar o revisar cada una.</w:t>
      </w:r>
    </w:p>
    <w:p>
      <w:pPr>
        <w:keepNext/>
        <w:spacing w:after="40"/>
      </w:pPr>
      <w:r>
        <w:rPr>
          <w:sz w:val="21"/>
        </w:rPr>
        <w:t>CA 1. Listar nombre, categoría, meta, avance y estado de las campañas propias.</w:t>
      </w:r>
    </w:p>
    <w:p>
      <w:pPr>
        <w:keepNext/>
        <w:spacing w:after="40"/>
      </w:pPr>
      <w:r>
        <w:rPr>
          <w:sz w:val="21"/>
        </w:rPr>
        <w:t>CA 2. Mostrar acciones según estado y permisos; continuar una campaña incompleta en el punto guardado.</w:t>
      </w:r>
    </w:p>
    <w:p>
      <w:pPr>
        <w:keepNext/>
        <w:spacing w:after="40"/>
      </w:pPr>
      <w:r>
        <w:rPr>
          <w:sz w:val="21"/>
        </w:rPr>
        <w:t>CA 3. Cubrir lista vacía y evitar consultar o modificar campañas ajenas mediante la API.</w:t>
      </w:r>
    </w:p>
    <w:p>
      <w:pPr>
        <w:keepNext/>
        <w:spacing w:after="40"/>
      </w:pPr>
      <w:r>
        <w:rPr>
          <w:sz w:val="18"/>
        </w:rPr>
        <w:t>Dependencias: BG-13, BG-18, BG-53. Plan: S2-15.</w:t>
      </w:r>
    </w:p>
    <w:p>
      <w:pPr>
        <w:keepNext w:val="0"/>
        <w:spacing w:after="80"/>
      </w:pPr>
      <w:r>
        <w:rPr>
          <w:sz w:val="18"/>
        </w:rPr>
        <w:t>Fuente: C p. 3; F 02 Mis proyectos con proyectos. Antecedente: PB-04, PB-05, PB-06.</w:t>
      </w:r>
    </w:p>
    <w:p>
      <w:pPr>
        <w:pStyle w:val="Heading3"/>
        <w:spacing w:before="120" w:after="60"/>
      </w:pPr>
      <w:r>
        <w:rPr>
          <w:color w:val="000000"/>
        </w:rPr>
        <w:t>BG 15 Elegir el tipo de campaña</w:t>
      </w:r>
    </w:p>
    <w:p>
      <w:pPr>
        <w:keepNext/>
        <w:spacing w:after="60"/>
      </w:pPr>
      <w:r>
        <w:t>P0 | Pendiente de desarrollo</w:t>
        <w:br/>
        <w:t>Validación: Verificación pendiente · D02</w:t>
      </w:r>
    </w:p>
    <w:p>
      <w:pPr>
        <w:keepNext/>
        <w:spacing w:after="60"/>
      </w:pPr>
      <w:r>
        <w:t>Como creador quiero seleccionar donación, recompensa o preventa para preparar las condiciones del aporte.</w:t>
      </w:r>
    </w:p>
    <w:p>
      <w:pPr>
        <w:keepNext/>
        <w:spacing w:after="40"/>
      </w:pPr>
      <w:r>
        <w:rPr>
          <w:sz w:val="21"/>
        </w:rPr>
        <w:t>CA 1. Permitir una modalidad con explicación clara y conservarla durante el asistente.</w:t>
      </w:r>
    </w:p>
    <w:p>
      <w:pPr>
        <w:keepNext/>
        <w:spacing w:after="40"/>
      </w:pPr>
      <w:r>
        <w:rPr>
          <w:sz w:val="21"/>
        </w:rPr>
        <w:t>CA 2. Mostrar el progreso del flujo de ocho etapas; omitir requisitos de recompensas en donación.</w:t>
      </w:r>
    </w:p>
    <w:p>
      <w:pPr>
        <w:keepNext/>
        <w:spacing w:after="40"/>
      </w:pPr>
      <w:r>
        <w:rPr>
          <w:sz w:val="21"/>
        </w:rPr>
        <w:t>CA 3. Gestionar cambios de modalidad sin descartar datos silenciosamente y según reglas aprobadas.</w:t>
      </w:r>
    </w:p>
    <w:p>
      <w:pPr>
        <w:keepNext/>
        <w:spacing w:after="40"/>
      </w:pPr>
      <w:r>
        <w:rPr>
          <w:sz w:val="18"/>
        </w:rPr>
        <w:t>Dependencias: BG-18, D02. Plan: S1-17.</w:t>
      </w:r>
    </w:p>
    <w:p>
      <w:pPr>
        <w:keepNext w:val="0"/>
        <w:spacing w:after="80"/>
      </w:pPr>
      <w:r>
        <w:rPr>
          <w:sz w:val="18"/>
        </w:rPr>
        <w:t>Fuente: C p. 3; G p. 3; F 03 Tipo de campaña. Antecedente: PB-07, PB-08, PB-31.</w:t>
      </w:r>
    </w:p>
    <w:p>
      <w:pPr>
        <w:pStyle w:val="Heading3"/>
        <w:spacing w:before="120" w:after="60"/>
      </w:pPr>
      <w:r>
        <w:rPr>
          <w:color w:val="000000"/>
        </w:rPr>
        <w:t>BG 16 Registrar la información general</w:t>
      </w:r>
    </w:p>
    <w:p>
      <w:pPr>
        <w:keepNext/>
        <w:spacing w:after="60"/>
      </w:pPr>
      <w:r>
        <w:t>P0 | Pendiente de desarrollo</w:t>
        <w:br/>
        <w:t>Validación: Sin duda específica registrada</w:t>
      </w:r>
    </w:p>
    <w:p>
      <w:pPr>
        <w:keepNext/>
        <w:spacing w:after="60"/>
      </w:pPr>
      <w:r>
        <w:t>Como creador quiero identificar mi campaña para que pueda distinguirse dentro de Brotar.</w:t>
      </w:r>
    </w:p>
    <w:p>
      <w:pPr>
        <w:keepNext/>
        <w:spacing w:after="40"/>
      </w:pPr>
      <w:r>
        <w:rPr>
          <w:sz w:val="21"/>
        </w:rPr>
        <w:t>CA 1. Capturar nombre, categoría, ubicación y resumen corto con límites visibles acordados.</w:t>
      </w:r>
    </w:p>
    <w:p>
      <w:pPr>
        <w:keepNext/>
        <w:spacing w:after="40"/>
      </w:pPr>
      <w:r>
        <w:rPr>
          <w:sz w:val="21"/>
        </w:rPr>
        <w:t>CA 2. Validar campos requeridos y mostrar errores asociados a cada campo.</w:t>
      </w:r>
    </w:p>
    <w:p>
      <w:pPr>
        <w:keepNext/>
        <w:spacing w:after="40"/>
      </w:pPr>
      <w:r>
        <w:rPr>
          <w:sz w:val="21"/>
        </w:rPr>
        <w:t>CA 3. Reutilizar los datos en tarjeta y revisión, sin cifras o verificaciones inventadas.</w:t>
      </w:r>
    </w:p>
    <w:p>
      <w:pPr>
        <w:keepNext/>
        <w:spacing w:after="40"/>
      </w:pPr>
      <w:r>
        <w:rPr>
          <w:sz w:val="18"/>
        </w:rPr>
        <w:t>Dependencias: BG-15, BG-18, BG-55. Plan: S1-18.</w:t>
      </w:r>
    </w:p>
    <w:p>
      <w:pPr>
        <w:keepNext w:val="0"/>
        <w:spacing w:after="80"/>
      </w:pPr>
      <w:r>
        <w:rPr>
          <w:sz w:val="18"/>
        </w:rPr>
        <w:t>Fuente: C pp. 3-4; F 04 Información general. Antecedente: PB-09, PB-11.</w:t>
      </w:r>
    </w:p>
    <w:p>
      <w:pPr>
        <w:pStyle w:val="Heading1"/>
        <w:pageBreakBefore/>
      </w:pPr>
      <w:r>
        <w:rPr>
          <w:color w:val="000000"/>
        </w:rPr>
        <w:t>05 Borradores y contenido del proyecto</w:t>
      </w:r>
    </w:p>
    <w:p>
      <w:pPr>
        <w:keepNext w:val="0"/>
        <w:spacing w:after="160"/>
      </w:pPr>
      <w:r>
        <w:rPr>
          <w:sz w:val="21"/>
        </w:rPr>
        <w:t>Conservar el avance y preparar el contenido que luego será público.</w:t>
      </w:r>
    </w:p>
    <w:p>
      <w:pPr>
        <w:pStyle w:val="Heading3"/>
        <w:spacing w:before="120" w:after="60"/>
      </w:pPr>
      <w:r>
        <w:rPr>
          <w:color w:val="000000"/>
        </w:rPr>
        <w:t>BG 17 Cargar y reemplazar la portada</w:t>
      </w:r>
    </w:p>
    <w:p>
      <w:pPr>
        <w:keepNext/>
        <w:spacing w:after="60"/>
      </w:pPr>
      <w:r>
        <w:t>P0 | Pendiente de desarrollo</w:t>
        <w:br/>
        <w:t>Validación: Verificación pendiente · D03</w:t>
      </w:r>
    </w:p>
    <w:p>
      <w:pPr>
        <w:keepNext/>
        <w:spacing w:after="60"/>
      </w:pPr>
      <w:r>
        <w:t>Como creador quiero adjuntar una portada para representar mi campaña.</w:t>
      </w:r>
    </w:p>
    <w:p>
      <w:pPr>
        <w:keepNext/>
        <w:spacing w:after="40"/>
      </w:pPr>
      <w:r>
        <w:rPr>
          <w:sz w:val="21"/>
        </w:rPr>
        <w:t>CA 1. Permitir selección, previsualización y reemplazo del archivo con confirmación.</w:t>
      </w:r>
    </w:p>
    <w:p>
      <w:pPr>
        <w:keepNext/>
        <w:spacing w:after="40"/>
      </w:pPr>
      <w:r>
        <w:rPr>
          <w:sz w:val="21"/>
        </w:rPr>
        <w:t>CA 2. Validar formato y tamaño tanto en interfaz como en servidor según límites acordados.</w:t>
      </w:r>
    </w:p>
    <w:p>
      <w:pPr>
        <w:keepNext/>
        <w:spacing w:after="40"/>
      </w:pPr>
      <w:r>
        <w:rPr>
          <w:sz w:val="21"/>
        </w:rPr>
        <w:t>CA 3. Guardar una referencia al recurso y comunicar fallos de carga sin perder el formulario.</w:t>
      </w:r>
    </w:p>
    <w:p>
      <w:pPr>
        <w:keepNext/>
        <w:spacing w:after="40"/>
      </w:pPr>
      <w:r>
        <w:rPr>
          <w:sz w:val="18"/>
        </w:rPr>
        <w:t>Dependencias: BG-18, BG-61, D03. Plan: S1-19.</w:t>
      </w:r>
    </w:p>
    <w:p>
      <w:pPr>
        <w:keepNext w:val="0"/>
        <w:spacing w:after="80"/>
      </w:pPr>
      <w:r>
        <w:rPr>
          <w:sz w:val="18"/>
        </w:rPr>
        <w:t>Fuente: C p. 3; F 04 Información general. Antecedente: PB-10.</w:t>
      </w:r>
    </w:p>
    <w:p>
      <w:pPr>
        <w:pStyle w:val="Heading3"/>
        <w:spacing w:before="120" w:after="60"/>
      </w:pPr>
      <w:r>
        <w:rPr>
          <w:color w:val="000000"/>
        </w:rPr>
        <w:t>BG 18 Guardar y recuperar el borrador</w:t>
      </w:r>
    </w:p>
    <w:p>
      <w:pPr>
        <w:keepNext/>
        <w:spacing w:after="60"/>
      </w:pPr>
      <w:r>
        <w:t>P0 | Pendiente de desarrollo</w:t>
        <w:br/>
        <w:t>Validación: Sin duda específica registrada</w:t>
      </w:r>
    </w:p>
    <w:p>
      <w:pPr>
        <w:keepNext/>
        <w:spacing w:after="60"/>
      </w:pPr>
      <w:r>
        <w:t>Como creador quiero guardar mi avance para continuar después sin volver a introducirlo.</w:t>
      </w:r>
    </w:p>
    <w:p>
      <w:pPr>
        <w:keepNext/>
        <w:spacing w:after="40"/>
      </w:pPr>
      <w:r>
        <w:rPr>
          <w:sz w:val="21"/>
        </w:rPr>
        <w:t>CA 1. Persistir los pasos y la posición del asistente con confirmación de guardado manual o automático.</w:t>
      </w:r>
    </w:p>
    <w:p>
      <w:pPr>
        <w:keepNext/>
        <w:spacing w:after="40"/>
      </w:pPr>
      <w:r>
        <w:rPr>
          <w:sz w:val="21"/>
        </w:rPr>
        <w:t>CA 2. Recuperar el mismo borrador tras salir y volver a ingresar; mostrar errores de guardado y reintento.</w:t>
      </w:r>
    </w:p>
    <w:p>
      <w:pPr>
        <w:keepNext/>
        <w:spacing w:after="40"/>
      </w:pPr>
      <w:r>
        <w:rPr>
          <w:sz w:val="21"/>
        </w:rPr>
        <w:t>CA 3. Mantener datos coherentes entre pasos, botones anterior y siguiente, lista y revisión final.</w:t>
      </w:r>
    </w:p>
    <w:p>
      <w:pPr>
        <w:keepNext/>
        <w:spacing w:after="40"/>
      </w:pPr>
      <w:r>
        <w:rPr>
          <w:sz w:val="18"/>
        </w:rPr>
        <w:t>Dependencias: BG-09, BG-58, BG-59. Plan: S1-16.</w:t>
      </w:r>
    </w:p>
    <w:p>
      <w:pPr>
        <w:keepNext w:val="0"/>
        <w:spacing w:after="80"/>
      </w:pPr>
      <w:r>
        <w:rPr>
          <w:sz w:val="18"/>
        </w:rPr>
        <w:t>Fuente: C pp. 2-6; F asistente y Guardar Progreso. Antecedente: PB-11, PB-31, PB-32.</w:t>
      </w:r>
    </w:p>
    <w:p>
      <w:pPr>
        <w:pStyle w:val="Heading3"/>
        <w:spacing w:before="120" w:after="60"/>
      </w:pPr>
      <w:r>
        <w:rPr>
          <w:color w:val="000000"/>
        </w:rPr>
        <w:t>BG 19 Describir historia e impacto esperado</w:t>
      </w:r>
    </w:p>
    <w:p>
      <w:pPr>
        <w:keepNext/>
        <w:spacing w:after="60"/>
      </w:pPr>
      <w:r>
        <w:t>P0 | Pendiente de desarrollo</w:t>
        <w:br/>
        <w:t>Validación: Sin duda específica registrada</w:t>
      </w:r>
    </w:p>
    <w:p>
      <w:pPr>
        <w:keepNext/>
        <w:spacing w:after="60"/>
      </w:pPr>
      <w:r>
        <w:t>Como creador quiero explicar el problema, la solución y el impacto para que la comunidad comprenda mi propuesta.</w:t>
      </w:r>
    </w:p>
    <w:p>
      <w:pPr>
        <w:keepNext/>
        <w:spacing w:after="40"/>
      </w:pPr>
      <w:r>
        <w:rPr>
          <w:sz w:val="21"/>
        </w:rPr>
        <w:t>CA 1. Registrar problema, solución, beneficiarios y resultados esperados.</w:t>
      </w:r>
    </w:p>
    <w:p>
      <w:pPr>
        <w:keepNext/>
        <w:spacing w:after="40"/>
      </w:pPr>
      <w:r>
        <w:rPr>
          <w:sz w:val="21"/>
        </w:rPr>
        <w:t>CA 2. Incluir indicadores con unidad y meta cuando apliquen, sin presentarlos como resultados ejecutados.</w:t>
      </w:r>
    </w:p>
    <w:p>
      <w:pPr>
        <w:keepNext/>
        <w:spacing w:after="40"/>
      </w:pPr>
      <w:r>
        <w:rPr>
          <w:sz w:val="21"/>
        </w:rPr>
        <w:t>CA 3. Reutilizar el contenido en revisión, detalle público y seguimiento posterior.</w:t>
      </w:r>
    </w:p>
    <w:p>
      <w:pPr>
        <w:keepNext/>
        <w:spacing w:after="40"/>
      </w:pPr>
      <w:r>
        <w:rPr>
          <w:sz w:val="18"/>
        </w:rPr>
        <w:t>Dependencias: BG-18. Plan: S1-20.</w:t>
      </w:r>
    </w:p>
    <w:p>
      <w:pPr>
        <w:keepNext w:val="0"/>
        <w:spacing w:after="80"/>
      </w:pPr>
      <w:r>
        <w:rPr>
          <w:sz w:val="18"/>
        </w:rPr>
        <w:t>Fuente: C p. 4; G pp. 5, 8; F 05 Historia e impacto. Antecedente: PB-12, PB-13.</w:t>
      </w:r>
    </w:p>
    <w:p>
      <w:pPr>
        <w:pStyle w:val="Heading3"/>
        <w:spacing w:before="120" w:after="60"/>
      </w:pPr>
      <w:r>
        <w:rPr>
          <w:color w:val="000000"/>
        </w:rPr>
        <w:t>BG 20 Adjuntar apoyo multimedia</w:t>
      </w:r>
    </w:p>
    <w:p>
      <w:pPr>
        <w:keepNext/>
        <w:spacing w:after="60"/>
      </w:pPr>
      <w:r>
        <w:t>P1 | Pendiente de desarrollo</w:t>
        <w:br/>
        <w:t>Validación: Verificación pendiente · D03</w:t>
      </w:r>
    </w:p>
    <w:p>
      <w:pPr>
        <w:keepNext/>
        <w:spacing w:after="60"/>
      </w:pPr>
      <w:r>
        <w:t>Como creador quiero añadir imágenes o referencias de video para explicar mejor el proyecto.</w:t>
      </w:r>
    </w:p>
    <w:p>
      <w:pPr>
        <w:keepNext/>
        <w:spacing w:after="40"/>
      </w:pPr>
      <w:r>
        <w:rPr>
          <w:sz w:val="21"/>
        </w:rPr>
        <w:t>CA 1. Distinguir archivos pendientes, cargados y fallidos con opción de corregir.</w:t>
      </w:r>
    </w:p>
    <w:p>
      <w:pPr>
        <w:keepNext/>
        <w:spacing w:after="40"/>
      </w:pPr>
      <w:r>
        <w:rPr>
          <w:sz w:val="21"/>
        </w:rPr>
        <w:t>CA 2. Validar formatos y tamaños acordados y conservar el contenido narrativo ante fallos.</w:t>
      </w:r>
    </w:p>
    <w:p>
      <w:pPr>
        <w:keepNext/>
        <w:spacing w:after="40"/>
      </w:pPr>
      <w:r>
        <w:rPr>
          <w:sz w:val="21"/>
        </w:rPr>
        <w:t>CA 3. Publicar solo recursos autorizados; los documentos de identidad no se incorporan a la galería.</w:t>
      </w:r>
    </w:p>
    <w:p>
      <w:pPr>
        <w:keepNext/>
        <w:spacing w:after="40"/>
      </w:pPr>
      <w:r>
        <w:rPr>
          <w:sz w:val="18"/>
        </w:rPr>
        <w:t>Dependencias: BG-19, BG-61, D03. Plan: S2-01.</w:t>
      </w:r>
    </w:p>
    <w:p>
      <w:pPr>
        <w:keepNext w:val="0"/>
        <w:spacing w:after="80"/>
      </w:pPr>
      <w:r>
        <w:rPr>
          <w:sz w:val="18"/>
        </w:rPr>
        <w:t>Fuente: C p. 4; F 05 Historia e impacto. Antecedente: PB-14.</w:t>
      </w:r>
    </w:p>
    <w:p>
      <w:pPr>
        <w:pStyle w:val="Heading1"/>
        <w:pageBreakBefore/>
      </w:pPr>
      <w:r>
        <w:rPr>
          <w:color w:val="000000"/>
        </w:rPr>
        <w:t>06 Planificación y financiamiento</w:t>
      </w:r>
    </w:p>
    <w:p>
      <w:pPr>
        <w:keepNext w:val="0"/>
        <w:spacing w:after="160"/>
      </w:pPr>
      <w:r>
        <w:rPr>
          <w:sz w:val="21"/>
        </w:rPr>
        <w:t>Relacionar lo que se propone hacer con sus costos y condiciones.</w:t>
      </w:r>
    </w:p>
    <w:p>
      <w:pPr>
        <w:pStyle w:val="Heading3"/>
        <w:spacing w:before="120" w:after="60"/>
      </w:pPr>
      <w:r>
        <w:rPr>
          <w:color w:val="000000"/>
        </w:rPr>
        <w:t>BG 21 Planificar actividades e hitos</w:t>
      </w:r>
    </w:p>
    <w:p>
      <w:pPr>
        <w:keepNext/>
        <w:spacing w:after="60"/>
      </w:pPr>
      <w:r>
        <w:t>P0 | Pendiente de desarrollo</w:t>
        <w:br/>
        <w:t>Validación: Sin duda específica registrada</w:t>
      </w:r>
    </w:p>
    <w:p>
      <w:pPr>
        <w:keepNext/>
        <w:spacing w:after="60"/>
      </w:pPr>
      <w:r>
        <w:t>Como creador quiero detallar actividades, responsables y fechas para explicar cómo ejecutaré el proyecto.</w:t>
      </w:r>
    </w:p>
    <w:p>
      <w:pPr>
        <w:keepNext/>
        <w:spacing w:after="40"/>
      </w:pPr>
      <w:r>
        <w:rPr>
          <w:sz w:val="21"/>
        </w:rPr>
        <w:t>CA 1. Registrar descripción, responsable y fechas de cada actividad con un cronograma comprensible.</w:t>
      </w:r>
    </w:p>
    <w:p>
      <w:pPr>
        <w:keepNext/>
        <w:spacing w:after="40"/>
      </w:pPr>
      <w:r>
        <w:rPr>
          <w:sz w:val="21"/>
        </w:rPr>
        <w:t>CA 2. Identificar hitos y corregir fechas incoherentes antes del envío.</w:t>
      </w:r>
    </w:p>
    <w:p>
      <w:pPr>
        <w:keepNext/>
        <w:spacing w:after="40"/>
      </w:pPr>
      <w:r>
        <w:rPr>
          <w:sz w:val="21"/>
        </w:rPr>
        <w:t>CA 3. Conservar la planificación como referencia para seguimiento y rendición.</w:t>
      </w:r>
    </w:p>
    <w:p>
      <w:pPr>
        <w:keepNext/>
        <w:spacing w:after="40"/>
      </w:pPr>
      <w:r>
        <w:rPr>
          <w:sz w:val="18"/>
        </w:rPr>
        <w:t>Dependencias: BG-18. Plan: S2-02.</w:t>
      </w:r>
    </w:p>
    <w:p>
      <w:pPr>
        <w:keepNext w:val="0"/>
        <w:spacing w:after="80"/>
      </w:pPr>
      <w:r>
        <w:rPr>
          <w:sz w:val="18"/>
        </w:rPr>
        <w:t>Fuente: C p. 4; G pp. 5, 8; F 06 Plan y presupuesto. Antecedente: PB-15.</w:t>
      </w:r>
    </w:p>
    <w:p>
      <w:pPr>
        <w:pStyle w:val="Heading3"/>
        <w:spacing w:before="120" w:after="60"/>
      </w:pPr>
      <w:r>
        <w:rPr>
          <w:color w:val="000000"/>
        </w:rPr>
        <w:t>BG 22 Detallar presupuesto y riesgos</w:t>
      </w:r>
    </w:p>
    <w:p>
      <w:pPr>
        <w:keepNext/>
        <w:spacing w:after="60"/>
      </w:pPr>
      <w:r>
        <w:t>P0 | Pendiente de desarrollo</w:t>
        <w:br/>
        <w:t>Validación: Verificación pendiente · D02</w:t>
      </w:r>
    </w:p>
    <w:p>
      <w:pPr>
        <w:keepNext/>
        <w:spacing w:after="60"/>
      </w:pPr>
      <w:r>
        <w:t>Como creador quiero distribuir gastos y documentar riesgos para justificar la meta solicitada.</w:t>
      </w:r>
    </w:p>
    <w:p>
      <w:pPr>
        <w:keepNext/>
        <w:spacing w:after="40"/>
      </w:pPr>
      <w:r>
        <w:rPr>
          <w:sz w:val="21"/>
        </w:rPr>
        <w:t>CA 1. Registrar gastos y sumar importes con moneda consistente.</w:t>
      </w:r>
    </w:p>
    <w:p>
      <w:pPr>
        <w:keepNext/>
        <w:spacing w:after="40"/>
      </w:pPr>
      <w:r>
        <w:rPr>
          <w:sz w:val="21"/>
        </w:rPr>
        <w:t>CA 2. Comparar el presupuesto con la meta y mostrar diferencias como advertencia, no como aprobación institucional.</w:t>
      </w:r>
    </w:p>
    <w:p>
      <w:pPr>
        <w:keepNext/>
        <w:spacing w:after="40"/>
      </w:pPr>
      <w:r>
        <w:rPr>
          <w:sz w:val="21"/>
        </w:rPr>
        <w:t>CA 3. Registrar riesgos y medidas de mitigación; definir con los líderes cuándo el descuadre bloquea el envío.</w:t>
      </w:r>
    </w:p>
    <w:p>
      <w:pPr>
        <w:keepNext/>
        <w:spacing w:after="40"/>
      </w:pPr>
      <w:r>
        <w:rPr>
          <w:sz w:val="18"/>
        </w:rPr>
        <w:t>Dependencias: BG-21, BG-23, D02. Plan: S2-03.</w:t>
      </w:r>
    </w:p>
    <w:p>
      <w:pPr>
        <w:keepNext w:val="0"/>
        <w:spacing w:after="80"/>
      </w:pPr>
      <w:r>
        <w:rPr>
          <w:sz w:val="18"/>
        </w:rPr>
        <w:t>Fuente: C p. 4; F Plan y presupuesto Aprobado y Advertencia. Antecedente: PB-16, PB-17.</w:t>
      </w:r>
    </w:p>
    <w:p>
      <w:pPr>
        <w:pStyle w:val="Heading3"/>
        <w:spacing w:before="120" w:after="60"/>
      </w:pPr>
      <w:r>
        <w:rPr>
          <w:color w:val="000000"/>
        </w:rPr>
        <w:t>BG 23 Configurar las condiciones de financiamiento</w:t>
      </w:r>
    </w:p>
    <w:p>
      <w:pPr>
        <w:keepNext/>
        <w:spacing w:after="60"/>
      </w:pPr>
      <w:r>
        <w:t>P0 | Pendiente de desarrollo</w:t>
        <w:br/>
        <w:t>Validación: Verificación pendiente · D02, D04</w:t>
      </w:r>
    </w:p>
    <w:p>
      <w:pPr>
        <w:keepNext/>
        <w:spacing w:after="60"/>
      </w:pPr>
      <w:r>
        <w:t>Como creador quiero definir meta, duración, moneda y modelo para comunicar las condiciones de la campaña.</w:t>
      </w:r>
    </w:p>
    <w:p>
      <w:pPr>
        <w:keepNext/>
        <w:spacing w:after="40"/>
      </w:pPr>
      <w:r>
        <w:rPr>
          <w:sz w:val="21"/>
        </w:rPr>
        <w:t>CA 1. Validar meta positiva y duración; usar moneda y límites autorizados.</w:t>
      </w:r>
    </w:p>
    <w:p>
      <w:pPr>
        <w:keepNext/>
        <w:spacing w:after="40"/>
      </w:pPr>
      <w:r>
        <w:rPr>
          <w:sz w:val="21"/>
        </w:rPr>
        <w:t>CA 2. Presentar flexible y todo o nada y conservar la elección en el resumen.</w:t>
      </w:r>
    </w:p>
    <w:p>
      <w:pPr>
        <w:keepNext/>
        <w:spacing w:after="40"/>
      </w:pPr>
      <w:r>
        <w:rPr>
          <w:sz w:val="21"/>
        </w:rPr>
        <w:t>CA 3. No deducir elegibilidad, comisión o devolución automática de los ejemplos del Figma; aplicar D02 y D04.</w:t>
      </w:r>
    </w:p>
    <w:p>
      <w:pPr>
        <w:keepNext/>
        <w:spacing w:after="40"/>
      </w:pPr>
      <w:r>
        <w:rPr>
          <w:sz w:val="18"/>
        </w:rPr>
        <w:t>Dependencias: BG-15, BG-18, D02, D04. Plan: S2-04.</w:t>
      </w:r>
    </w:p>
    <w:p>
      <w:pPr>
        <w:keepNext w:val="0"/>
        <w:spacing w:after="80"/>
      </w:pPr>
      <w:r>
        <w:rPr>
          <w:sz w:val="18"/>
        </w:rPr>
        <w:t>Fuente: C p. 4; G p. 3; F 07 Financiamiento. Antecedente: PB-18, PB-19.</w:t>
      </w:r>
    </w:p>
    <w:p>
      <w:pPr>
        <w:pStyle w:val="Heading3"/>
        <w:spacing w:before="120" w:after="60"/>
      </w:pPr>
      <w:r>
        <w:rPr>
          <w:color w:val="000000"/>
        </w:rPr>
        <w:t>BG 24 Gestionar recompensas y preventas</w:t>
      </w:r>
    </w:p>
    <w:p>
      <w:pPr>
        <w:keepNext/>
        <w:spacing w:after="60"/>
      </w:pPr>
      <w:r>
        <w:t>P0 | Pendiente de desarrollo</w:t>
        <w:br/>
        <w:t>Validación: Verificación pendiente · D02, D07</w:t>
      </w:r>
    </w:p>
    <w:p>
      <w:pPr>
        <w:keepNext/>
        <w:spacing w:after="60"/>
      </w:pPr>
      <w:r>
        <w:t>Como creador quiero definir los incentivos disponibles para informar qué recibirá el patrocinador.</w:t>
      </w:r>
    </w:p>
    <w:p>
      <w:pPr>
        <w:keepNext/>
        <w:spacing w:after="40"/>
      </w:pPr>
      <w:r>
        <w:rPr>
          <w:sz w:val="21"/>
        </w:rPr>
        <w:t>CA 1. Registrar tipo, descripción, aporte mínimo, cupo y fecha estimada; permitir listar y editar.</w:t>
      </w:r>
    </w:p>
    <w:p>
      <w:pPr>
        <w:keepNext/>
        <w:spacing w:after="40"/>
      </w:pPr>
      <w:r>
        <w:rPr>
          <w:sz w:val="21"/>
        </w:rPr>
        <w:t>CA 2. Cubrir ausencia de recompensas y omisión de esta etapa cuando sea donación.</w:t>
      </w:r>
    </w:p>
    <w:p>
      <w:pPr>
        <w:keepNext/>
        <w:spacing w:after="40"/>
      </w:pPr>
      <w:r>
        <w:rPr>
          <w:sz w:val="21"/>
        </w:rPr>
        <w:t>CA 3. Informar disponibilidad sin implementar transportistas, paquetes o comprobantes de entrega.</w:t>
      </w:r>
    </w:p>
    <w:p>
      <w:pPr>
        <w:keepNext/>
        <w:spacing w:after="40"/>
      </w:pPr>
      <w:r>
        <w:rPr>
          <w:sz w:val="18"/>
        </w:rPr>
        <w:t>Dependencias: BG-15, BG-18, D02, D07. Plan: S2-05.</w:t>
      </w:r>
    </w:p>
    <w:p>
      <w:pPr>
        <w:keepNext w:val="0"/>
        <w:spacing w:after="80"/>
      </w:pPr>
      <w:r>
        <w:rPr>
          <w:sz w:val="18"/>
        </w:rPr>
        <w:t>Fuente: C p. 5; G pp. 6, 8; F 08 Recompensas y recompensas-omitida. Antecedente: PB-20, PB-21, PB-22.</w:t>
      </w:r>
    </w:p>
    <w:p>
      <w:pPr>
        <w:pStyle w:val="Heading1"/>
        <w:pageBreakBefore/>
      </w:pPr>
      <w:r>
        <w:rPr>
          <w:color w:val="000000"/>
        </w:rPr>
        <w:t>07 Verificación del creador</w:t>
      </w:r>
    </w:p>
    <w:p>
      <w:pPr>
        <w:keepNext w:val="0"/>
        <w:spacing w:after="160"/>
      </w:pPr>
      <w:r>
        <w:rPr>
          <w:sz w:val="21"/>
        </w:rPr>
        <w:t>Recopilar identidad y documentación para su revisión por personal autorizado.</w:t>
      </w:r>
    </w:p>
    <w:p>
      <w:pPr>
        <w:pStyle w:val="Heading3"/>
        <w:spacing w:before="120" w:after="60"/>
      </w:pPr>
      <w:r>
        <w:rPr>
          <w:color w:val="000000"/>
        </w:rPr>
        <w:t>BG 25 Recopilar identidad de la persona</w:t>
      </w:r>
    </w:p>
    <w:p>
      <w:pPr>
        <w:keepNext/>
        <w:spacing w:after="60"/>
      </w:pPr>
      <w:r>
        <w:t>P0 | Pendiente de desarrollo</w:t>
        <w:br/>
        <w:t>Validación: Verificación pendiente · D03</w:t>
      </w:r>
    </w:p>
    <w:p>
      <w:pPr>
        <w:keepNext/>
        <w:spacing w:after="60"/>
      </w:pPr>
      <w:r>
        <w:t>Como creador individual quiero presentar mis datos para iniciar la verificación KYC.</w:t>
      </w:r>
    </w:p>
    <w:p>
      <w:pPr>
        <w:keepNext/>
        <w:spacing w:after="40"/>
      </w:pPr>
      <w:r>
        <w:rPr>
          <w:sz w:val="21"/>
        </w:rPr>
        <w:t>CA 1. Solicitar los datos personales y respaldos acordados para la persona responsable.</w:t>
      </w:r>
    </w:p>
    <w:p>
      <w:pPr>
        <w:keepNext/>
        <w:spacing w:after="40"/>
      </w:pPr>
      <w:r>
        <w:rPr>
          <w:sz w:val="21"/>
        </w:rPr>
        <w:t>CA 2. Diferenciar datos privados y señal pública de confianza.</w:t>
      </w:r>
    </w:p>
    <w:p>
      <w:pPr>
        <w:keepNext/>
        <w:spacing w:after="40"/>
      </w:pPr>
      <w:r>
        <w:rPr>
          <w:sz w:val="21"/>
        </w:rPr>
        <w:t>CA 3. No considerar identidad aprobada por el solo hecho de cargar un archivo.</w:t>
      </w:r>
    </w:p>
    <w:p>
      <w:pPr>
        <w:keepNext/>
        <w:spacing w:after="40"/>
      </w:pPr>
      <w:r>
        <w:rPr>
          <w:sz w:val="18"/>
        </w:rPr>
        <w:t>Dependencias: BG-09, BG-61, D03. Plan: S2-06.</w:t>
      </w:r>
    </w:p>
    <w:p>
      <w:pPr>
        <w:keepNext w:val="0"/>
        <w:spacing w:after="80"/>
      </w:pPr>
      <w:r>
        <w:rPr>
          <w:sz w:val="18"/>
        </w:rPr>
        <w:t>Fuente: C p. 5; G pp. 4-5; F verificacion-kyc-en-proceso. Antecedente: PB-23.</w:t>
      </w:r>
    </w:p>
    <w:p>
      <w:pPr>
        <w:pStyle w:val="Heading3"/>
        <w:spacing w:before="120" w:after="60"/>
      </w:pPr>
      <w:r>
        <w:rPr>
          <w:color w:val="000000"/>
        </w:rPr>
        <w:t>BG 26 Recopilar información de la organización</w:t>
      </w:r>
    </w:p>
    <w:p>
      <w:pPr>
        <w:keepNext/>
        <w:spacing w:after="60"/>
      </w:pPr>
      <w:r>
        <w:rPr>
          <w:sz w:val="18"/>
        </w:rPr>
        <w:t>P0 | Parcial</w:t>
        <w:br/>
        <w:t>Validación: Verificación pendiente · D03, D06</w:t>
      </w:r>
    </w:p>
    <w:p>
      <w:pPr>
        <w:keepNext/>
        <w:spacing w:after="60"/>
      </w:pPr>
      <w:r>
        <w:t>Como representante quiero presentar los datos institucionales para iniciar la verificación KYB.</w:t>
      </w:r>
    </w:p>
    <w:p>
      <w:pPr>
        <w:keepNext/>
        <w:spacing w:after="40"/>
      </w:pPr>
      <w:r>
        <w:rPr>
          <w:sz w:val="21"/>
        </w:rPr>
        <w:t>CA 1. Identificar entidad, representante y respaldo de representación según requisitos aprobados.</w:t>
      </w:r>
    </w:p>
    <w:p>
      <w:pPr>
        <w:keepNext/>
        <w:spacing w:after="40"/>
      </w:pPr>
      <w:r>
        <w:rPr>
          <w:sz w:val="21"/>
        </w:rPr>
        <w:t>CA 2. Distinguir KYB y KYC y conservar correctamente la información aplicable.</w:t>
      </w:r>
    </w:p>
    <w:p>
      <w:pPr>
        <w:keepNext/>
        <w:spacing w:after="40"/>
      </w:pPr>
      <w:r>
        <w:rPr>
          <w:sz w:val="21"/>
        </w:rPr>
        <w:t>CA 3. Vincular el caso a la organización sin conceder permisos a representantes no autorizados.</w:t>
      </w:r>
    </w:p>
    <w:p>
      <w:pPr>
        <w:keepNext/>
        <w:spacing w:after="40"/>
      </w:pPr>
      <w:r>
        <w:rPr>
          <w:sz w:val="18"/>
        </w:rPr>
        <w:t>Dependencias: BG-25, BG-54, D03, D06. Plan: E08 / S2-07.</w:t>
      </w:r>
    </w:p>
    <w:p>
      <w:pPr>
        <w:keepNext w:val="0"/>
        <w:spacing w:after="80"/>
      </w:pPr>
      <w:r>
        <w:rPr>
          <w:sz w:val="18"/>
        </w:rPr>
        <w:t>Fuente: C p. 5; G p. 4; F Verificación KYC KYB. Antecedente: PB-24.</w:t>
      </w:r>
    </w:p>
    <w:p>
      <w:pPr>
        <w:pStyle w:val="Heading3"/>
        <w:spacing w:before="120" w:after="60"/>
      </w:pPr>
      <w:r>
        <w:rPr>
          <w:color w:val="000000"/>
        </w:rPr>
        <w:t>BG 27 Registrar documentos y cuenta destino</w:t>
      </w:r>
    </w:p>
    <w:p>
      <w:pPr>
        <w:keepNext/>
        <w:spacing w:after="60"/>
      </w:pPr>
      <w:r>
        <w:t>P0 | Pendiente de desarrollo</w:t>
        <w:br/>
        <w:t>Validación: Verificación pendiente · D03</w:t>
      </w:r>
    </w:p>
    <w:p>
      <w:pPr>
        <w:keepNext/>
        <w:spacing w:after="60"/>
      </w:pPr>
      <w:r>
        <w:t>Como creador quiero aportar documentos y cuenta destino para completar la información de verificación.</w:t>
      </w:r>
    </w:p>
    <w:p>
      <w:pPr>
        <w:keepNext/>
        <w:spacing w:after="40"/>
      </w:pPr>
      <w:r>
        <w:rPr>
          <w:sz w:val="21"/>
        </w:rPr>
        <w:t>CA 1. Cargar respaldos y datos de cuenta según persona u organización, con aviso de tratamiento de datos.</w:t>
      </w:r>
    </w:p>
    <w:p>
      <w:pPr>
        <w:keepNext/>
        <w:spacing w:after="40"/>
      </w:pPr>
      <w:r>
        <w:rPr>
          <w:sz w:val="21"/>
        </w:rPr>
        <w:t>CA 2. Confirmar recepción y proteger los archivos y datos bancarios mediante permisos; no hacerlos públicos.</w:t>
      </w:r>
    </w:p>
    <w:p>
      <w:pPr>
        <w:keepNext/>
        <w:spacing w:after="40"/>
      </w:pPr>
      <w:r>
        <w:rPr>
          <w:sz w:val="21"/>
        </w:rPr>
        <w:t>CA 3. Registrar aceptación cuando la política aprobada la requiera y separar cuenta declarada de cuenta verificada.</w:t>
      </w:r>
    </w:p>
    <w:p>
      <w:pPr>
        <w:keepNext/>
        <w:spacing w:after="40"/>
      </w:pPr>
      <w:r>
        <w:rPr>
          <w:sz w:val="18"/>
        </w:rPr>
        <w:t>Dependencias: BG-25, BG-26, BG-61, D03. Plan: S2-06 / S2-07.</w:t>
      </w:r>
    </w:p>
    <w:p>
      <w:pPr>
        <w:keepNext w:val="0"/>
        <w:spacing w:after="80"/>
      </w:pPr>
      <w:r>
        <w:rPr>
          <w:sz w:val="18"/>
        </w:rPr>
        <w:t>Fuente: C p. 5; G pp. 4-5; F Verificación KYC KYB. Antecedente: PB-25.</w:t>
      </w:r>
    </w:p>
    <w:p>
      <w:pPr>
        <w:pStyle w:val="Heading3"/>
        <w:spacing w:before="120" w:after="60"/>
      </w:pPr>
      <w:r>
        <w:rPr>
          <w:color w:val="000000"/>
        </w:rPr>
        <w:t>BG 28 Consultar y corregir la verificación</w:t>
      </w:r>
    </w:p>
    <w:p>
      <w:pPr>
        <w:keepNext/>
        <w:spacing w:after="60"/>
      </w:pPr>
      <w:r>
        <w:t>P0 | Pendiente de desarrollo</w:t>
        <w:br/>
        <w:t>Validación: Verificación pendiente · D03, D09</w:t>
      </w:r>
    </w:p>
    <w:p>
      <w:pPr>
        <w:keepNext/>
        <w:spacing w:after="60"/>
      </w:pPr>
      <w:r>
        <w:t>Como creador quiero conocer las observaciones de verificación para corregir documentos y saber qué falta.</w:t>
      </w:r>
    </w:p>
    <w:p>
      <w:pPr>
        <w:keepNext/>
        <w:spacing w:after="40"/>
      </w:pPr>
      <w:r>
        <w:rPr>
          <w:sz w:val="21"/>
        </w:rPr>
        <w:t>CA 1. Distinguir carga correcta, en proceso, verificado, rechazado y documentación adicional.</w:t>
      </w:r>
    </w:p>
    <w:p>
      <w:pPr>
        <w:keepNext/>
        <w:spacing w:after="40"/>
      </w:pPr>
      <w:r>
        <w:rPr>
          <w:sz w:val="21"/>
        </w:rPr>
        <w:t>CA 2. Mostrar motivo de rechazo o ilegibilidad y permitir reemplazar o completar lo solicitado.</w:t>
      </w:r>
    </w:p>
    <w:p>
      <w:pPr>
        <w:keepNext/>
        <w:spacing w:after="40"/>
      </w:pPr>
      <w:r>
        <w:rPr>
          <w:sz w:val="21"/>
        </w:rPr>
        <w:t>CA 3. Conservar historial y comunicar el resultado sin confundir revisión de campaña con identidad.</w:t>
      </w:r>
    </w:p>
    <w:p>
      <w:pPr>
        <w:keepNext/>
        <w:spacing w:after="40"/>
      </w:pPr>
      <w:r>
        <w:rPr>
          <w:sz w:val="18"/>
        </w:rPr>
        <w:t>Dependencias: BG-27, BG-43, BG-44. Plan: S2-09.</w:t>
      </w:r>
    </w:p>
    <w:p>
      <w:pPr>
        <w:keepNext w:val="0"/>
        <w:spacing w:after="80"/>
      </w:pPr>
      <w:r>
        <w:rPr>
          <w:sz w:val="18"/>
        </w:rPr>
        <w:t>Fuente: C p. 5; A pp. 6-7; F verificacion-kyc-rechazado. Antecedente: PB-26.</w:t>
      </w:r>
    </w:p>
    <w:p>
      <w:pPr>
        <w:pStyle w:val="Heading1"/>
        <w:pageBreakBefore/>
      </w:pPr>
      <w:r>
        <w:rPr>
          <w:color w:val="000000"/>
        </w:rPr>
        <w:t>08 Revisión y publicación de la campaña</w:t>
      </w:r>
    </w:p>
    <w:p>
      <w:pPr>
        <w:keepNext w:val="0"/>
        <w:spacing w:after="160"/>
      </w:pPr>
      <w:r>
        <w:rPr>
          <w:sz w:val="21"/>
        </w:rPr>
        <w:t>Conectar el trabajo del creador con la decisión interna y la publicación.</w:t>
      </w:r>
    </w:p>
    <w:p>
      <w:pPr>
        <w:pStyle w:val="Heading3"/>
        <w:spacing w:before="120" w:after="60"/>
      </w:pPr>
      <w:r>
        <w:rPr>
          <w:color w:val="000000"/>
        </w:rPr>
        <w:t>BG 29 Revisar el resumen y sus faltantes</w:t>
      </w:r>
    </w:p>
    <w:p>
      <w:pPr>
        <w:keepNext/>
        <w:spacing w:after="60"/>
      </w:pPr>
      <w:r>
        <w:t>P0 | Pendiente de desarrollo</w:t>
        <w:br/>
        <w:t>Validación: Verificación pendiente · D03, D05</w:t>
      </w:r>
    </w:p>
    <w:p>
      <w:pPr>
        <w:keepNext/>
        <w:spacing w:after="60"/>
      </w:pPr>
      <w:r>
        <w:t>Como creador quiero comprobar toda la campaña antes de enviarla para corregir errores.</w:t>
      </w:r>
    </w:p>
    <w:p>
      <w:pPr>
        <w:keepNext/>
        <w:spacing w:after="40"/>
      </w:pPr>
      <w:r>
        <w:rPr>
          <w:sz w:val="21"/>
        </w:rPr>
        <w:t>CA 1. Mostrar tipo, datos, historia, plan, financiamiento, recompensas aplicables y verificación.</w:t>
      </w:r>
    </w:p>
    <w:p>
      <w:pPr>
        <w:keepNext/>
        <w:spacing w:after="40"/>
      </w:pPr>
      <w:r>
        <w:rPr>
          <w:sz w:val="21"/>
        </w:rPr>
        <w:t>CA 2. Identificar secciones incompletas y enlazar su edición sin perder información.</w:t>
      </w:r>
    </w:p>
    <w:p>
      <w:pPr>
        <w:keepNext/>
        <w:spacing w:after="40"/>
      </w:pPr>
      <w:r>
        <w:rPr>
          <w:sz w:val="21"/>
        </w:rPr>
        <w:t>CA 3. Bloquear el envío incompleto en interfaz y API; una vista previa no constituye una campaña publicada.</w:t>
      </w:r>
    </w:p>
    <w:p>
      <w:pPr>
        <w:keepNext/>
        <w:spacing w:after="40"/>
      </w:pPr>
      <w:r>
        <w:rPr>
          <w:sz w:val="18"/>
        </w:rPr>
        <w:t>Dependencias: BG-16 a BG-28. Plan: S2-10.</w:t>
      </w:r>
    </w:p>
    <w:p>
      <w:pPr>
        <w:keepNext w:val="0"/>
        <w:spacing w:after="80"/>
      </w:pPr>
      <w:r>
        <w:rPr>
          <w:sz w:val="18"/>
        </w:rPr>
        <w:t>Fuente: C pp. 5-6; F 10 Revision final y 10 Revisión - Error. Antecedente: PB-27, PB-28.</w:t>
      </w:r>
    </w:p>
    <w:p>
      <w:pPr>
        <w:pStyle w:val="Heading3"/>
        <w:spacing w:before="120" w:after="60"/>
      </w:pPr>
      <w:r>
        <w:rPr>
          <w:color w:val="000000"/>
        </w:rPr>
        <w:t>BG 30 Enviar la campaña a revisión</w:t>
      </w:r>
    </w:p>
    <w:p>
      <w:pPr>
        <w:keepNext/>
        <w:spacing w:after="60"/>
      </w:pPr>
      <w:r>
        <w:t>P0 | Pendiente de desarrollo</w:t>
        <w:br/>
        <w:t>Validación: Verificación pendiente · D05</w:t>
      </w:r>
    </w:p>
    <w:p>
      <w:pPr>
        <w:keepNext/>
        <w:spacing w:after="60"/>
      </w:pPr>
      <w:r>
        <w:t>Como creador quiero enviar una campaña completa para que el personal revisor la evalúe.</w:t>
      </w:r>
    </w:p>
    <w:p>
      <w:pPr>
        <w:keepNext/>
        <w:spacing w:after="40"/>
      </w:pPr>
      <w:r>
        <w:rPr>
          <w:sz w:val="21"/>
        </w:rPr>
        <w:t>CA 1. Validar los requisitos de envío aprobados y crear un registro de revisión trazable.</w:t>
      </w:r>
    </w:p>
    <w:p>
      <w:pPr>
        <w:keepNext/>
        <w:spacing w:after="40"/>
      </w:pPr>
      <w:r>
        <w:rPr>
          <w:sz w:val="21"/>
        </w:rPr>
        <w:t>CA 2. Confirmar el envío, evitar envíos duplicados y reflejar el estado pendiente en el panel.</w:t>
      </w:r>
    </w:p>
    <w:p>
      <w:pPr>
        <w:keepNext/>
        <w:spacing w:after="40"/>
      </w:pPr>
      <w:r>
        <w:rPr>
          <w:sz w:val="21"/>
        </w:rPr>
        <w:t>CA 3. Conservar versión y fecha de lo enviado; no prometer un plazo de respuesta no aprobado.</w:t>
      </w:r>
    </w:p>
    <w:p>
      <w:pPr>
        <w:keepNext/>
        <w:spacing w:after="40"/>
      </w:pPr>
      <w:r>
        <w:rPr>
          <w:sz w:val="18"/>
        </w:rPr>
        <w:t>Dependencias: BG-29, BG-42, D05. Plan: S2-11.</w:t>
      </w:r>
    </w:p>
    <w:p>
      <w:pPr>
        <w:keepNext w:val="0"/>
        <w:spacing w:after="80"/>
      </w:pPr>
      <w:r>
        <w:rPr>
          <w:sz w:val="18"/>
        </w:rPr>
        <w:t>Fuente: C p. 6; G p. 6; F 11 Campaña enviada. Antecedente: PB-29.</w:t>
      </w:r>
    </w:p>
    <w:p>
      <w:pPr>
        <w:pStyle w:val="Heading3"/>
        <w:spacing w:before="120" w:after="60"/>
      </w:pPr>
      <w:r>
        <w:rPr>
          <w:color w:val="000000"/>
        </w:rPr>
        <w:t>BG 31 Corregir observaciones y reenviar</w:t>
      </w:r>
    </w:p>
    <w:p>
      <w:pPr>
        <w:keepNext/>
        <w:spacing w:after="60"/>
      </w:pPr>
      <w:r>
        <w:t>P0 | Pendiente de desarrollo</w:t>
        <w:br/>
        <w:t>Validación: Verificación pendiente · D05</w:t>
      </w:r>
    </w:p>
    <w:p>
      <w:pPr>
        <w:keepNext/>
        <w:spacing w:after="60"/>
      </w:pPr>
      <w:r>
        <w:t>Como creador quiero atender cambios solicitados para volver a presentar la campaña.</w:t>
      </w:r>
    </w:p>
    <w:p>
      <w:pPr>
        <w:keepNext/>
        <w:spacing w:after="40"/>
      </w:pPr>
      <w:r>
        <w:rPr>
          <w:sz w:val="21"/>
        </w:rPr>
        <w:t>CA 1. Mostrar comentarios por sección y distinguir cambios solicitados de validación local incompleta.</w:t>
      </w:r>
    </w:p>
    <w:p>
      <w:pPr>
        <w:keepNext/>
        <w:spacing w:after="40"/>
      </w:pPr>
      <w:r>
        <w:rPr>
          <w:sz w:val="21"/>
        </w:rPr>
        <w:t>CA 2. Permitir corregir las secciones autorizadas conservando el historial de revisión.</w:t>
      </w:r>
    </w:p>
    <w:p>
      <w:pPr>
        <w:keepNext/>
        <w:spacing w:after="40"/>
      </w:pPr>
      <w:r>
        <w:rPr>
          <w:sz w:val="21"/>
        </w:rPr>
        <w:t>CA 3. Revalidar y reenviar; la corrección no cambia automáticamente el resultado a aprobado.</w:t>
      </w:r>
    </w:p>
    <w:p>
      <w:pPr>
        <w:keepNext/>
        <w:spacing w:after="40"/>
      </w:pPr>
      <w:r>
        <w:rPr>
          <w:sz w:val="18"/>
        </w:rPr>
        <w:t>Dependencias: BG-30, BG-42, D05. Plan: S2-13.</w:t>
      </w:r>
    </w:p>
    <w:p>
      <w:pPr>
        <w:keepNext w:val="0"/>
        <w:spacing w:after="80"/>
      </w:pPr>
      <w:r>
        <w:rPr>
          <w:sz w:val="18"/>
        </w:rPr>
        <w:t>Fuente: C p. 6; F 10 Revisión - Requiere cambios. Antecedente: PB-30.</w:t>
      </w:r>
    </w:p>
    <w:p>
      <w:pPr>
        <w:pStyle w:val="Heading3"/>
        <w:spacing w:before="120" w:after="60"/>
      </w:pPr>
      <w:r>
        <w:rPr>
          <w:color w:val="000000"/>
        </w:rPr>
        <w:t>BG 32 Publicar y controlar el ciclo de campaña</w:t>
      </w:r>
    </w:p>
    <w:p>
      <w:pPr>
        <w:keepNext/>
        <w:spacing w:after="60"/>
      </w:pPr>
      <w:r>
        <w:t>P0 | Pendiente de desarrollo</w:t>
        <w:br/>
        <w:t>Validación: Verificación pendiente · D02, D05, D09</w:t>
      </w:r>
    </w:p>
    <w:p>
      <w:pPr>
        <w:keepNext/>
        <w:spacing w:after="60"/>
      </w:pPr>
      <w:r>
        <w:t>Como creador autorizado quiero publicar mi campaña aprobada para que la comunidad pueda apoyarla.</w:t>
      </w:r>
    </w:p>
    <w:p>
      <w:pPr>
        <w:keepNext/>
        <w:spacing w:after="40"/>
      </w:pPr>
      <w:r>
        <w:rPr>
          <w:sz w:val="21"/>
        </w:rPr>
        <w:t>CA 1. Exigir revisión y verificaciones aplicables antes de publicar, también en la API.</w:t>
      </w:r>
    </w:p>
    <w:p>
      <w:pPr>
        <w:keepNext/>
        <w:spacing w:after="40"/>
      </w:pPr>
      <w:r>
        <w:rPr>
          <w:sz w:val="21"/>
        </w:rPr>
        <w:t>CA 2. Distinguir borrador, revisión, aprobación, publicación, fin de recaudación, ejecución, cierre y cancelación.</w:t>
      </w:r>
    </w:p>
    <w:p>
      <w:pPr>
        <w:keepNext/>
        <w:spacing w:after="40"/>
      </w:pPr>
      <w:r>
        <w:rPr>
          <w:sz w:val="21"/>
        </w:rPr>
        <w:t>CA 3. Definir transiciones, permisos de edición y cierre con D02 y D05; retirar acciones de aporte cuando ya no correspondan.</w:t>
      </w:r>
    </w:p>
    <w:p>
      <w:pPr>
        <w:keepNext/>
        <w:spacing w:after="40"/>
      </w:pPr>
      <w:r>
        <w:rPr>
          <w:sz w:val="18"/>
        </w:rPr>
        <w:t>Dependencias: BG-30, BG-42, BG-44, D02, D05. Plan: S2-14.</w:t>
      </w:r>
    </w:p>
    <w:p>
      <w:pPr>
        <w:keepNext w:val="0"/>
        <w:spacing w:after="80"/>
      </w:pPr>
      <w:r>
        <w:rPr>
          <w:sz w:val="18"/>
        </w:rPr>
        <w:t>Fuente: G pp. 6, 8-9; C p. 2; F 01 Panel - Aprobado. Antecedente: PB-01, PB-05.</w:t>
      </w:r>
    </w:p>
    <w:p>
      <w:pPr>
        <w:pStyle w:val="Heading1"/>
        <w:pageBreakBefore/>
      </w:pPr>
      <w:r>
        <w:rPr>
          <w:color w:val="000000"/>
        </w:rPr>
        <w:t>09 Aporte y experiencia del patrocinador</w:t>
      </w:r>
    </w:p>
    <w:p>
      <w:pPr>
        <w:keepNext w:val="0"/>
        <w:spacing w:after="160"/>
      </w:pPr>
      <w:r>
        <w:rPr>
          <w:sz w:val="21"/>
        </w:rPr>
        <w:t>Preparar un aporte claro y consultar la participación del usuario.</w:t>
      </w:r>
    </w:p>
    <w:p>
      <w:pPr>
        <w:pStyle w:val="Heading3"/>
        <w:spacing w:before="120" w:after="60"/>
      </w:pPr>
      <w:r>
        <w:rPr>
          <w:color w:val="000000"/>
        </w:rPr>
        <w:t>BG 33 Consultar el panel del patrocinador</w:t>
      </w:r>
    </w:p>
    <w:p>
      <w:pPr>
        <w:keepNext/>
        <w:spacing w:after="60"/>
      </w:pPr>
      <w:r>
        <w:t>P1 | Pendiente de desarrollo</w:t>
        <w:br/>
        <w:t>Validación: Verificación pendiente · D06</w:t>
      </w:r>
    </w:p>
    <w:p>
      <w:pPr>
        <w:keepNext/>
        <w:spacing w:after="60"/>
      </w:pPr>
      <w:r>
        <w:t>Como patrocinador quiero ver mis aportes y proyectos seguidos para conocer las novedades relevantes.</w:t>
      </w:r>
    </w:p>
    <w:p>
      <w:pPr>
        <w:keepNext/>
        <w:spacing w:after="40"/>
      </w:pPr>
      <w:r>
        <w:rPr>
          <w:sz w:val="21"/>
        </w:rPr>
        <w:t>CA 1. Mostrar resumen de aportes, proyectos apoyados o seguidos y actualizaciones recientes.</w:t>
      </w:r>
    </w:p>
    <w:p>
      <w:pPr>
        <w:keepNext/>
        <w:spacing w:after="40"/>
      </w:pPr>
      <w:r>
        <w:rPr>
          <w:sz w:val="21"/>
        </w:rPr>
        <w:t>CA 2. Conectar explorar, mis aportes y seguimiento del proyecto correcto.</w:t>
      </w:r>
    </w:p>
    <w:p>
      <w:pPr>
        <w:keepNext/>
        <w:spacing w:after="40"/>
      </w:pPr>
      <w:r>
        <w:rPr>
          <w:sz w:val="21"/>
        </w:rPr>
        <w:t>CA 3. Si no hay aportes, mostrar un estado vacío útil sin inventar actividad.</w:t>
      </w:r>
    </w:p>
    <w:p>
      <w:pPr>
        <w:keepNext/>
        <w:spacing w:after="40"/>
      </w:pPr>
      <w:r>
        <w:rPr>
          <w:sz w:val="18"/>
        </w:rPr>
        <w:t>Dependencias: BG-09, BG-12, BG-34, BG-51. Plan: S3-03 / S3-12.</w:t>
      </w:r>
    </w:p>
    <w:p>
      <w:pPr>
        <w:keepNext w:val="0"/>
        <w:spacing w:after="80"/>
      </w:pPr>
      <w:r>
        <w:rPr>
          <w:sz w:val="18"/>
        </w:rPr>
        <w:t>Fuente: A p. 3; F Panel Patrocinador Propuesta Light Version.</w:t>
      </w:r>
    </w:p>
    <w:p>
      <w:pPr>
        <w:pStyle w:val="Heading3"/>
        <w:spacing w:before="120" w:after="60"/>
      </w:pPr>
      <w:r>
        <w:rPr>
          <w:color w:val="000000"/>
        </w:rPr>
        <w:t>BG 34 Consultar mis aportes</w:t>
      </w:r>
    </w:p>
    <w:p>
      <w:pPr>
        <w:keepNext/>
        <w:spacing w:after="60"/>
      </w:pPr>
      <w:r>
        <w:t>P0 | Pendiente de desarrollo</w:t>
        <w:br/>
        <w:t>Validación: Verificación pendiente · D04, D09</w:t>
      </w:r>
    </w:p>
    <w:p>
      <w:pPr>
        <w:keepNext/>
        <w:spacing w:after="60"/>
      </w:pPr>
      <w:r>
        <w:t>Como patrocinador quiero revisar mi historial para conocer el estado de cada operación.</w:t>
      </w:r>
    </w:p>
    <w:p>
      <w:pPr>
        <w:keepNext/>
        <w:spacing w:after="40"/>
      </w:pPr>
      <w:r>
        <w:rPr>
          <w:sz w:val="21"/>
        </w:rPr>
        <w:t>CA 1. Mostrar proyecto, monto, fecha y estado, con filtro por fecha o estado.</w:t>
      </w:r>
    </w:p>
    <w:p>
      <w:pPr>
        <w:keepNext/>
        <w:spacing w:after="40"/>
      </w:pPr>
      <w:r>
        <w:rPr>
          <w:sz w:val="21"/>
        </w:rPr>
        <w:t>CA 2. Distinguir confirmado, pendiente, rechazado y devuelto y enlazar el comprobante disponible.</w:t>
      </w:r>
    </w:p>
    <w:p>
      <w:pPr>
        <w:keepNext/>
        <w:spacing w:after="40"/>
      </w:pPr>
      <w:r>
        <w:rPr>
          <w:sz w:val="21"/>
        </w:rPr>
        <w:t>CA 3. Mostrar solo operaciones propias y enlazar seguimiento o devolución relacionada.</w:t>
      </w:r>
    </w:p>
    <w:p>
      <w:pPr>
        <w:keepNext/>
        <w:spacing w:after="40"/>
      </w:pPr>
      <w:r>
        <w:rPr>
          <w:sz w:val="18"/>
        </w:rPr>
        <w:t>Dependencias: BG-09, BG-39, BG-40, BG-48. Plan: S3-04.</w:t>
      </w:r>
    </w:p>
    <w:p>
      <w:pPr>
        <w:keepNext w:val="0"/>
        <w:spacing w:after="80"/>
      </w:pPr>
      <w:r>
        <w:rPr>
          <w:sz w:val="18"/>
        </w:rPr>
        <w:t>Fuente: A p. 3; G p. 6; F Mis Aportes Propuesta Light Version.</w:t>
      </w:r>
    </w:p>
    <w:p>
      <w:pPr>
        <w:pStyle w:val="Heading3"/>
        <w:spacing w:before="120" w:after="60"/>
      </w:pPr>
      <w:r>
        <w:rPr>
          <w:color w:val="000000"/>
        </w:rPr>
        <w:t>BG 35 Elegir monto y modalidad de apoyo</w:t>
      </w:r>
    </w:p>
    <w:p>
      <w:pPr>
        <w:keepNext/>
        <w:spacing w:after="60"/>
      </w:pPr>
      <w:r>
        <w:t>P0 | Pendiente de desarrollo</w:t>
        <w:br/>
        <w:t>Validación: Verificación pendiente · D02</w:t>
      </w:r>
    </w:p>
    <w:p>
      <w:pPr>
        <w:keepNext/>
        <w:spacing w:after="60"/>
      </w:pPr>
      <w:r>
        <w:t>Como patrocinador quiero elegir donación, recompensa o preventa para definir mi aporte.</w:t>
      </w:r>
    </w:p>
    <w:p>
      <w:pPr>
        <w:keepNext/>
        <w:spacing w:after="40"/>
      </w:pPr>
      <w:r>
        <w:rPr>
          <w:sz w:val="21"/>
        </w:rPr>
        <w:t>CA 1. Mostrar opciones aplicables a la campaña, monto y beneficio correspondiente.</w:t>
      </w:r>
    </w:p>
    <w:p>
      <w:pPr>
        <w:keepNext/>
        <w:spacing w:after="40"/>
      </w:pPr>
      <w:r>
        <w:rPr>
          <w:sz w:val="21"/>
        </w:rPr>
        <w:t>CA 2. Validar monto mínimo y disponibilidad; bloquear recompensas agotadas o sin cupo.</w:t>
      </w:r>
    </w:p>
    <w:p>
      <w:pPr>
        <w:keepNext/>
        <w:spacing w:after="40"/>
      </w:pPr>
      <w:r>
        <w:rPr>
          <w:sz w:val="21"/>
        </w:rPr>
        <w:t>CA 3. Conservar la selección al avanzar y revalidarla antes de confirmar la operación.</w:t>
      </w:r>
    </w:p>
    <w:p>
      <w:pPr>
        <w:keepNext/>
        <w:spacing w:after="40"/>
      </w:pPr>
      <w:r>
        <w:rPr>
          <w:sz w:val="18"/>
        </w:rPr>
        <w:t>Dependencias: BG-07, BG-24, BG-32, D02. Plan: S2-18.</w:t>
      </w:r>
    </w:p>
    <w:p>
      <w:pPr>
        <w:keepNext w:val="0"/>
        <w:spacing w:after="80"/>
      </w:pPr>
      <w:r>
        <w:rPr>
          <w:sz w:val="18"/>
        </w:rPr>
        <w:t>Fuente: A pp. 3-4; F 3 Elegir aporte.</w:t>
      </w:r>
    </w:p>
    <w:p>
      <w:pPr>
        <w:pStyle w:val="Heading3"/>
        <w:spacing w:before="120" w:after="60"/>
      </w:pPr>
      <w:r>
        <w:rPr>
          <w:color w:val="000000"/>
        </w:rPr>
        <w:t>BG 36 Revisar y confirmar el checkout</w:t>
      </w:r>
    </w:p>
    <w:p>
      <w:pPr>
        <w:keepNext/>
        <w:spacing w:after="60"/>
      </w:pPr>
      <w:r>
        <w:t>P0 | Pendiente de desarrollo</w:t>
        <w:br/>
        <w:t>Validación: Verificación pendiente · D04, D07, D08</w:t>
      </w:r>
    </w:p>
    <w:p>
      <w:pPr>
        <w:keepNext/>
        <w:spacing w:after="60"/>
      </w:pPr>
      <w:r>
        <w:t>Como patrocinador quiero revisar el aporte completo para confirmar solo lo que acepto.</w:t>
      </w:r>
    </w:p>
    <w:p>
      <w:pPr>
        <w:keepNext/>
        <w:spacing w:after="40"/>
      </w:pPr>
      <w:r>
        <w:rPr>
          <w:sz w:val="21"/>
        </w:rPr>
        <w:t>CA 1. Mostrar campaña, monto, desglose, recompensa y condiciones, con confirmación explícita.</w:t>
      </w:r>
    </w:p>
    <w:p>
      <w:pPr>
        <w:keepNext/>
        <w:spacing w:after="40"/>
      </w:pPr>
      <w:r>
        <w:rPr>
          <w:sz w:val="21"/>
        </w:rPr>
        <w:t>CA 2. Permitir corregir la selección y ocultar el nombre públicamente cuando aplique, sin anonimizar el registro interno.</w:t>
      </w:r>
    </w:p>
    <w:p>
      <w:pPr>
        <w:keepNext/>
        <w:spacing w:after="40"/>
      </w:pPr>
      <w:r>
        <w:rPr>
          <w:sz w:val="21"/>
        </w:rPr>
        <w:t>CA 3. Recoger contacto mínimo; resolver en D07 los datos de entrega antes de añadir direcciones o logística.</w:t>
      </w:r>
    </w:p>
    <w:p>
      <w:pPr>
        <w:keepNext/>
        <w:spacing w:after="40"/>
      </w:pPr>
      <w:r>
        <w:rPr>
          <w:sz w:val="18"/>
        </w:rPr>
        <w:t>Dependencias: BG-09, BG-35, D04, D07, D08. Plan: S2-19.</w:t>
      </w:r>
    </w:p>
    <w:p>
      <w:pPr>
        <w:keepNext w:val="0"/>
        <w:spacing w:after="80"/>
      </w:pPr>
      <w:r>
        <w:rPr>
          <w:sz w:val="18"/>
        </w:rPr>
        <w:t>Fuente: A p. 4; G p. 6; F 4 Checkout Revisar aporte.</w:t>
      </w:r>
    </w:p>
    <w:p>
      <w:pPr>
        <w:pStyle w:val="Heading1"/>
        <w:pageBreakBefore/>
      </w:pPr>
      <w:r>
        <w:rPr>
          <w:color w:val="000000"/>
        </w:rPr>
        <w:t>10 Pagos y trazabilidad del aporte</w:t>
      </w:r>
    </w:p>
    <w:p>
      <w:pPr>
        <w:keepNext w:val="0"/>
        <w:spacing w:after="160"/>
      </w:pPr>
      <w:r>
        <w:rPr>
          <w:sz w:val="21"/>
        </w:rPr>
        <w:t>Separar simulación de integración financiera y mantener operaciones consistentes.</w:t>
      </w:r>
    </w:p>
    <w:p>
      <w:pPr>
        <w:pStyle w:val="Heading3"/>
        <w:spacing w:before="100" w:after="20"/>
      </w:pPr>
      <w:r>
        <w:rPr>
          <w:color w:val="000000"/>
        </w:rPr>
        <w:t>BG 37 Representar métodos y resultados de pago</w:t>
      </w:r>
    </w:p>
    <w:p>
      <w:pPr>
        <w:keepNext/>
        <w:spacing w:after="20"/>
      </w:pPr>
      <w:r>
        <w:t>P0 | Pendiente de desarrollo</w:t>
        <w:br/>
        <w:t>Validación: Sin duda específica registrada</w:t>
      </w:r>
    </w:p>
    <w:p>
      <w:pPr>
        <w:keepNext/>
        <w:spacing w:after="20"/>
      </w:pPr>
      <w:r>
        <w:t>Como patrocinador quiero conocer el estado del pago para saber si debo esperar, reintentar o continuar.</w:t>
      </w:r>
    </w:p>
    <w:p>
      <w:pPr>
        <w:keepNext/>
        <w:spacing w:after="20"/>
      </w:pPr>
      <w:r>
        <w:rPr>
          <w:sz w:val="21"/>
        </w:rPr>
        <w:t>CA 1. Representar selección de método, procesamiento y resultados confirmado, pendiente, rechazado y expirado.</w:t>
      </w:r>
    </w:p>
    <w:p>
      <w:pPr>
        <w:keepNext/>
        <w:spacing w:after="20"/>
      </w:pPr>
      <w:r>
        <w:rPr>
          <w:sz w:val="21"/>
        </w:rPr>
        <w:t>CA 2. Ofrecer consulta de estado, reintento o cambio de método según el caso, conservando el aporte.</w:t>
      </w:r>
    </w:p>
    <w:p>
      <w:pPr>
        <w:keepNext/>
        <w:spacing w:after="20"/>
      </w:pPr>
      <w:r>
        <w:rPr>
          <w:sz w:val="21"/>
        </w:rPr>
        <w:t>CA 3. Usar solo datos de prueba en la simulación y rotularla; QR y tarjeta del Figma no implican un proveedor contratado.</w:t>
      </w:r>
    </w:p>
    <w:p>
      <w:pPr>
        <w:keepNext/>
        <w:spacing w:after="20"/>
      </w:pPr>
      <w:r>
        <w:rPr>
          <w:sz w:val="18"/>
        </w:rPr>
        <w:t>Dependencias: BG-36. Plan: S2-20.</w:t>
      </w:r>
    </w:p>
    <w:p>
      <w:pPr>
        <w:keepNext w:val="0"/>
        <w:spacing w:after="20"/>
      </w:pPr>
      <w:r>
        <w:rPr>
          <w:sz w:val="18"/>
        </w:rPr>
        <w:t>Fuente: A p. 4; F Pago QR, Tarjeta, Pendiente, Confirmado, Fallido, Expirado.</w:t>
      </w:r>
    </w:p>
    <w:p>
      <w:pPr>
        <w:pStyle w:val="Heading3"/>
        <w:spacing w:before="100" w:after="20"/>
      </w:pPr>
      <w:r>
        <w:rPr>
          <w:color w:val="000000"/>
        </w:rPr>
        <w:t>BG 38 Integrar el proveedor de pagos aprobado</w:t>
      </w:r>
    </w:p>
    <w:p>
      <w:pPr>
        <w:keepNext/>
        <w:spacing w:after="20"/>
      </w:pPr>
      <w:r>
        <w:rPr>
          <w:sz w:val="18"/>
        </w:rPr>
        <w:t>P0 | Pendiente de desarrollo</w:t>
        <w:br/>
        <w:t>Validación: Verificación pendiente · D04</w:t>
      </w:r>
    </w:p>
    <w:p>
      <w:pPr>
        <w:keepNext/>
        <w:spacing w:after="20"/>
      </w:pPr>
      <w:r>
        <w:t>Como responsable de operación quiero procesar pagos mediante un proveedor aprobado para registrar resultados verificables.</w:t>
      </w:r>
    </w:p>
    <w:p>
      <w:pPr>
        <w:keepNext/>
        <w:spacing w:after="20"/>
      </w:pPr>
      <w:r>
        <w:rPr>
          <w:sz w:val="21"/>
        </w:rPr>
        <w:t>CA 1. Cerrar proveedor, moneda, costos, custodia y responsables antes de activar dinero real.</w:t>
      </w:r>
    </w:p>
    <w:p>
      <w:pPr>
        <w:keepNext/>
        <w:spacing w:after="20"/>
      </w:pPr>
      <w:r>
        <w:rPr>
          <w:sz w:val="21"/>
        </w:rPr>
        <w:t>CA 2. Implementar el adaptador y probarlo en entorno de pruebas con referencias y confirmaciones verificables.</w:t>
      </w:r>
    </w:p>
    <w:p>
      <w:pPr>
        <w:keepNext/>
        <w:spacing w:after="20"/>
      </w:pPr>
      <w:r>
        <w:rPr>
          <w:sz w:val="21"/>
        </w:rPr>
        <w:t>CA 3. No recopilar ni almacenar datos sensibles de tarjeta directamente; acordar el flujo seguro del proveedor y autorización de producción.</w:t>
      </w:r>
    </w:p>
    <w:p>
      <w:pPr>
        <w:keepNext/>
        <w:spacing w:after="20"/>
      </w:pPr>
      <w:r>
        <w:rPr>
          <w:sz w:val="18"/>
        </w:rPr>
        <w:t>Dependencias: BG-37, BG-58, BG-60, D04. Plan: S3-01.</w:t>
      </w:r>
    </w:p>
    <w:p>
      <w:pPr>
        <w:keepNext w:val="0"/>
        <w:spacing w:after="20"/>
      </w:pPr>
      <w:r>
        <w:rPr>
          <w:sz w:val="18"/>
        </w:rPr>
        <w:t>Fuente: G pp. 7, 9; S pp. 4-6; A p. 4 limita el prototipo a simulación.</w:t>
      </w:r>
    </w:p>
    <w:p>
      <w:pPr>
        <w:pStyle w:val="Heading3"/>
        <w:spacing w:before="100" w:after="20"/>
      </w:pPr>
      <w:r>
        <w:rPr>
          <w:color w:val="000000"/>
        </w:rPr>
        <w:t>BG 39 Mantener estados e importes consistentes</w:t>
      </w:r>
    </w:p>
    <w:p>
      <w:pPr>
        <w:keepNext/>
        <w:spacing w:after="20"/>
      </w:pPr>
      <w:r>
        <w:t>P0 | Pendiente de desarrollo</w:t>
        <w:br/>
        <w:t>Validación: Verificación pendiente · D02, D04, D09</w:t>
      </w:r>
    </w:p>
    <w:p>
      <w:pPr>
        <w:keepNext/>
        <w:spacing w:after="20"/>
      </w:pPr>
      <w:r>
        <w:t>Como responsable financiero quiero que cada resultado se registre una sola vez para evitar recaudación incorrecta.</w:t>
      </w:r>
    </w:p>
    <w:p>
      <w:pPr>
        <w:keepNext/>
        <w:spacing w:after="20"/>
      </w:pPr>
      <w:r>
        <w:rPr>
          <w:sz w:val="21"/>
        </w:rPr>
        <w:t>CA 1. Registrar iniciado, pendiente, confirmado, fallido o rechazado y expirado; vincular reembolso o disputa sin perder el historial.</w:t>
      </w:r>
    </w:p>
    <w:p>
      <w:pPr>
        <w:keepNext/>
        <w:spacing w:after="20"/>
      </w:pPr>
      <w:r>
        <w:rPr>
          <w:sz w:val="21"/>
        </w:rPr>
        <w:t>CA 2. Solo la confirmación válida aumenta la recaudación; procesar reintentos o notificaciones repetidas sin duplicar aportes.</w:t>
      </w:r>
    </w:p>
    <w:p>
      <w:pPr>
        <w:keepNext/>
        <w:spacing w:after="20"/>
      </w:pPr>
      <w:r>
        <w:rPr>
          <w:sz w:val="21"/>
        </w:rPr>
        <w:t>CA 3. Aplicar transacciones y acordar nomenclatura, transiciones y cupos con D02, D04 y D09.</w:t>
      </w:r>
    </w:p>
    <w:p>
      <w:pPr>
        <w:keepNext/>
        <w:spacing w:after="20"/>
      </w:pPr>
      <w:r>
        <w:rPr>
          <w:sz w:val="18"/>
        </w:rPr>
        <w:t>Dependencias: BG-38, BG-59, D02, D04, D09. Plan: S3-02.</w:t>
      </w:r>
    </w:p>
    <w:p>
      <w:pPr>
        <w:keepNext w:val="0"/>
        <w:spacing w:after="20"/>
      </w:pPr>
      <w:r>
        <w:rPr>
          <w:sz w:val="18"/>
        </w:rPr>
        <w:t>Fuente: G pp. 7, 9; A pp. 3-4; S p. 6.</w:t>
      </w:r>
    </w:p>
    <w:p>
      <w:pPr>
        <w:pStyle w:val="Heading3"/>
        <w:spacing w:before="100" w:after="20"/>
      </w:pPr>
      <w:r>
        <w:rPr>
          <w:color w:val="000000"/>
        </w:rPr>
        <w:t>BG 40 Consultar detalle y comprobante del aporte</w:t>
      </w:r>
    </w:p>
    <w:p>
      <w:pPr>
        <w:keepNext/>
        <w:spacing w:after="20"/>
      </w:pPr>
      <w:r>
        <w:t>P1 | Pendiente de desarrollo</w:t>
        <w:br/>
        <w:t>Validación: Verificación pendiente · D04, D07</w:t>
      </w:r>
    </w:p>
    <w:p>
      <w:pPr>
        <w:keepNext/>
        <w:spacing w:after="20"/>
      </w:pPr>
      <w:r>
        <w:t>Como patrocinador quiero consultar una referencia de mi operación para acreditar su estado y darle seguimiento.</w:t>
      </w:r>
    </w:p>
    <w:p>
      <w:pPr>
        <w:keepNext/>
        <w:spacing w:after="20"/>
      </w:pPr>
      <w:r>
        <w:rPr>
          <w:sz w:val="21"/>
        </w:rPr>
        <w:t>CA 1. Mostrar proyecto, importe, método no sensible, fecha, estado y referencia verificable.</w:t>
      </w:r>
    </w:p>
    <w:p>
      <w:pPr>
        <w:keepNext/>
        <w:spacing w:after="20"/>
      </w:pPr>
      <w:r>
        <w:rPr>
          <w:sz w:val="21"/>
        </w:rPr>
        <w:t>CA 2. Ofrecer el comprobante cuando corresponda y acceso a mis aportes y seguimiento.</w:t>
      </w:r>
    </w:p>
    <w:p>
      <w:pPr>
        <w:keepNext/>
        <w:spacing w:after="20"/>
      </w:pPr>
      <w:r>
        <w:rPr>
          <w:sz w:val="21"/>
        </w:rPr>
        <w:t>CA 3. Distinguir comprobante de pago de comprobante de entrega física, que está fuera del MVP.</w:t>
      </w:r>
    </w:p>
    <w:p>
      <w:pPr>
        <w:keepNext/>
        <w:spacing w:after="20"/>
      </w:pPr>
      <w:r>
        <w:rPr>
          <w:sz w:val="18"/>
        </w:rPr>
        <w:t>Dependencias: BG-34, BG-39, BG-53. Plan: S3-05.</w:t>
      </w:r>
    </w:p>
    <w:p>
      <w:pPr>
        <w:keepNext w:val="0"/>
        <w:spacing w:after="20"/>
      </w:pPr>
      <w:r>
        <w:rPr>
          <w:sz w:val="18"/>
        </w:rPr>
        <w:t>Fuente: A pp. 3-5; G pp. 6-8; F Pago Confirmado y Mis Aportes.</w:t>
      </w:r>
    </w:p>
    <w:p>
      <w:pPr>
        <w:pStyle w:val="Heading1"/>
        <w:pageBreakBefore/>
      </w:pPr>
      <w:r>
        <w:rPr>
          <w:color w:val="000000"/>
        </w:rPr>
        <w:t>11 Revisión administrativa y cumplimiento</w:t>
      </w:r>
    </w:p>
    <w:p>
      <w:pPr>
        <w:keepNext w:val="0"/>
        <w:spacing w:after="160"/>
      </w:pPr>
      <w:r>
        <w:rPr>
          <w:sz w:val="21"/>
        </w:rPr>
        <w:t>Separar revisión de campaña, identidad y permisos de decisión.</w:t>
      </w:r>
    </w:p>
    <w:p>
      <w:pPr>
        <w:pStyle w:val="Heading3"/>
        <w:spacing w:before="120" w:after="60"/>
      </w:pPr>
      <w:r>
        <w:rPr>
          <w:color w:val="000000"/>
        </w:rPr>
        <w:t>BG 41 Consultar pendientes administrativos</w:t>
      </w:r>
    </w:p>
    <w:p>
      <w:pPr>
        <w:keepNext/>
        <w:spacing w:after="60"/>
      </w:pPr>
      <w:r>
        <w:t>P1 | Pendiente de desarrollo</w:t>
        <w:br/>
        <w:t>Validación: Verificación pendiente · D06</w:t>
      </w:r>
    </w:p>
    <w:p>
      <w:pPr>
        <w:keepNext/>
        <w:spacing w:after="60"/>
      </w:pPr>
      <w:r>
        <w:t>Como personal interno quiero ver pendientes y alertas para priorizar los casos que debo atender.</w:t>
      </w:r>
    </w:p>
    <w:p>
      <w:pPr>
        <w:keepNext/>
        <w:spacing w:after="40"/>
      </w:pPr>
      <w:r>
        <w:rPr>
          <w:sz w:val="21"/>
        </w:rPr>
        <w:t>CA 1. Mostrar indicadores, pendientes por revisar, alertas y casos críticos.</w:t>
      </w:r>
    </w:p>
    <w:p>
      <w:pPr>
        <w:keepNext/>
        <w:spacing w:after="40"/>
      </w:pPr>
      <w:r>
        <w:rPr>
          <w:sz w:val="21"/>
        </w:rPr>
        <w:t>CA 2. Enlazar revisión, verificación, finanzas y disputas según permisos.</w:t>
      </w:r>
    </w:p>
    <w:p>
      <w:pPr>
        <w:keepNext/>
        <w:spacing w:after="40"/>
      </w:pPr>
      <w:r>
        <w:rPr>
          <w:sz w:val="21"/>
        </w:rPr>
        <w:t>CA 3. Calcular datos desde registros reales; no convertir indicadores de ejemplo en cifras de producción.</w:t>
      </w:r>
    </w:p>
    <w:p>
      <w:pPr>
        <w:keepNext/>
        <w:spacing w:after="40"/>
      </w:pPr>
      <w:r>
        <w:rPr>
          <w:sz w:val="18"/>
        </w:rPr>
        <w:t>Dependencias: BG-42, BG-43, BG-45, BG-50, BG-53. Plan: S2-17 / S3-16.</w:t>
      </w:r>
    </w:p>
    <w:p>
      <w:pPr>
        <w:keepNext w:val="0"/>
        <w:spacing w:after="80"/>
      </w:pPr>
      <w:r>
        <w:rPr>
          <w:sz w:val="18"/>
        </w:rPr>
        <w:t>Fuente: A p. 6; F Panel admin 1.</w:t>
      </w:r>
    </w:p>
    <w:p>
      <w:pPr>
        <w:pStyle w:val="Heading3"/>
        <w:spacing w:before="120" w:after="60"/>
      </w:pPr>
      <w:r>
        <w:rPr>
          <w:color w:val="000000"/>
        </w:rPr>
        <w:t>BG 42 Revisar y decidir sobre una campaña</w:t>
      </w:r>
    </w:p>
    <w:p>
      <w:pPr>
        <w:keepNext/>
        <w:spacing w:after="60"/>
      </w:pPr>
      <w:r>
        <w:t>P0 | Pendiente de desarrollo</w:t>
        <w:br/>
        <w:t>Validación: Verificación pendiente · D05, D08</w:t>
      </w:r>
    </w:p>
    <w:p>
      <w:pPr>
        <w:keepNext/>
        <w:spacing w:after="60"/>
      </w:pPr>
      <w:r>
        <w:t>Como revisor quiero evaluar la información enviada para aprobar, rechazar o solicitar cambios justificadamente.</w:t>
      </w:r>
    </w:p>
    <w:p>
      <w:pPr>
        <w:keepNext/>
        <w:spacing w:after="40"/>
      </w:pPr>
      <w:r>
        <w:rPr>
          <w:sz w:val="21"/>
        </w:rPr>
        <w:t>CA 1. Listar pendientes por antigüedad y abrir todo el contenido y su historial.</w:t>
      </w:r>
    </w:p>
    <w:p>
      <w:pPr>
        <w:keepNext/>
        <w:spacing w:after="40"/>
      </w:pPr>
      <w:r>
        <w:rPr>
          <w:sz w:val="21"/>
        </w:rPr>
        <w:t>CA 2. Registrar aprobar, rechazar con motivo o solicitar cambios con comentarios por sección.</w:t>
      </w:r>
    </w:p>
    <w:p>
      <w:pPr>
        <w:keepNext/>
        <w:spacing w:after="40"/>
      </w:pPr>
      <w:r>
        <w:rPr>
          <w:sz w:val="21"/>
        </w:rPr>
        <w:t>CA 3. Notificar el resultado al creador mediante el canal acordado y mantener separadas aprobación y publicación.</w:t>
      </w:r>
    </w:p>
    <w:p>
      <w:pPr>
        <w:keepNext/>
        <w:spacing w:after="40"/>
      </w:pPr>
      <w:r>
        <w:rPr>
          <w:sz w:val="18"/>
        </w:rPr>
        <w:t>Dependencias: BG-30, BG-53, BG-56, D05. Plan: S2-12.</w:t>
      </w:r>
    </w:p>
    <w:p>
      <w:pPr>
        <w:keepNext w:val="0"/>
        <w:spacing w:after="80"/>
      </w:pPr>
      <w:r>
        <w:rPr>
          <w:sz w:val="18"/>
        </w:rPr>
        <w:t>Fuente: A p. 6; G p. 6; F Admin revision campañas y detalle.</w:t>
      </w:r>
    </w:p>
    <w:p>
      <w:pPr>
        <w:pStyle w:val="Heading3"/>
        <w:spacing w:before="120" w:after="60"/>
      </w:pPr>
      <w:r>
        <w:rPr>
          <w:color w:val="000000"/>
        </w:rPr>
        <w:t>BG 43 Gestionar colas y documentos KYC y KYB</w:t>
      </w:r>
    </w:p>
    <w:p>
      <w:pPr>
        <w:keepNext/>
        <w:spacing w:after="60"/>
      </w:pPr>
      <w:r>
        <w:t>P0 | Pendiente de desarrollo</w:t>
        <w:br/>
        <w:t>Validación: Verificación pendiente · D03, D06</w:t>
      </w:r>
    </w:p>
    <w:p>
      <w:pPr>
        <w:keepNext/>
        <w:spacing w:after="60"/>
      </w:pPr>
      <w:r>
        <w:t>Como personal de cumplimiento quiero revisar los casos pendientes para validar identidad y representación.</w:t>
      </w:r>
    </w:p>
    <w:p>
      <w:pPr>
        <w:keepNext/>
        <w:spacing w:after="40"/>
      </w:pPr>
      <w:r>
        <w:rPr>
          <w:sz w:val="21"/>
        </w:rPr>
        <w:t>CA 1. Separar las colas de personas y organizaciones con sus estados.</w:t>
      </w:r>
    </w:p>
    <w:p>
      <w:pPr>
        <w:keepNext/>
        <w:spacing w:after="40"/>
      </w:pPr>
      <w:r>
        <w:rPr>
          <w:sz w:val="21"/>
        </w:rPr>
        <w:t>CA 2. Abrir el caso y visualizar documentos solo con permisos apropiados.</w:t>
      </w:r>
    </w:p>
    <w:p>
      <w:pPr>
        <w:keepNext/>
        <w:spacing w:after="40"/>
      </w:pPr>
      <w:r>
        <w:rPr>
          <w:sz w:val="21"/>
        </w:rPr>
        <w:t>CA 3. No enviar documentos o cuentas privadas al detalle público ni a roles sin autorización.</w:t>
      </w:r>
    </w:p>
    <w:p>
      <w:pPr>
        <w:keepNext/>
        <w:spacing w:after="40"/>
      </w:pPr>
      <w:r>
        <w:rPr>
          <w:sz w:val="18"/>
        </w:rPr>
        <w:t>Dependencias: BG-25, BG-26, BG-27, BG-53, BG-61. Plan: S2-08.</w:t>
      </w:r>
    </w:p>
    <w:p>
      <w:pPr>
        <w:keepNext w:val="0"/>
        <w:spacing w:after="80"/>
      </w:pPr>
      <w:r>
        <w:rPr>
          <w:sz w:val="18"/>
        </w:rPr>
        <w:t>Fuente: A pp. 6-7; F Admin verificar identidad, KYC y kyb.</w:t>
      </w:r>
    </w:p>
    <w:p>
      <w:pPr>
        <w:pStyle w:val="Heading3"/>
        <w:spacing w:before="120" w:after="60"/>
      </w:pPr>
      <w:r>
        <w:rPr>
          <w:color w:val="000000"/>
        </w:rPr>
        <w:t>BG 44 Registrar decisiones de verificación</w:t>
      </w:r>
    </w:p>
    <w:p>
      <w:pPr>
        <w:keepNext/>
        <w:spacing w:after="60"/>
      </w:pPr>
      <w:r>
        <w:t>P0 | Pendiente de desarrollo</w:t>
        <w:br/>
        <w:t>Validación: Verificación pendiente · D03, D09</w:t>
      </w:r>
    </w:p>
    <w:p>
      <w:pPr>
        <w:keepNext/>
        <w:spacing w:after="60"/>
      </w:pPr>
      <w:r>
        <w:t>Como personal de cumplimiento quiero aprobar, rechazar o pedir documentación para dejar constancia de lo comprobado.</w:t>
      </w:r>
    </w:p>
    <w:p>
      <w:pPr>
        <w:keepNext/>
        <w:spacing w:after="40"/>
      </w:pPr>
      <w:r>
        <w:rPr>
          <w:sz w:val="21"/>
        </w:rPr>
        <w:t>CA 1. Registrar decisión, motivo cuando corresponda, responsable y fecha.</w:t>
      </w:r>
    </w:p>
    <w:p>
      <w:pPr>
        <w:keepNext/>
        <w:spacing w:after="40"/>
      </w:pPr>
      <w:r>
        <w:rPr>
          <w:sz w:val="21"/>
        </w:rPr>
        <w:t>CA 2. Distinguir pendiente, verificado, rechazado y documentación adicional; devolver observaciones al creador.</w:t>
      </w:r>
    </w:p>
    <w:p>
      <w:pPr>
        <w:keepNext/>
        <w:spacing w:after="40"/>
      </w:pPr>
      <w:r>
        <w:rPr>
          <w:sz w:val="21"/>
        </w:rPr>
        <w:t>CA 3. Publicar solo distintivos que expliquen qué se verificó; no permitir autoaprobación del creador.</w:t>
      </w:r>
    </w:p>
    <w:p>
      <w:pPr>
        <w:keepNext/>
        <w:spacing w:after="40"/>
      </w:pPr>
      <w:r>
        <w:rPr>
          <w:sz w:val="18"/>
        </w:rPr>
        <w:t>Dependencias: BG-43, BG-53, BG-56, D03. Plan: S2-08.</w:t>
      </w:r>
    </w:p>
    <w:p>
      <w:pPr>
        <w:keepNext w:val="0"/>
        <w:spacing w:after="80"/>
      </w:pPr>
      <w:r>
        <w:rPr>
          <w:sz w:val="18"/>
        </w:rPr>
        <w:t>Fuente: A pp. 6-7; G pp. 4-5; F detalle KYC y KYB.</w:t>
      </w:r>
    </w:p>
    <w:p>
      <w:pPr>
        <w:pStyle w:val="Heading1"/>
        <w:pageBreakBefore/>
      </w:pPr>
      <w:r>
        <w:rPr>
          <w:color w:val="000000"/>
        </w:rPr>
        <w:t>12 Finanzas y movimientos de fondos</w:t>
      </w:r>
    </w:p>
    <w:p>
      <w:pPr>
        <w:keepNext w:val="0"/>
        <w:spacing w:after="160"/>
      </w:pPr>
      <w:r>
        <w:rPr>
          <w:sz w:val="21"/>
        </w:rPr>
        <w:t>Controlar operaciones y conservar las autorizaciones e historial correspondientes.</w:t>
      </w:r>
    </w:p>
    <w:p>
      <w:pPr>
        <w:pStyle w:val="Heading3"/>
        <w:spacing w:before="120" w:after="60"/>
      </w:pPr>
      <w:r>
        <w:rPr>
          <w:color w:val="000000"/>
        </w:rPr>
        <w:t>BG 45 Consultar operaciones financieras</w:t>
      </w:r>
    </w:p>
    <w:p>
      <w:pPr>
        <w:keepNext/>
        <w:spacing w:after="60"/>
      </w:pPr>
      <w:r>
        <w:t>P0 | Pendiente de desarrollo</w:t>
        <w:br/>
        <w:t>Validación: Verificación pendiente · D04, D09</w:t>
      </w:r>
    </w:p>
    <w:p>
      <w:pPr>
        <w:keepNext/>
        <w:spacing w:after="60"/>
      </w:pPr>
      <w:r>
        <w:t>Como personal financiero quiero consultar pagos y movimientos para controlar la recaudación.</w:t>
      </w:r>
    </w:p>
    <w:p>
      <w:pPr>
        <w:keepNext/>
        <w:spacing w:after="40"/>
      </w:pPr>
      <w:r>
        <w:rPr>
          <w:sz w:val="21"/>
        </w:rPr>
        <w:t>CA 1. Listar pagos con importe, proyecto, patrocinador, fecha y estado, con filtros por fecha, proyecto y estado.</w:t>
      </w:r>
    </w:p>
    <w:p>
      <w:pPr>
        <w:keepNext/>
        <w:spacing w:after="40"/>
      </w:pPr>
      <w:r>
        <w:rPr>
          <w:sz w:val="21"/>
        </w:rPr>
        <w:t>CA 2. Calcular totales y exportar reportes respetando permisos y privacidad.</w:t>
      </w:r>
    </w:p>
    <w:p>
      <w:pPr>
        <w:keepNext/>
        <w:spacing w:after="40"/>
      </w:pPr>
      <w:r>
        <w:rPr>
          <w:sz w:val="21"/>
        </w:rPr>
        <w:t>CA 3. Distinguir pendiente, completado y fallido de los estados propios de cada tipo de operación.</w:t>
      </w:r>
    </w:p>
    <w:p>
      <w:pPr>
        <w:keepNext/>
        <w:spacing w:after="40"/>
      </w:pPr>
      <w:r>
        <w:rPr>
          <w:sz w:val="18"/>
        </w:rPr>
        <w:t>Dependencias: BG-39, BG-53, D04, D09. Plan: S3-06.</w:t>
      </w:r>
    </w:p>
    <w:p>
      <w:pPr>
        <w:keepNext w:val="0"/>
        <w:spacing w:after="80"/>
      </w:pPr>
      <w:r>
        <w:rPr>
          <w:sz w:val="18"/>
        </w:rPr>
        <w:t>Fuente: A p. 7; G p. 7; F Finanzas Resumen Financiero.</w:t>
      </w:r>
    </w:p>
    <w:p>
      <w:pPr>
        <w:pStyle w:val="Heading3"/>
        <w:spacing w:before="120" w:after="60"/>
      </w:pPr>
      <w:r>
        <w:rPr>
          <w:color w:val="000000"/>
        </w:rPr>
        <w:t>BG 46 Conciliar operaciones</w:t>
      </w:r>
    </w:p>
    <w:p>
      <w:pPr>
        <w:keepNext/>
        <w:spacing w:after="60"/>
      </w:pPr>
      <w:r>
        <w:t>P0 | Pendiente de desarrollo</w:t>
        <w:br/>
        <w:t>Validación: Verificación pendiente · D04</w:t>
      </w:r>
    </w:p>
    <w:p>
      <w:pPr>
        <w:keepNext/>
        <w:spacing w:after="60"/>
      </w:pPr>
      <w:r>
        <w:t>Como personal financiero quiero comparar registros con el proveedor para resolver discrepancias.</w:t>
      </w:r>
    </w:p>
    <w:p>
      <w:pPr>
        <w:keepNext/>
        <w:spacing w:after="40"/>
      </w:pPr>
      <w:r>
        <w:rPr>
          <w:sz w:val="21"/>
        </w:rPr>
        <w:t>CA 1. Detectar operaciones faltantes, duplicaciones, diferencias de monto o estado y pendientes.</w:t>
      </w:r>
    </w:p>
    <w:p>
      <w:pPr>
        <w:keepNext/>
        <w:spacing w:after="40"/>
      </w:pPr>
      <w:r>
        <w:rPr>
          <w:sz w:val="21"/>
        </w:rPr>
        <w:t>CA 2. Mostrar ambas referencias y registrar resolución, responsable y motivo.</w:t>
      </w:r>
    </w:p>
    <w:p>
      <w:pPr>
        <w:keepNext/>
        <w:spacing w:after="40"/>
      </w:pPr>
      <w:r>
        <w:rPr>
          <w:sz w:val="21"/>
        </w:rPr>
        <w:t>CA 3. No ajustar cifras silenciosamente ni duplicar movimientos al reimportar información.</w:t>
      </w:r>
    </w:p>
    <w:p>
      <w:pPr>
        <w:keepNext/>
        <w:spacing w:after="40"/>
      </w:pPr>
      <w:r>
        <w:rPr>
          <w:sz w:val="18"/>
        </w:rPr>
        <w:t>Dependencias: BG-38, BG-39, BG-45, BG-56, D04. Plan: S3-07.</w:t>
      </w:r>
    </w:p>
    <w:p>
      <w:pPr>
        <w:keepNext w:val="0"/>
        <w:spacing w:after="80"/>
      </w:pPr>
      <w:r>
        <w:rPr>
          <w:sz w:val="18"/>
        </w:rPr>
        <w:t>Fuente: A p. 7; G p. 7; F Conciliación y Conciliación ACCION.</w:t>
      </w:r>
    </w:p>
    <w:p>
      <w:pPr>
        <w:pStyle w:val="Heading3"/>
        <w:spacing w:before="120" w:after="60"/>
      </w:pPr>
      <w:r>
        <w:rPr>
          <w:color w:val="000000"/>
        </w:rPr>
        <w:t>BG 47 Autorizar y seguir desembolsos</w:t>
      </w:r>
    </w:p>
    <w:p>
      <w:pPr>
        <w:keepNext/>
        <w:spacing w:after="60"/>
      </w:pPr>
      <w:r>
        <w:t>P0 | Pendiente de desarrollo</w:t>
        <w:br/>
        <w:t>Validación: Verificación pendiente · D02, D04, D06</w:t>
      </w:r>
    </w:p>
    <w:p>
      <w:pPr>
        <w:keepNext/>
        <w:spacing w:after="60"/>
      </w:pPr>
      <w:r>
        <w:t>Como personal financiero quiero gestionar desembolsos para transferir fondos solo cuando corresponda.</w:t>
      </w:r>
    </w:p>
    <w:p>
      <w:pPr>
        <w:keepNext/>
        <w:spacing w:after="40"/>
      </w:pPr>
      <w:r>
        <w:rPr>
          <w:sz w:val="21"/>
        </w:rPr>
        <w:t>CA 1. Identificar campaña, creador, bruto, costos, neto, cuenta, autorización, fecha y referencia.</w:t>
      </w:r>
    </w:p>
    <w:p>
      <w:pPr>
        <w:keepNext/>
        <w:spacing w:after="40"/>
      </w:pPr>
      <w:r>
        <w:rPr>
          <w:sz w:val="21"/>
        </w:rPr>
        <w:t>CA 2. Registrar pendiente, aprobado, procesando, completado o fallido y permitir consulta autorizada por el creador.</w:t>
      </w:r>
    </w:p>
    <w:p>
      <w:pPr>
        <w:keepNext/>
        <w:spacing w:after="40"/>
      </w:pPr>
      <w:r>
        <w:rPr>
          <w:sz w:val="21"/>
        </w:rPr>
        <w:t>CA 3. Exigir las condiciones y responsables acordados; no fijar comisiones ni doble aprobación a partir de un ejemplo visual.</w:t>
      </w:r>
    </w:p>
    <w:p>
      <w:pPr>
        <w:keepNext/>
        <w:spacing w:after="40"/>
      </w:pPr>
      <w:r>
        <w:rPr>
          <w:sz w:val="18"/>
        </w:rPr>
        <w:t>Dependencias: BG-32, BG-44, BG-46, BG-56, D02, D04. Plan: S3-08.</w:t>
      </w:r>
    </w:p>
    <w:p>
      <w:pPr>
        <w:keepNext w:val="0"/>
        <w:spacing w:after="80"/>
      </w:pPr>
      <w:r>
        <w:rPr>
          <w:sz w:val="18"/>
        </w:rPr>
        <w:t>Fuente: A p. 7; G p. 7; F Desembolsos y Detalle de Desembolso.</w:t>
      </w:r>
    </w:p>
    <w:p>
      <w:pPr>
        <w:pStyle w:val="Heading3"/>
        <w:spacing w:before="120" w:after="60"/>
      </w:pPr>
      <w:r>
        <w:rPr>
          <w:color w:val="000000"/>
        </w:rPr>
        <w:t>BG 48 Gestionar devoluciones</w:t>
      </w:r>
    </w:p>
    <w:p>
      <w:pPr>
        <w:keepNext/>
        <w:spacing w:after="60"/>
      </w:pPr>
      <w:r>
        <w:t>P0 | Pendiente de desarrollo</w:t>
        <w:br/>
        <w:t>Validación: Verificación pendiente · D04, D05, D09</w:t>
      </w:r>
    </w:p>
    <w:p>
      <w:pPr>
        <w:keepNext/>
        <w:spacing w:after="60"/>
      </w:pPr>
      <w:r>
        <w:t>Como patrocinador quiero conocer el estado de una devolución para entender qué ocurrió con mi aporte.</w:t>
      </w:r>
    </w:p>
    <w:p>
      <w:pPr>
        <w:keepNext/>
        <w:spacing w:after="40"/>
      </w:pPr>
      <w:r>
        <w:rPr>
          <w:sz w:val="21"/>
        </w:rPr>
        <w:t>CA 1. Registrar motivo, importe, fecha, referencia y autorizaciones vinculadas al aporte.</w:t>
      </w:r>
    </w:p>
    <w:p>
      <w:pPr>
        <w:keepNext/>
        <w:spacing w:after="40"/>
      </w:pPr>
      <w:r>
        <w:rPr>
          <w:sz w:val="21"/>
        </w:rPr>
        <w:t>CA 2. Distinguir solicitada, en procesamiento, reembolsada o fallida; mostrar el estado al titular.</w:t>
      </w:r>
    </w:p>
    <w:p>
      <w:pPr>
        <w:keepNext/>
        <w:spacing w:after="40"/>
      </w:pPr>
      <w:r>
        <w:rPr>
          <w:sz w:val="21"/>
        </w:rPr>
        <w:t>CA 3. Evitar devoluciones duplicadas y aplicar reglas de procedencia y efecto contable aprobadas.</w:t>
      </w:r>
    </w:p>
    <w:p>
      <w:pPr>
        <w:keepNext/>
        <w:spacing w:after="40"/>
      </w:pPr>
      <w:r>
        <w:rPr>
          <w:sz w:val="18"/>
        </w:rPr>
        <w:t>Dependencias: BG-39, BG-45, BG-53, D04, D05, D09. Plan: S3-09.</w:t>
      </w:r>
    </w:p>
    <w:p>
      <w:pPr>
        <w:keepNext w:val="0"/>
        <w:spacing w:after="80"/>
      </w:pPr>
      <w:r>
        <w:rPr>
          <w:sz w:val="18"/>
        </w:rPr>
        <w:t>Fuente: A pp. 3, 7; G pp. 7-8; F Estado de Devolución.</w:t>
      </w:r>
    </w:p>
    <w:p>
      <w:pPr>
        <w:pStyle w:val="Heading1"/>
        <w:pageBreakBefore/>
      </w:pPr>
      <w:r>
        <w:rPr>
          <w:color w:val="000000"/>
        </w:rPr>
        <w:t>13 Soporte y seguimiento de la ejecución</w:t>
      </w:r>
    </w:p>
    <w:p>
      <w:pPr>
        <w:keepNext w:val="0"/>
        <w:spacing w:after="160"/>
      </w:pPr>
      <w:r>
        <w:rPr>
          <w:sz w:val="21"/>
        </w:rPr>
        <w:t>Mantener comunicación, evidencias y resultados después del aporte.</w:t>
      </w:r>
    </w:p>
    <w:p>
      <w:pPr>
        <w:pStyle w:val="Heading3"/>
        <w:spacing w:before="120" w:after="60"/>
      </w:pPr>
      <w:r>
        <w:rPr>
          <w:color w:val="000000"/>
        </w:rPr>
        <w:t>BG 49 Reportar una incidencia</w:t>
      </w:r>
    </w:p>
    <w:p>
      <w:pPr>
        <w:keepNext/>
        <w:spacing w:after="60"/>
      </w:pPr>
      <w:r>
        <w:t>P1 | Pendiente de desarrollo</w:t>
        <w:br/>
        <w:t>Validación: Verificación pendiente · D05</w:t>
      </w:r>
    </w:p>
    <w:p>
      <w:pPr>
        <w:keepNext/>
        <w:spacing w:after="60"/>
      </w:pPr>
      <w:r>
        <w:t>Como patrocinador o creador quiero reportar un problema para recibir atención vinculada a mi proyecto u operación.</w:t>
      </w:r>
    </w:p>
    <w:p>
      <w:pPr>
        <w:keepNext/>
        <w:spacing w:after="40"/>
      </w:pPr>
      <w:r>
        <w:rPr>
          <w:sz w:val="21"/>
        </w:rPr>
        <w:t>CA 1. Permitir elegir tipo de incidencia, describirla y adjuntar evidencias autorizadas.</w:t>
      </w:r>
    </w:p>
    <w:p>
      <w:pPr>
        <w:keepNext/>
        <w:spacing w:after="40"/>
      </w:pPr>
      <w:r>
        <w:rPr>
          <w:sz w:val="21"/>
        </w:rPr>
        <w:t>CA 2. Vincular caso, campaña y operación cuando aplique; confirmar recepción con una referencia.</w:t>
      </w:r>
    </w:p>
    <w:p>
      <w:pPr>
        <w:keepNext/>
        <w:spacing w:after="40"/>
      </w:pPr>
      <w:r>
        <w:rPr>
          <w:sz w:val="21"/>
        </w:rPr>
        <w:t>CA 3. Cubrir pago no reconocido, devolución, información incorrecta, recompensa no recibida u otra incidencia sin inventar plazos de resolución.</w:t>
      </w:r>
    </w:p>
    <w:p>
      <w:pPr>
        <w:keepNext/>
        <w:spacing w:after="40"/>
      </w:pPr>
      <w:r>
        <w:rPr>
          <w:sz w:val="18"/>
        </w:rPr>
        <w:t>Dependencias: BG-09, BG-40, BG-61, D05. Plan: S3-10.</w:t>
      </w:r>
    </w:p>
    <w:p>
      <w:pPr>
        <w:keepNext w:val="0"/>
        <w:spacing w:after="80"/>
      </w:pPr>
      <w:r>
        <w:rPr>
          <w:sz w:val="18"/>
        </w:rPr>
        <w:t>Fuente: A pp. 5, 7; G p. 8; F Reportar Problema.</w:t>
      </w:r>
    </w:p>
    <w:p>
      <w:pPr>
        <w:pStyle w:val="Heading3"/>
        <w:spacing w:before="120" w:after="60"/>
      </w:pPr>
      <w:r>
        <w:rPr>
          <w:color w:val="000000"/>
        </w:rPr>
        <w:t>BG 50 Atender y resolver disputas</w:t>
      </w:r>
    </w:p>
    <w:p>
      <w:pPr>
        <w:keepNext/>
        <w:spacing w:after="60"/>
      </w:pPr>
      <w:r>
        <w:t>P1 | Pendiente de desarrollo</w:t>
        <w:br/>
        <w:t>Validación: Verificación pendiente · D05, D09</w:t>
      </w:r>
    </w:p>
    <w:p>
      <w:pPr>
        <w:keepNext/>
        <w:spacing w:after="60"/>
      </w:pPr>
      <w:r>
        <w:t>Como personal de soporte quiero gestionar los casos para dar respuesta y conservar sus antecedentes.</w:t>
      </w:r>
    </w:p>
    <w:p>
      <w:pPr>
        <w:keepNext/>
        <w:spacing w:after="40"/>
      </w:pPr>
      <w:r>
        <w:rPr>
          <w:sz w:val="21"/>
        </w:rPr>
        <w:t>CA 1. Mostrar bandeja con prioridad, tipo, proyecto, operación e historial de mensajes.</w:t>
      </w:r>
    </w:p>
    <w:p>
      <w:pPr>
        <w:keepNext/>
        <w:spacing w:after="40"/>
      </w:pPr>
      <w:r>
        <w:rPr>
          <w:sz w:val="21"/>
        </w:rPr>
        <w:t>CA 2. Registrar abierto, en revisión, esperando respuesta, resuelto, escalado o cerrado según transiciones aprobadas.</w:t>
      </w:r>
    </w:p>
    <w:p>
      <w:pPr>
        <w:keepNext/>
        <w:spacing w:after="40"/>
      </w:pPr>
      <w:r>
        <w:rPr>
          <w:sz w:val="21"/>
        </w:rPr>
        <w:t>CA 3. Resolver o escalar con motivo y trazabilidad; una resolución no mueve dinero sin la autorización financiera correspondiente.</w:t>
      </w:r>
    </w:p>
    <w:p>
      <w:pPr>
        <w:keepNext/>
        <w:spacing w:after="40"/>
      </w:pPr>
      <w:r>
        <w:rPr>
          <w:sz w:val="18"/>
        </w:rPr>
        <w:t>Dependencias: BG-49, BG-53, BG-56, D05, D09. Plan: S3-11.</w:t>
      </w:r>
    </w:p>
    <w:p>
      <w:pPr>
        <w:keepNext w:val="0"/>
        <w:spacing w:after="80"/>
      </w:pPr>
      <w:r>
        <w:rPr>
          <w:sz w:val="18"/>
        </w:rPr>
        <w:t>Fuente: A p. 7; G p. 8; F Disputas y DETALLE CASO.</w:t>
      </w:r>
    </w:p>
    <w:p>
      <w:pPr>
        <w:pStyle w:val="Heading3"/>
        <w:spacing w:before="120" w:after="60"/>
      </w:pPr>
      <w:r>
        <w:rPr>
          <w:color w:val="000000"/>
        </w:rPr>
        <w:t>BG 51 Publicar avances y dar seguimiento</w:t>
      </w:r>
    </w:p>
    <w:p>
      <w:pPr>
        <w:keepNext/>
        <w:spacing w:after="60"/>
      </w:pPr>
      <w:r>
        <w:t>P1 | Pendiente de desarrollo</w:t>
        <w:br/>
        <w:t>Validación: Verificación pendiente · D05, D07, D10</w:t>
      </w:r>
    </w:p>
    <w:p>
      <w:pPr>
        <w:keepNext/>
        <w:spacing w:after="60"/>
      </w:pPr>
      <w:r>
        <w:t>Como creador quiero publicar avances para que patrocinadores y comunidad conozcan la ejecución del proyecto.</w:t>
      </w:r>
    </w:p>
    <w:p>
      <w:pPr>
        <w:keepNext/>
        <w:spacing w:after="40"/>
      </w:pPr>
      <w:r>
        <w:rPr>
          <w:sz w:val="21"/>
        </w:rPr>
        <w:t>CA 1. Reutilizar actividades e hitos previstos y registrar avances, fechas, responsables y evidencias.</w:t>
      </w:r>
    </w:p>
    <w:p>
      <w:pPr>
        <w:keepNext/>
        <w:spacing w:after="40"/>
      </w:pPr>
      <w:r>
        <w:rPr>
          <w:sz w:val="21"/>
        </w:rPr>
        <w:t>CA 2. Permitir consultar novedades y progreso del proyecto apoyado, incluyendo ausencia de actualizaciones.</w:t>
      </w:r>
    </w:p>
    <w:p>
      <w:pPr>
        <w:keepNext/>
        <w:spacing w:after="40"/>
      </w:pPr>
      <w:r>
        <w:rPr>
          <w:sz w:val="21"/>
        </w:rPr>
        <w:t>CA 3. Informar resultados y situación de recompensas sin construir seguimiento de paquetes; concretar la edición del creador que aún no tiene pantalla final específica.</w:t>
      </w:r>
    </w:p>
    <w:p>
      <w:pPr>
        <w:keepNext/>
        <w:spacing w:after="40"/>
      </w:pPr>
      <w:r>
        <w:rPr>
          <w:sz w:val="18"/>
        </w:rPr>
        <w:t>Dependencias: BG-21, BG-32, BG-61, D07, D10. Plan: S3-12.</w:t>
      </w:r>
    </w:p>
    <w:p>
      <w:pPr>
        <w:keepNext w:val="0"/>
        <w:spacing w:after="80"/>
      </w:pPr>
      <w:r>
        <w:rPr>
          <w:sz w:val="18"/>
        </w:rPr>
        <w:t>Fuente: G p. 8; A pp. 4-5; F Seguimiento del Proyecto.</w:t>
      </w:r>
    </w:p>
    <w:p>
      <w:pPr>
        <w:pStyle w:val="Heading3"/>
        <w:spacing w:before="120" w:after="60"/>
      </w:pPr>
      <w:r>
        <w:rPr>
          <w:color w:val="000000"/>
        </w:rPr>
        <w:t>BG 52 Presentar rendición y cierre</w:t>
      </w:r>
    </w:p>
    <w:p>
      <w:pPr>
        <w:keepNext/>
        <w:spacing w:after="60"/>
      </w:pPr>
      <w:r>
        <w:t>P1 | Pendiente de desarrollo</w:t>
        <w:br/>
        <w:t>Validación: Verificación pendiente · D05, D10</w:t>
      </w:r>
    </w:p>
    <w:p>
      <w:pPr>
        <w:keepNext/>
        <w:spacing w:after="60"/>
      </w:pPr>
      <w:r>
        <w:t>Como patrocinador quiero comparar lo prometido con lo ejecutado para conocer resultados y uso de recursos.</w:t>
      </w:r>
    </w:p>
    <w:p>
      <w:pPr>
        <w:keepNext/>
        <w:spacing w:after="40"/>
      </w:pPr>
      <w:r>
        <w:rPr>
          <w:sz w:val="21"/>
        </w:rPr>
        <w:t>CA 1. Mostrar presupuesto frente a ejecución, variaciones, fondos recibidos y usados, saldo y evidencias.</w:t>
      </w:r>
    </w:p>
    <w:p>
      <w:pPr>
        <w:keepNext/>
        <w:spacing w:after="40"/>
      </w:pPr>
      <w:r>
        <w:rPr>
          <w:sz w:val="21"/>
        </w:rPr>
        <w:t>CA 2. Comparar indicadores esperados y resultados publicados, explicando desvíos relevantes.</w:t>
      </w:r>
    </w:p>
    <w:p>
      <w:pPr>
        <w:keepNext/>
        <w:spacing w:after="40"/>
      </w:pPr>
      <w:r>
        <w:rPr>
          <w:sz w:val="21"/>
        </w:rPr>
        <w:t>CA 3. Conservar información final al cierre con permisos acordados; precisar pantallas de captura y aprobación antes del desarrollo.</w:t>
      </w:r>
    </w:p>
    <w:p>
      <w:pPr>
        <w:keepNext/>
        <w:spacing w:after="40"/>
      </w:pPr>
      <w:r>
        <w:rPr>
          <w:sz w:val="18"/>
        </w:rPr>
        <w:t>Dependencias: BG-19, BG-22, BG-47, BG-51, D05, D10. Plan: S3-13.</w:t>
      </w:r>
    </w:p>
    <w:p>
      <w:pPr>
        <w:keepNext w:val="0"/>
        <w:spacing w:after="80"/>
      </w:pPr>
      <w:r>
        <w:rPr>
          <w:sz w:val="18"/>
        </w:rPr>
        <w:t>Fuente: G pp. 8-10; F Seguimiento y Rendición Pública.</w:t>
      </w:r>
    </w:p>
    <w:p>
      <w:pPr>
        <w:pStyle w:val="Heading1"/>
        <w:pageBreakBefore/>
      </w:pPr>
      <w:r>
        <w:rPr>
          <w:color w:val="000000"/>
        </w:rPr>
        <w:t>14 Gobierno del sistema y auditoría</w:t>
      </w:r>
    </w:p>
    <w:p>
      <w:pPr>
        <w:keepNext w:val="0"/>
        <w:spacing w:after="160"/>
      </w:pPr>
      <w:r>
        <w:rPr>
          <w:sz w:val="21"/>
        </w:rPr>
        <w:t>Administrar el producto sin confundir perfiles públicos con roles internos.</w:t>
      </w:r>
    </w:p>
    <w:p>
      <w:pPr>
        <w:pStyle w:val="Heading3"/>
        <w:spacing w:before="120" w:after="60"/>
      </w:pPr>
      <w:r>
        <w:rPr>
          <w:color w:val="000000"/>
        </w:rPr>
        <w:t>BG 53 Aplicar permisos por responsabilidad</w:t>
      </w:r>
    </w:p>
    <w:p>
      <w:pPr>
        <w:keepNext/>
        <w:spacing w:after="60"/>
      </w:pPr>
      <w:r>
        <w:rPr>
          <w:sz w:val="18"/>
        </w:rPr>
        <w:t>P0 | Parcial</w:t>
        <w:br/>
        <w:t>Validación: Verificación pendiente · D06</w:t>
      </w:r>
    </w:p>
    <w:p>
      <w:pPr>
        <w:keepNext/>
        <w:spacing w:after="60"/>
      </w:pPr>
      <w:r>
        <w:t>Como administrador quiero asignar permisos definidos para que cada perfil acceda solo a sus funciones.</w:t>
      </w:r>
    </w:p>
    <w:p>
      <w:pPr>
        <w:keepNext/>
        <w:spacing w:after="40"/>
      </w:pPr>
      <w:r>
        <w:rPr>
          <w:sz w:val="21"/>
        </w:rPr>
        <w:t>CA 1. Separar creador, patrocinador, revisor, cumplimiento, finanzas, soporte, administrador y auditor.</w:t>
      </w:r>
    </w:p>
    <w:p>
      <w:pPr>
        <w:keepNext/>
        <w:spacing w:after="40"/>
      </w:pPr>
      <w:r>
        <w:rPr>
          <w:sz w:val="21"/>
        </w:rPr>
        <w:t>CA 2. Validar permisos y pertenencia en la API, no solo ocultando botones.</w:t>
      </w:r>
    </w:p>
    <w:p>
      <w:pPr>
        <w:keepNext/>
        <w:spacing w:after="40"/>
      </w:pPr>
      <w:r>
        <w:rPr>
          <w:sz w:val="21"/>
        </w:rPr>
        <w:t>CA 3. Mantener al auditor en lectura; permitir perfiles compatibles sin conceder privilegios por registro público.</w:t>
      </w:r>
    </w:p>
    <w:p>
      <w:pPr>
        <w:keepNext/>
        <w:spacing w:after="40"/>
      </w:pPr>
      <w:r>
        <w:rPr>
          <w:sz w:val="18"/>
        </w:rPr>
        <w:t>Dependencias: BG-09, BG-58, D06. Plan: E07 / S1-13 / S2-21 / S3-16.</w:t>
      </w:r>
    </w:p>
    <w:p>
      <w:pPr>
        <w:keepNext w:val="0"/>
        <w:spacing w:after="80"/>
      </w:pPr>
      <w:r>
        <w:rPr>
          <w:sz w:val="18"/>
        </w:rPr>
        <w:t>Fuente: G pp. 3-4, 9; S p. 4; F navegación por rol.</w:t>
      </w:r>
    </w:p>
    <w:p>
      <w:pPr>
        <w:pStyle w:val="Heading3"/>
        <w:spacing w:before="120" w:after="60"/>
      </w:pPr>
      <w:r>
        <w:rPr>
          <w:color w:val="000000"/>
        </w:rPr>
        <w:t>BG 54 Administrar personas y organizaciones</w:t>
      </w:r>
    </w:p>
    <w:p>
      <w:pPr>
        <w:keepNext/>
        <w:spacing w:after="60"/>
      </w:pPr>
      <w:r>
        <w:t>P1 | Pendiente de desarrollo</w:t>
        <w:br/>
        <w:t>Validación: Verificación pendiente · D03, D06, D10</w:t>
      </w:r>
    </w:p>
    <w:p>
      <w:pPr>
        <w:keepNext/>
        <w:spacing w:after="60"/>
      </w:pPr>
      <w:r>
        <w:t>Como administrador autorizado quiero gestionar participantes y vínculos institucionales para mantener información válida.</w:t>
      </w:r>
    </w:p>
    <w:p>
      <w:pPr>
        <w:keepNext/>
        <w:spacing w:after="40"/>
      </w:pPr>
      <w:r>
        <w:rPr>
          <w:sz w:val="21"/>
        </w:rPr>
        <w:t>CA 1. Consultar y actualizar los datos permitidos y los vínculos de representación.</w:t>
      </w:r>
    </w:p>
    <w:p>
      <w:pPr>
        <w:keepNext/>
        <w:spacing w:after="40"/>
      </w:pPr>
      <w:r>
        <w:rPr>
          <w:sz w:val="21"/>
        </w:rPr>
        <w:t>CA 2. Separar perfil público, datos privados, verificación y permisos internos.</w:t>
      </w:r>
    </w:p>
    <w:p>
      <w:pPr>
        <w:keepNext/>
        <w:spacing w:after="40"/>
      </w:pPr>
      <w:r>
        <w:rPr>
          <w:sz w:val="21"/>
        </w:rPr>
        <w:t>CA 3. Acordar altas, restricciones y bajas antes de implementar operaciones destructivas; conservar historial necesario.</w:t>
      </w:r>
    </w:p>
    <w:p>
      <w:pPr>
        <w:keepNext/>
        <w:spacing w:after="40"/>
      </w:pPr>
      <w:r>
        <w:rPr>
          <w:sz w:val="18"/>
        </w:rPr>
        <w:t>Dependencias: BG-10, BG-12, BG-53, BG-56, D03, D06. Plan: S3-14.</w:t>
      </w:r>
    </w:p>
    <w:p>
      <w:pPr>
        <w:keepNext w:val="0"/>
        <w:spacing w:after="80"/>
      </w:pPr>
      <w:r>
        <w:rPr>
          <w:sz w:val="18"/>
        </w:rPr>
        <w:t>Fuente: G pp. 4, 6; pantalla administrativa por detallar en D10.</w:t>
      </w:r>
    </w:p>
    <w:p>
      <w:pPr>
        <w:pStyle w:val="Heading3"/>
        <w:spacing w:before="120" w:after="60"/>
      </w:pPr>
      <w:r>
        <w:rPr>
          <w:color w:val="000000"/>
        </w:rPr>
        <w:t>BG 55 Gestionar categorías y parámetros</w:t>
      </w:r>
    </w:p>
    <w:p>
      <w:pPr>
        <w:keepNext/>
        <w:spacing w:after="60"/>
      </w:pPr>
      <w:r>
        <w:t>P1 | Pendiente de desarrollo</w:t>
        <w:br/>
        <w:t>Validación: Verificación pendiente · D02, D04, D10</w:t>
      </w:r>
    </w:p>
    <w:p>
      <w:pPr>
        <w:keepNext/>
        <w:spacing w:after="60"/>
      </w:pPr>
      <w:r>
        <w:t>Como administrador quiero mantener las categorías y parámetros aprobados para que las campañas usen datos consistentes.</w:t>
      </w:r>
    </w:p>
    <w:p>
      <w:pPr>
        <w:keepNext/>
        <w:spacing w:after="40"/>
      </w:pPr>
      <w:r>
        <w:rPr>
          <w:sz w:val="21"/>
        </w:rPr>
        <w:t>CA 1. Administrar categorías y catálogos necesarios con validación de referencias existentes.</w:t>
      </w:r>
    </w:p>
    <w:p>
      <w:pPr>
        <w:keepNext/>
        <w:spacing w:after="40"/>
      </w:pPr>
      <w:r>
        <w:rPr>
          <w:sz w:val="21"/>
        </w:rPr>
        <w:t>CA 2. Gestionar solo parámetros de negocio previamente acordados, registrando quién los modifica.</w:t>
      </w:r>
    </w:p>
    <w:p>
      <w:pPr>
        <w:keepNext/>
        <w:spacing w:after="40"/>
      </w:pPr>
      <w:r>
        <w:rPr>
          <w:sz w:val="21"/>
        </w:rPr>
        <w:t>CA 3. No introducir configuraciones avanzadas o nuevas modalidades fuera del MVP; definir su interfaz en D10.</w:t>
      </w:r>
    </w:p>
    <w:p>
      <w:pPr>
        <w:keepNext/>
        <w:spacing w:after="40"/>
      </w:pPr>
      <w:r>
        <w:rPr>
          <w:sz w:val="18"/>
        </w:rPr>
        <w:t>Dependencias: BG-53, BG-56, D02, D04, D10. Plan: S1-15 / S3-17.</w:t>
      </w:r>
    </w:p>
    <w:p>
      <w:pPr>
        <w:keepNext w:val="0"/>
        <w:spacing w:after="80"/>
      </w:pPr>
      <w:r>
        <w:rPr>
          <w:sz w:val="18"/>
        </w:rPr>
        <w:t>Fuente: G pp. 4, 6; S pp. 6-7.</w:t>
      </w:r>
    </w:p>
    <w:p>
      <w:pPr>
        <w:pStyle w:val="Heading3"/>
        <w:spacing w:before="120" w:after="60"/>
      </w:pPr>
      <w:r>
        <w:rPr>
          <w:color w:val="000000"/>
        </w:rPr>
        <w:t>BG 56 Consultar historial de auditoría</w:t>
      </w:r>
    </w:p>
    <w:p>
      <w:pPr>
        <w:keepNext/>
        <w:spacing w:after="60"/>
      </w:pPr>
      <w:r>
        <w:t>P0 | Pendiente de desarrollo</w:t>
        <w:br/>
        <w:t>Validación: Verificación pendiente · D03, D06, VT</w:t>
      </w:r>
    </w:p>
    <w:p>
      <w:pPr>
        <w:keepNext/>
        <w:spacing w:after="60"/>
      </w:pPr>
      <w:r>
        <w:t>Como auditor quiero consultar acciones y decisiones para reconstruir lo sucedido sin modificar registros.</w:t>
      </w:r>
    </w:p>
    <w:p>
      <w:pPr>
        <w:keepNext/>
        <w:spacing w:after="40"/>
      </w:pPr>
      <w:r>
        <w:rPr>
          <w:sz w:val="21"/>
        </w:rPr>
        <w:t>CA 1. Registrar actor, fecha, acción, objeto y resultado; integrar el actor de sesión del servidor con brotar.actor_id y distinguir audit_log de status_history.</w:t>
      </w:r>
    </w:p>
    <w:p>
      <w:pPr>
        <w:keepNext/>
        <w:spacing w:after="40"/>
      </w:pPr>
      <w:r>
        <w:rPr>
          <w:sz w:val="21"/>
        </w:rPr>
        <w:t>CA 2. Permitir consulta restringida del historial de revisiones, verificaciones y operaciones.</w:t>
      </w:r>
    </w:p>
    <w:p>
      <w:pPr>
        <w:keepNext/>
        <w:spacing w:after="40"/>
      </w:pPr>
      <w:r>
        <w:rPr>
          <w:sz w:val="21"/>
        </w:rPr>
        <w:t>CA 3. Excluir contraseñas y datos completos de tarjeta del registro; acordar retención y acceso a documentos sensibles.</w:t>
      </w:r>
    </w:p>
    <w:p>
      <w:pPr>
        <w:keepNext/>
        <w:spacing w:after="40"/>
      </w:pPr>
      <w:r>
        <w:rPr>
          <w:sz w:val="18"/>
        </w:rPr>
        <w:t>Dependencias: BG-53, BG-59, D03, D06. Plan: S3-15.</w:t>
      </w:r>
    </w:p>
    <w:p>
      <w:pPr>
        <w:keepNext w:val="0"/>
        <w:spacing w:after="80"/>
      </w:pPr>
      <w:r>
        <w:rPr>
          <w:sz w:val="18"/>
        </w:rPr>
        <w:t>Fuente: G pp. 4, 9; A pp. 6-7; F Registro de auditoría; B función brotar_current_actor y tablas de auditoría.</w:t>
      </w:r>
    </w:p>
    <w:p>
      <w:pPr>
        <w:pStyle w:val="Heading1"/>
        <w:pageBreakBefore/>
      </w:pPr>
      <w:r>
        <w:rPr>
          <w:color w:val="000000"/>
        </w:rPr>
        <w:t>15 Arquitectura y persistencia</w:t>
      </w:r>
    </w:p>
    <w:p>
      <w:pPr>
        <w:keepNext w:val="0"/>
        <w:spacing w:after="160"/>
      </w:pPr>
      <w:r>
        <w:rPr>
          <w:sz w:val="21"/>
        </w:rPr>
        <w:t>Preparar la implementación completa con el stack oficial y responsabilidades separadas.</w:t>
      </w:r>
    </w:p>
    <w:p>
      <w:pPr>
        <w:pStyle w:val="Heading3"/>
        <w:spacing w:before="120" w:after="60"/>
      </w:pPr>
      <w:r>
        <w:rPr>
          <w:color w:val="000000"/>
        </w:rPr>
        <w:t>BG 57 Mantener el frontend por funcionalidades</w:t>
      </w:r>
    </w:p>
    <w:p>
      <w:pPr>
        <w:keepNext/>
        <w:spacing w:after="60"/>
      </w:pPr>
      <w:r>
        <w:rPr>
          <w:sz w:val="18"/>
        </w:rPr>
        <w:t>P0 | Cierre técnico local</w:t>
        <w:br/>
        <w:t>Validación: Cierre técnico acotado; no equivale a aceptación externa</w:t>
      </w:r>
    </w:p>
    <w:p>
      <w:pPr>
        <w:keepNext/>
        <w:spacing w:after="60"/>
      </w:pPr>
      <w:r>
        <w:t>Como equipo de desarrollo queremos una estructura clara para ampliar la experiencia pública sin rehacerla.</w:t>
      </w:r>
    </w:p>
    <w:p>
      <w:pPr>
        <w:keepNext/>
        <w:spacing w:after="40"/>
      </w:pPr>
      <w:r>
        <w:rPr>
          <w:sz w:val="21"/>
        </w:rPr>
        <w:t>CA 1. Usar React y TypeScript con Bun y su lockfile, sin mezclar gestores.</w:t>
      </w:r>
    </w:p>
    <w:p>
      <w:pPr>
        <w:keepNext/>
        <w:spacing w:after="40"/>
      </w:pPr>
      <w:r>
        <w:rPr>
          <w:sz w:val="21"/>
        </w:rPr>
        <w:t>CA 2. Mantener app, features y shared; incorporar creador, patrocinador y administración cuando se implementen.</w:t>
      </w:r>
    </w:p>
    <w:p>
      <w:pPr>
        <w:keepNext/>
        <w:spacing w:after="40"/>
      </w:pPr>
      <w:r>
        <w:rPr>
          <w:sz w:val="21"/>
        </w:rPr>
        <w:t>CA 3. Conservar mocks separados y componentes reutilizables; no importar entidades del ORM a la interfaz.</w:t>
      </w:r>
    </w:p>
    <w:p>
      <w:pPr>
        <w:keepNext/>
        <w:spacing w:after="40"/>
      </w:pPr>
      <w:r>
        <w:rPr>
          <w:sz w:val="18"/>
        </w:rPr>
        <w:t>Dependencias: Ninguna. Plan: AP antecedente público / E01.</w:t>
      </w:r>
    </w:p>
    <w:p>
      <w:pPr>
        <w:keepNext w:val="0"/>
        <w:spacing w:after="80"/>
      </w:pPr>
      <w:r>
        <w:rPr>
          <w:sz w:val="18"/>
        </w:rPr>
        <w:t>Fuente: S pp. 2-3, 6-8; T pp. 2-3; E repositorio frontend.</w:t>
      </w:r>
    </w:p>
    <w:p>
      <w:pPr>
        <w:pStyle w:val="Heading3"/>
        <w:spacing w:before="120" w:after="60"/>
      </w:pPr>
      <w:r>
        <w:rPr>
          <w:color w:val="000000"/>
        </w:rPr>
        <w:t>BG 58 Construir el backend modular</w:t>
      </w:r>
    </w:p>
    <w:p>
      <w:pPr>
        <w:keepNext/>
        <w:spacing w:after="60"/>
      </w:pPr>
      <w:r>
        <w:rPr>
          <w:sz w:val="18"/>
        </w:rPr>
        <w:t>P0 | Cierre técnico local</w:t>
        <w:br/>
        <w:t>Validación: Cierre técnico acotado; no equivale a aceptación externa</w:t>
      </w:r>
    </w:p>
    <w:p>
      <w:pPr>
        <w:keepNext/>
        <w:spacing w:after="60"/>
      </w:pPr>
      <w:r>
        <w:t>Como equipo de desarrollo queremos un backend mantenible para ejecutar reglas y casos de uso del MVP.</w:t>
      </w:r>
    </w:p>
    <w:p>
      <w:pPr>
        <w:keepNext/>
        <w:spacing w:after="40"/>
      </w:pPr>
      <w:r>
        <w:rPr>
          <w:sz w:val="21"/>
        </w:rPr>
        <w:t>CA 1. Usar NestJS y TypeScript con pnpm y su lockfile.</w:t>
      </w:r>
    </w:p>
    <w:p>
      <w:pPr>
        <w:keepNext/>
        <w:spacing w:after="40"/>
      </w:pPr>
      <w:r>
        <w:rPr>
          <w:sz w:val="21"/>
        </w:rPr>
        <w:t>CA 2. Separar dominio, aplicación e infraestructura por módulo; validar DTO e inyectar dependencias.</w:t>
      </w:r>
    </w:p>
    <w:p>
      <w:pPr>
        <w:keepNext/>
        <w:spacing w:after="40"/>
      </w:pPr>
      <w:r>
        <w:rPr>
          <w:sz w:val="21"/>
        </w:rPr>
        <w:t>CA 3. Mantener reglas fuera de controladores y ORM; evitar microservicios o servicios extra sin necesidad demostrada.</w:t>
      </w:r>
    </w:p>
    <w:p>
      <w:pPr>
        <w:keepNext/>
        <w:spacing w:after="40"/>
      </w:pPr>
      <w:r>
        <w:rPr>
          <w:sz w:val="18"/>
        </w:rPr>
        <w:t>Dependencias: S; contratos a definir en BG-60. Plan: E01.</w:t>
      </w:r>
    </w:p>
    <w:p>
      <w:pPr>
        <w:keepNext w:val="0"/>
        <w:spacing w:after="80"/>
      </w:pPr>
      <w:r>
        <w:rPr>
          <w:sz w:val="18"/>
        </w:rPr>
        <w:t>Fuente: S pp. 4-5, 7-8; B y M como base de persistencia.</w:t>
      </w:r>
    </w:p>
    <w:p>
      <w:pPr>
        <w:pStyle w:val="Heading3"/>
        <w:spacing w:before="120" w:after="60"/>
      </w:pPr>
      <w:r>
        <w:rPr>
          <w:color w:val="000000"/>
        </w:rPr>
        <w:t>BG 59 Integrar la base provisional y controlar migraciones</w:t>
      </w:r>
    </w:p>
    <w:p>
      <w:pPr>
        <w:keepNext/>
        <w:spacing w:after="60"/>
      </w:pPr>
      <w:r>
        <w:rPr>
          <w:sz w:val="18"/>
        </w:rPr>
        <w:t>P0 | Parcial</w:t>
        <w:br/>
        <w:t>Validación: Verificación pendiente · D01, VT</w:t>
      </w:r>
    </w:p>
    <w:p>
      <w:pPr>
        <w:keepNext/>
        <w:spacing w:after="60"/>
      </w:pPr>
      <w:r>
        <w:t>Como equipo de desarrollo queremos conectar el backend con brotar_db para reutilizar el esquema común sin recrearlo ni perder sus objetos.</w:t>
      </w:r>
    </w:p>
    <w:p>
      <w:pPr>
        <w:keepNext/>
        <w:spacing w:after="40"/>
      </w:pPr>
      <w:r>
        <w:rPr>
          <w:sz w:val="21"/>
        </w:rPr>
        <w:t>CA 1. Restaurar el SQL en una base de desarrollo aislada brotar_db y verificar tablas, datos de prueba, vistas, secuencias, funciones, triggers y restricciones; conservar evidencia.</w:t>
      </w:r>
    </w:p>
    <w:p>
      <w:pPr>
        <w:keepNext/>
        <w:spacing w:after="40"/>
      </w:pPr>
      <w:r>
        <w:rPr>
          <w:sz w:val="21"/>
        </w:rPr>
        <w:t>CA 2. Usar TypeORM seleccionado, mapear el esquema recibido y establecer una línea base y mecanismo de migraciones sin recrear ni eliminar objetos existentes; verificar recuperación en una copia aislada.</w:t>
      </w:r>
    </w:p>
    <w:p>
      <w:pPr>
        <w:keepNext/>
        <w:spacing w:after="40"/>
      </w:pPr>
      <w:r>
        <w:rPr>
          <w:sz w:val="21"/>
        </w:rPr>
        <w:t>CA 3. Probar lectura, escritura y transacciones desde NestJS; preservar vistas y triggers al migrar y documentar configuración sin credenciales ni datos privados.</w:t>
      </w:r>
    </w:p>
    <w:p>
      <w:pPr>
        <w:keepNext/>
        <w:spacing w:after="40"/>
      </w:pPr>
      <w:r>
        <w:rPr>
          <w:sz w:val="18"/>
        </w:rPr>
        <w:t>Dependencias: BG-58, D01. Plan: E02 / S1-10 / S3-18.</w:t>
      </w:r>
    </w:p>
    <w:p>
      <w:pPr>
        <w:keepNext w:val="0"/>
        <w:spacing w:after="80"/>
      </w:pPr>
      <w:r>
        <w:rPr>
          <w:sz w:val="18"/>
        </w:rPr>
        <w:t>Fuente: S p. 6; G pp. 6-9; H base provisional anunciada; B; M; comprobación VT.</w:t>
      </w:r>
    </w:p>
    <w:p>
      <w:pPr>
        <w:pStyle w:val="Heading3"/>
        <w:spacing w:before="120" w:after="60"/>
      </w:pPr>
      <w:r>
        <w:rPr>
          <w:color w:val="000000"/>
        </w:rPr>
        <w:t>BG 60 Definir contratos e integrar las experiencias</w:t>
      </w:r>
    </w:p>
    <w:p>
      <w:pPr>
        <w:keepNext/>
        <w:spacing w:after="60"/>
      </w:pPr>
      <w:r>
        <w:rPr>
          <w:sz w:val="18"/>
        </w:rPr>
        <w:t>P0 | Parcial</w:t>
        <w:br/>
        <w:t>Validación: Verificación pendiente · D01, D09, VT</w:t>
      </w:r>
    </w:p>
    <w:p>
      <w:pPr>
        <w:keepNext/>
        <w:spacing w:after="60"/>
      </w:pPr>
      <w:r>
        <w:t>Como equipo de desarrollo queremos contratos claros para conectar la interfaz con casos de uso reales.</w:t>
      </w:r>
    </w:p>
    <w:p>
      <w:pPr>
        <w:keepNext/>
        <w:spacing w:after="40"/>
      </w:pPr>
      <w:r>
        <w:rPr>
          <w:sz w:val="21"/>
        </w:rPr>
        <w:t>CA 1. Acordar contratos, validaciones, paginación y errores; mapear los enums provisionales a etiquetas de interfaz sin mezclar pago y aporte.</w:t>
      </w:r>
    </w:p>
    <w:p>
      <w:pPr>
        <w:keepNext/>
        <w:spacing w:after="40"/>
      </w:pPr>
      <w:r>
        <w:rPr>
          <w:sz w:val="21"/>
        </w:rPr>
        <w:t>CA 2. Sustituir servicios simulados de forma controlada, conservando los estados de interfaz.</w:t>
      </w:r>
    </w:p>
    <w:p>
      <w:pPr>
        <w:keepNext/>
        <w:spacing w:after="40"/>
      </w:pPr>
      <w:r>
        <w:rPr>
          <w:sz w:val="21"/>
        </w:rPr>
        <w:t>CA 3. Actualizar cliente y API coordinadamente y probar contratos sin compartir código interno de backend.</w:t>
      </w:r>
    </w:p>
    <w:p>
      <w:pPr>
        <w:keepNext/>
        <w:spacing w:after="40"/>
      </w:pPr>
      <w:r>
        <w:rPr>
          <w:sz w:val="18"/>
        </w:rPr>
        <w:t>Dependencias: BG-57, BG-58, BG-59. Plan: E03 / S2-21 / S3-18.</w:t>
      </w:r>
    </w:p>
    <w:p>
      <w:pPr>
        <w:keepNext w:val="0"/>
        <w:spacing w:after="80"/>
      </w:pPr>
      <w:r>
        <w:rPr>
          <w:sz w:val="18"/>
        </w:rPr>
        <w:t>Fuente: S p. 6; T pp. 2-3, 8; B; M.</w:t>
      </w:r>
    </w:p>
    <w:p>
      <w:pPr>
        <w:pStyle w:val="Heading1"/>
        <w:pageBreakBefore/>
      </w:pPr>
      <w:r>
        <w:rPr>
          <w:color w:val="000000"/>
        </w:rPr>
        <w:t>16 Calidad y entrega</w:t>
      </w:r>
    </w:p>
    <w:p>
      <w:pPr>
        <w:keepNext w:val="0"/>
        <w:spacing w:after="160"/>
      </w:pPr>
      <w:r>
        <w:rPr>
          <w:sz w:val="21"/>
        </w:rPr>
        <w:t>Verificar el producto por etapas y entregar evidencia reproducible.</w:t>
      </w:r>
    </w:p>
    <w:p>
      <w:pPr>
        <w:pStyle w:val="Heading3"/>
        <w:spacing w:before="120" w:after="60"/>
      </w:pPr>
      <w:r>
        <w:rPr>
          <w:color w:val="000000"/>
        </w:rPr>
        <w:t>BG 61 Proteger archivos y datos privados</w:t>
      </w:r>
    </w:p>
    <w:p>
      <w:pPr>
        <w:keepNext/>
        <w:spacing w:after="60"/>
      </w:pPr>
      <w:r>
        <w:rPr>
          <w:sz w:val="18"/>
        </w:rPr>
        <w:t>P0 | Parcial</w:t>
        <w:br/>
        <w:t>Validación: Verificación pendiente · D03, D08</w:t>
      </w:r>
    </w:p>
    <w:p>
      <w:pPr>
        <w:keepNext/>
        <w:spacing w:after="60"/>
      </w:pPr>
      <w:r>
        <w:t>Como responsable del producto quiero proteger documentos y datos de usuarios para evitar exposición indebida.</w:t>
      </w:r>
    </w:p>
    <w:p>
      <w:pPr>
        <w:keepNext/>
        <w:spacing w:after="40"/>
      </w:pPr>
      <w:r>
        <w:rPr>
          <w:sz w:val="21"/>
        </w:rPr>
        <w:t>CA 1. Separar recursos públicos de documentos privados y restringir acceso por caso y rol.</w:t>
      </w:r>
    </w:p>
    <w:p>
      <w:pPr>
        <w:keepNext/>
        <w:spacing w:after="40"/>
      </w:pPr>
      <w:r>
        <w:rPr>
          <w:sz w:val="21"/>
        </w:rPr>
        <w:t>CA 2. Validar tipo y tamaño de archivos en servidor y gestionar errores sin publicar cargas incompletas.</w:t>
      </w:r>
    </w:p>
    <w:p>
      <w:pPr>
        <w:keepNext/>
        <w:spacing w:after="40"/>
      </w:pPr>
      <w:r>
        <w:rPr>
          <w:sz w:val="21"/>
        </w:rPr>
        <w:t>CA 3. Versionar un ejemplo de configuración sin secretos; acordar almacenamiento, retención y textos de privacidad antes de operar.</w:t>
      </w:r>
    </w:p>
    <w:p>
      <w:pPr>
        <w:keepNext/>
        <w:spacing w:after="40"/>
      </w:pPr>
      <w:r>
        <w:rPr>
          <w:sz w:val="18"/>
        </w:rPr>
        <w:t>Dependencias: BG-53, BG-58, D03, D08. Plan: S1-14 / S2-21 / S3-18.</w:t>
      </w:r>
    </w:p>
    <w:p>
      <w:pPr>
        <w:keepNext w:val="0"/>
        <w:spacing w:after="80"/>
      </w:pPr>
      <w:r>
        <w:rPr>
          <w:sz w:val="18"/>
        </w:rPr>
        <w:t>Fuente: G pp. 4-5; S pp. 4, 7; propuesta técnica derivada.</w:t>
      </w:r>
    </w:p>
    <w:p>
      <w:pPr>
        <w:pStyle w:val="Heading3"/>
        <w:spacing w:before="120" w:after="60"/>
      </w:pPr>
      <w:r>
        <w:rPr>
          <w:color w:val="000000"/>
        </w:rPr>
        <w:t>BG 62 Probar reglas y recorridos</w:t>
      </w:r>
    </w:p>
    <w:p>
      <w:pPr>
        <w:keepNext/>
        <w:spacing w:after="60"/>
      </w:pPr>
      <w:r>
        <w:rPr>
          <w:sz w:val="18"/>
        </w:rPr>
        <w:t>P0 | Parcial</w:t>
        <w:br/>
        <w:t>Validación: Verificación pendiente · VT</w:t>
      </w:r>
    </w:p>
    <w:p>
      <w:pPr>
        <w:keepNext/>
        <w:spacing w:after="60"/>
      </w:pPr>
      <w:r>
        <w:t>Como equipo de desarrollo queremos pruebas reproducibles para detectar regresiones al integrar el sistema.</w:t>
      </w:r>
    </w:p>
    <w:p>
      <w:pPr>
        <w:keepNext/>
        <w:spacing w:after="40"/>
      </w:pPr>
      <w:r>
        <w:rPr>
          <w:sz w:val="21"/>
        </w:rPr>
        <w:t>CA 1. Mantener pruebas de frontend y agregar pruebas de dominio, API, persistencia y contratos.</w:t>
      </w:r>
    </w:p>
    <w:p>
      <w:pPr>
        <w:keepNext/>
        <w:spacing w:after="40"/>
      </w:pPr>
      <w:r>
        <w:rPr>
          <w:sz w:val="21"/>
        </w:rPr>
        <w:t>CA 2. Probar publicación, propiedad, pagos, reintentos, cupos, permisos y trazabilidad; comprobar también las restricciones y triggers de la base provisional.</w:t>
      </w:r>
    </w:p>
    <w:p>
      <w:pPr>
        <w:keepNext/>
        <w:spacing w:after="40"/>
      </w:pPr>
      <w:r>
        <w:rPr>
          <w:sz w:val="21"/>
        </w:rPr>
        <w:t>CA 3. Probar estados vacíos y fallidos y uso en móvil y teclado; las pruebas actuales del frontend no certifican el sistema futuro.</w:t>
      </w:r>
    </w:p>
    <w:p>
      <w:pPr>
        <w:keepNext/>
        <w:spacing w:after="40"/>
      </w:pPr>
      <w:r>
        <w:rPr>
          <w:sz w:val="18"/>
        </w:rPr>
        <w:t>Dependencias: Funcionalidades bajo prueba; BG-58 a BG-60. Plan: AP antecedente público / E09 / S2-21 / S3-19.</w:t>
      </w:r>
    </w:p>
    <w:p>
      <w:pPr>
        <w:keepNext w:val="0"/>
        <w:spacing w:after="80"/>
      </w:pPr>
      <w:r>
        <w:rPr>
          <w:sz w:val="18"/>
        </w:rPr>
        <w:t>Fuente: S pp. 2, 4-7; T pp. 7-8; E pruebas existentes; B; M; comprobación VT.</w:t>
      </w:r>
    </w:p>
    <w:p>
      <w:pPr>
        <w:pStyle w:val="Heading3"/>
        <w:spacing w:before="120" w:after="60"/>
      </w:pPr>
      <w:r>
        <w:rPr>
          <w:color w:val="000000"/>
        </w:rPr>
        <w:t>BG 63 Mantener repositorio y documentación de entrega</w:t>
      </w:r>
    </w:p>
    <w:p>
      <w:pPr>
        <w:keepNext/>
        <w:spacing w:after="60"/>
      </w:pPr>
      <w:r>
        <w:rPr>
          <w:sz w:val="18"/>
        </w:rPr>
        <w:t>P0 | Parcial</w:t>
        <w:br/>
        <w:t>Validación: Sin duda específica registrada</w:t>
      </w:r>
    </w:p>
    <w:p>
      <w:pPr>
        <w:keepNext/>
        <w:spacing w:after="60"/>
      </w:pPr>
      <w:r>
        <w:t>Como integrante del equipo quiero una entrega reproducible para que docentes y líderes revisen el avance.</w:t>
      </w:r>
    </w:p>
    <w:p>
      <w:pPr>
        <w:keepNext/>
        <w:spacing w:after="40"/>
      </w:pPr>
      <w:r>
        <w:rPr>
          <w:sz w:val="21"/>
        </w:rPr>
        <w:t>CA 1. Conservar README, lockfiles, migraciones y configuración de ejemplo con instrucciones de ejecución.</w:t>
      </w:r>
    </w:p>
    <w:p>
      <w:pPr>
        <w:keepNext/>
        <w:spacing w:after="40"/>
      </w:pPr>
      <w:r>
        <w:rPr>
          <w:sz w:val="21"/>
        </w:rPr>
        <w:t>CA 2. Compartir el repositorio en el destino y con los permisos acordados; actualizar backlog y documento explicativo.</w:t>
      </w:r>
    </w:p>
    <w:p>
      <w:pPr>
        <w:keepNext/>
        <w:spacing w:after="40"/>
      </w:pPr>
      <w:r>
        <w:rPr>
          <w:sz w:val="21"/>
        </w:rPr>
        <w:t>CA 3. Mantener enlace Figma y PDF de pantallas final separado del prototipo histórico; no publicar credenciales ni datos privados.</w:t>
      </w:r>
    </w:p>
    <w:p>
      <w:pPr>
        <w:keepNext/>
        <w:spacing w:after="40"/>
      </w:pPr>
      <w:r>
        <w:rPr>
          <w:sz w:val="18"/>
        </w:rPr>
        <w:t>Dependencias: BG-57 a BG-60; aceptación de entregables. Plan: AP antecedente público / E01 / E09 / S2-21 / S3-20.</w:t>
      </w:r>
    </w:p>
    <w:p>
      <w:pPr>
        <w:keepNext w:val="0"/>
        <w:spacing w:after="80"/>
      </w:pPr>
      <w:r>
        <w:rPr>
          <w:sz w:val="18"/>
        </w:rPr>
        <w:t>Fuente: T pp. 2, 7-8; S p. 7; H entrega original; E publicación confirmada. Antecedente: PB-33 como antecedente de diseño.</w:t>
      </w:r>
    </w:p>
    <w:p>
      <w:pPr>
        <w:pStyle w:val="Heading3"/>
        <w:spacing w:before="120" w:after="60"/>
      </w:pPr>
      <w:r>
        <w:rPr>
          <w:color w:val="000000"/>
        </w:rPr>
        <w:t>BG 64 Validar el recorrido integral del MVP</w:t>
      </w:r>
    </w:p>
    <w:p>
      <w:pPr>
        <w:keepNext/>
        <w:spacing w:after="60"/>
      </w:pPr>
      <w:r>
        <w:t>P0 | Pendiente de desarrollo</w:t>
        <w:br/>
        <w:t>Validación: Verificación pendiente · D01, D02, D03, D04, D05, D06, D07, D08, D09, D10, VT</w:t>
      </w:r>
    </w:p>
    <w:p>
      <w:pPr>
        <w:keepNext/>
        <w:spacing w:after="60"/>
      </w:pPr>
      <w:r>
        <w:t>Como responsable del producto quiero revisar el ciclo completo para aceptar una versión funcional del sistema.</w:t>
      </w:r>
    </w:p>
    <w:p>
      <w:pPr>
        <w:keepNext/>
        <w:spacing w:after="40"/>
      </w:pPr>
      <w:r>
        <w:rPr>
          <w:sz w:val="21"/>
        </w:rPr>
        <w:t>CA 1. Demostrar registro, campaña, revisión, publicación, aporte, resultado, seguimiento y gestión interna conectados.</w:t>
      </w:r>
    </w:p>
    <w:p>
      <w:pPr>
        <w:keepNext/>
        <w:spacing w:after="40"/>
      </w:pPr>
      <w:r>
        <w:rPr>
          <w:sz w:val="21"/>
        </w:rPr>
        <w:t>CA 2. Cubrir alternativas de error y permisos y documentar qué proveedores siguen simulados.</w:t>
      </w:r>
    </w:p>
    <w:p>
      <w:pPr>
        <w:keepNext/>
        <w:spacing w:after="40"/>
      </w:pPr>
      <w:r>
        <w:rPr>
          <w:sz w:val="21"/>
        </w:rPr>
        <w:t>CA 3. No marcar el MVP terminado por tener pantallas o pruebas aisladas; obtener revisión de los responsables y evidencias de aceptación.</w:t>
      </w:r>
    </w:p>
    <w:p>
      <w:pPr>
        <w:keepNext/>
        <w:spacing w:after="40"/>
      </w:pPr>
      <w:r>
        <w:rPr>
          <w:sz w:val="18"/>
        </w:rPr>
        <w:t>Dependencias: BG-01 a BG-63 según alcance; D01 a D10. Plan: S3-21.</w:t>
      </w:r>
    </w:p>
    <w:p>
      <w:pPr>
        <w:keepNext w:val="0"/>
        <w:spacing w:after="80"/>
      </w:pPr>
      <w:r>
        <w:rPr>
          <w:sz w:val="18"/>
        </w:rPr>
        <w:t>Fuente: G p. 10; F Producto; propuesta de aceptación integral.</w:t>
      </w:r>
    </w:p>
    <w:p>
      <w:pPr>
        <w:pStyle w:val="Heading1"/>
        <w:pageBreakBefore/>
      </w:pPr>
      <w:r>
        <w:rPr>
          <w:color w:val="000000"/>
        </w:rPr>
        <w:t>Trazabilidad de pantallas I</w:t>
      </w:r>
    </w:p>
    <w:p>
      <w:pPr>
        <w:keepNext w:val="0"/>
      </w:pPr>
      <w:r>
        <w:rPr>
          <w:sz w:val="21"/>
        </w:rPr>
        <w:t>Los códigos P, C y A identifican las listas de los PDF. La tabla reúne las 30 pantallas base; una pantalla puede corresponder a varios frames o estados del Figma.</w:t>
      </w:r>
    </w:p>
    <w:tbl>
      <w:tblPr>
        <w:tblW w:type="auto" w:w="0"/>
        <w:tblLayout w:type="fixed"/>
        <w:tblLook w:firstColumn="1" w:firstRow="1" w:lastColumn="0" w:lastRow="0" w:noHBand="0" w:noVBand="1" w:val="04A0"/>
      </w:tblPr>
      <w:tblGrid>
        <w:gridCol w:w="3139"/>
        <w:gridCol w:w="2477"/>
        <w:gridCol w:w="4464"/>
      </w:tblGrid>
      <w:tr>
        <w:trPr>
          <w:cantSplit/>
          <w:tblHeader/>
        </w:trPr>
        <w:tc>
          <w:tcPr>
            <w:tcW w:type="dxa" w:w="3139"/>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Código y pantalla</w:t>
            </w:r>
          </w:p>
        </w:tc>
        <w:tc>
          <w:tcPr>
            <w:tcW w:type="dxa" w:w="2477"/>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Backlog</w:t>
            </w:r>
          </w:p>
        </w:tc>
        <w:tc>
          <w:tcPr>
            <w:tcW w:type="dxa" w:w="4464"/>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Referencia visual</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P01 · Landing principal</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BG-01, BG-04, BG-08</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01.Landing Principal</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P02 · Cómo funciona</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BG-02</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02. Como Funciona</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P03 · Para creadores</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BG-03</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3. Para creadores</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P04 · Explorar proyectos</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BG-05, BG-08</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4.Explorar proyectos</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P05 · Búsqueda y filtros</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BG-06</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05 Búsqueda y filtros</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P06 · Detalle público</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BG-07, BG-08</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06 Detalle público del proyecto</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P07 · Iniciar sesión</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BG-09</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07-Inicio Sesion</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P08 · Registro</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BG-10</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08-Crear Cuenta</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P09 · Recuperar contraseña</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BG-11</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09-Recuperacion Contra</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C01 · Panel del creador</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BG-13</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01 Panel y variantes</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C02 · Mis proyectos</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BG-14</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02 Mis proyectos</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C03 · Tipo de campaña</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BG-15</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03 Tipo de campaña</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C04 · Información general</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BG-16, BG-17, BG-18</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04 Información general</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C05 · Historia e impacto</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BG-19, BG-20</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05 Historia e impacto</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C06 · Plan y presupuesto</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BG-21, BG-22</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06 Plan y presupuesto</w:t>
            </w:r>
          </w:p>
        </w:tc>
      </w:tr>
    </w:tbl>
    <w:p>
      <w:pPr>
        <w:keepNext w:val="0"/>
        <w:spacing w:after="80"/>
      </w:pPr>
      <w:r>
        <w:rPr>
          <w:sz w:val="20"/>
        </w:rPr>
        <w:t>Usar Producto y las variantes que correspondan al flujo. No incorporar automáticamente Descartes ni diseños alternativos. Los módulos adicionales de la guía G también forman parte del backlog, aunque requieran completar su interfaz mediante D10.</w:t>
      </w:r>
    </w:p>
    <w:p>
      <w:pPr>
        <w:pStyle w:val="Heading1"/>
        <w:pageBreakBefore/>
      </w:pPr>
      <w:r>
        <w:rPr>
          <w:color w:val="000000"/>
        </w:rPr>
        <w:t>Trazabilidad de pantallas II</w:t>
      </w:r>
    </w:p>
    <w:p>
      <w:pPr>
        <w:keepNext w:val="0"/>
      </w:pPr>
      <w:r>
        <w:rPr>
          <w:sz w:val="21"/>
        </w:rPr>
        <w:t>Los códigos P, C y A identifican las listas de los PDF. La tabla reúne las 30 pantallas base; una pantalla puede corresponder a varios frames o estados del Figma.</w:t>
      </w:r>
    </w:p>
    <w:tbl>
      <w:tblPr>
        <w:tblW w:type="auto" w:w="0"/>
        <w:tblLayout w:type="fixed"/>
        <w:tblLook w:firstColumn="1" w:firstRow="1" w:lastColumn="0" w:lastRow="0" w:noHBand="0" w:noVBand="1" w:val="04A0"/>
      </w:tblPr>
      <w:tblGrid>
        <w:gridCol w:w="3139"/>
        <w:gridCol w:w="2477"/>
        <w:gridCol w:w="4464"/>
      </w:tblGrid>
      <w:tr>
        <w:trPr>
          <w:cantSplit/>
          <w:tblHeader/>
        </w:trPr>
        <w:tc>
          <w:tcPr>
            <w:tcW w:type="dxa" w:w="3139"/>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Código y pantalla</w:t>
            </w:r>
          </w:p>
        </w:tc>
        <w:tc>
          <w:tcPr>
            <w:tcW w:type="dxa" w:w="2477"/>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Backlog</w:t>
            </w:r>
          </w:p>
        </w:tc>
        <w:tc>
          <w:tcPr>
            <w:tcW w:type="dxa" w:w="4464"/>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Referencia visual</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C07 · Financiamiento</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BG-23</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07 Financiamiento</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C08 · Recompensas</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BG-24</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08 Recompensas y omitida</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C09 · Verificación KYC y KYB</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BG-25 a BG-28</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verificacion-kyc-en-proceso</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C10 · Revisión final</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BG-29 a BG-32</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10 Revision final y 11 Campaña enviada</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A01 · Panel del patrocinador</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BG-33</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Panel Patrocinador Light</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A02 · Mis aportes</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BG-34, BG-40</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Mis Aportes Light</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A03 · Seleccionar aporte</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BG-35</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3 Elegir aporte</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A04 · Checkout</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BG-36</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4 Checkout Revisar aporte</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A05 · Pago y resultados</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BG-37 a BG-40</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Pago QR, Tarjeta y estados</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A06 · Seguimiento</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BG-12, BG-51, BG-52</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Seguimiento del Proyecto</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A07 · Panel administrativo</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BG-41</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Panel admin 1</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A08 · Revisión de campañas</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BG-42</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Admin revision campañas y detalle</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A09 · Verificación y compliance</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BG-43, BG-44</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Admin verificar identidad KYC y KYB</w:t>
            </w:r>
          </w:p>
        </w:tc>
      </w:tr>
      <w:tr>
        <w:trPr>
          <w:cantSplit/>
        </w:trPr>
        <w:tc>
          <w:tcPr>
            <w:tcW w:type="dxa" w:w="3139"/>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A10 · Finanzas</w:t>
            </w:r>
          </w:p>
        </w:tc>
        <w:tc>
          <w:tcPr>
            <w:tcW w:type="dxa" w:w="2477"/>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BG-45 a BG-48</w:t>
            </w:r>
          </w:p>
        </w:tc>
        <w:tc>
          <w:tcPr>
            <w:tcW w:type="dxa" w:w="446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Finanzas, Conciliación, Desembolsos y Devolución</w:t>
            </w:r>
          </w:p>
        </w:tc>
      </w:tr>
      <w:tr>
        <w:trPr>
          <w:cantSplit/>
        </w:trPr>
        <w:tc>
          <w:tcPr>
            <w:tcW w:type="dxa" w:w="3139"/>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A11 · Disputas y soporte</w:t>
            </w:r>
          </w:p>
        </w:tc>
        <w:tc>
          <w:tcPr>
            <w:tcW w:type="dxa" w:w="2477"/>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BG-49, BG-50</w:t>
            </w:r>
          </w:p>
        </w:tc>
        <w:tc>
          <w:tcPr>
            <w:tcW w:type="dxa" w:w="446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Reportar Problema, Disputas y detalle</w:t>
            </w:r>
          </w:p>
        </w:tc>
      </w:tr>
    </w:tbl>
    <w:p>
      <w:pPr>
        <w:keepNext w:val="0"/>
        <w:spacing w:after="80"/>
      </w:pPr>
      <w:r>
        <w:rPr>
          <w:sz w:val="20"/>
        </w:rPr>
        <w:t>Usar Producto y las variantes que correspondan al flujo. No incorporar automáticamente Descartes ni diseños alternativos. Los módulos adicionales de la guía G también forman parte del backlog, aunque requieran completar su interfaz mediante D10.</w:t>
      </w:r>
    </w:p>
    <w:p>
      <w:pPr>
        <w:pStyle w:val="Heading1"/>
        <w:pageBreakBefore/>
      </w:pPr>
      <w:r>
        <w:rPr>
          <w:color w:val="000000"/>
        </w:rPr>
        <w:t>Continuidad con el Equipo 2</w:t>
      </w:r>
    </w:p>
    <w:p>
      <w:pPr>
        <w:keepNext w:val="0"/>
      </w:pPr>
      <w:r>
        <w:t>La versión histórica conserva sus 33 historias PB-01 a PB-33 y su estado de prototipado. Los identificadores BG son nuevos y describen la evolución hacia software integrado; no implican que las historias históricas se hayan desarrollado.</w:t>
      </w:r>
    </w:p>
    <w:tbl>
      <w:tblPr>
        <w:tblW w:type="auto" w:w="0"/>
        <w:tblLayout w:type="fixed"/>
        <w:tblLook w:firstColumn="1" w:firstRow="1" w:lastColumn="0" w:lastRow="0" w:noHBand="0" w:noVBand="1" w:val="04A0"/>
      </w:tblPr>
      <w:tblGrid>
        <w:gridCol w:w="2376"/>
        <w:gridCol w:w="3456"/>
        <w:gridCol w:w="4248"/>
      </w:tblGrid>
      <w:tr>
        <w:trPr>
          <w:cantSplit/>
          <w:tblHeader/>
        </w:trPr>
        <w:tc>
          <w:tcPr>
            <w:tcW w:type="dxa" w:w="2376"/>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Historias anteriores</w:t>
            </w:r>
          </w:p>
        </w:tc>
        <w:tc>
          <w:tcPr>
            <w:tcW w:type="dxa" w:w="3456"/>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Relación general</w:t>
            </w:r>
          </w:p>
        </w:tc>
        <w:tc>
          <w:tcPr>
            <w:tcW w:type="dxa" w:w="4248"/>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19"/>
              </w:rPr>
              <w:t>Continuidad</w:t>
            </w:r>
          </w:p>
        </w:tc>
      </w:tr>
      <w:tr>
        <w:trPr>
          <w:cantSplit/>
        </w:trPr>
        <w:tc>
          <w:tcPr>
            <w:tcW w:type="dxa" w:w="237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PB-01, PB-02, PB-03</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BG-13; estados y publicación en BG-32</w:t>
            </w:r>
          </w:p>
        </w:tc>
        <w:tc>
          <w:tcPr>
            <w:tcW w:type="dxa" w:w="42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Panel, indicadores, acciones y vacío</w:t>
            </w:r>
          </w:p>
        </w:tc>
      </w:tr>
      <w:tr>
        <w:trPr>
          <w:cantSplit/>
        </w:trPr>
        <w:tc>
          <w:tcPr>
            <w:tcW w:type="dxa" w:w="237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PB-04, PB-05, PB-06</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BG-14; permisos en BG-53</w:t>
            </w:r>
          </w:p>
        </w:tc>
        <w:tc>
          <w:tcPr>
            <w:tcW w:type="dxa" w:w="4248"/>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Listado, acciones y vacío</w:t>
            </w:r>
          </w:p>
        </w:tc>
      </w:tr>
      <w:tr>
        <w:trPr>
          <w:cantSplit/>
        </w:trPr>
        <w:tc>
          <w:tcPr>
            <w:tcW w:type="dxa" w:w="237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PB-07, PB-08</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BG-15, BG-24</w:t>
            </w:r>
          </w:p>
        </w:tc>
        <w:tc>
          <w:tcPr>
            <w:tcW w:type="dxa" w:w="42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Modalidad y condición de recompensas</w:t>
            </w:r>
          </w:p>
        </w:tc>
      </w:tr>
      <w:tr>
        <w:trPr>
          <w:cantSplit/>
        </w:trPr>
        <w:tc>
          <w:tcPr>
            <w:tcW w:type="dxa" w:w="237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PB-09, PB-10, PB-11</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BG-16, BG-17, BG-18</w:t>
            </w:r>
          </w:p>
        </w:tc>
        <w:tc>
          <w:tcPr>
            <w:tcW w:type="dxa" w:w="4248"/>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Datos, portada, validación y guardado</w:t>
            </w:r>
          </w:p>
        </w:tc>
      </w:tr>
      <w:tr>
        <w:trPr>
          <w:cantSplit/>
        </w:trPr>
        <w:tc>
          <w:tcPr>
            <w:tcW w:type="dxa" w:w="237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PB-12, PB-13, PB-14</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BG-19, BG-20; resultados en BG-52</w:t>
            </w:r>
          </w:p>
        </w:tc>
        <w:tc>
          <w:tcPr>
            <w:tcW w:type="dxa" w:w="42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Narrativa, indicadores y multimedia</w:t>
            </w:r>
          </w:p>
        </w:tc>
      </w:tr>
      <w:tr>
        <w:trPr>
          <w:cantSplit/>
        </w:trPr>
        <w:tc>
          <w:tcPr>
            <w:tcW w:type="dxa" w:w="237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PB-15, PB-16, PB-17</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BG-21, BG-22</w:t>
            </w:r>
          </w:p>
        </w:tc>
        <w:tc>
          <w:tcPr>
            <w:tcW w:type="dxa" w:w="4248"/>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Actividades, presupuesto y riesgos</w:t>
            </w:r>
          </w:p>
        </w:tc>
      </w:tr>
      <w:tr>
        <w:trPr>
          <w:cantSplit/>
        </w:trPr>
        <w:tc>
          <w:tcPr>
            <w:tcW w:type="dxa" w:w="237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PB-18, PB-19</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BG-23</w:t>
            </w:r>
          </w:p>
        </w:tc>
        <w:tc>
          <w:tcPr>
            <w:tcW w:type="dxa" w:w="42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Condiciones económicas y modelo</w:t>
            </w:r>
          </w:p>
        </w:tc>
      </w:tr>
      <w:tr>
        <w:trPr>
          <w:cantSplit/>
        </w:trPr>
        <w:tc>
          <w:tcPr>
            <w:tcW w:type="dxa" w:w="237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PB-20, PB-21, PB-22</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BG-24</w:t>
            </w:r>
          </w:p>
        </w:tc>
        <w:tc>
          <w:tcPr>
            <w:tcW w:type="dxa" w:w="4248"/>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Recompensas, edición, vacío y omisión</w:t>
            </w:r>
          </w:p>
        </w:tc>
      </w:tr>
      <w:tr>
        <w:trPr>
          <w:cantSplit/>
        </w:trPr>
        <w:tc>
          <w:tcPr>
            <w:tcW w:type="dxa" w:w="237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PB-23, PB-24, PB-25, PB-26</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BG-25, BG-26, BG-27, BG-28</w:t>
            </w:r>
          </w:p>
        </w:tc>
        <w:tc>
          <w:tcPr>
            <w:tcW w:type="dxa" w:w="42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KYC, KYB, documentos y estados</w:t>
            </w:r>
          </w:p>
        </w:tc>
      </w:tr>
      <w:tr>
        <w:trPr>
          <w:cantSplit/>
        </w:trPr>
        <w:tc>
          <w:tcPr>
            <w:tcW w:type="dxa" w:w="237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PB-27, PB-28, PB-29, PB-30</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BG-29, BG-30, BG-31</w:t>
            </w:r>
          </w:p>
        </w:tc>
        <w:tc>
          <w:tcPr>
            <w:tcW w:type="dxa" w:w="4248"/>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Resumen, bloqueos, envío y corrección</w:t>
            </w:r>
          </w:p>
        </w:tc>
      </w:tr>
      <w:tr>
        <w:trPr>
          <w:cantSplit/>
        </w:trPr>
        <w:tc>
          <w:tcPr>
            <w:tcW w:type="dxa" w:w="237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PB-31, PB-32</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BG-15, BG-18, BG-29</w:t>
            </w:r>
          </w:p>
        </w:tc>
        <w:tc>
          <w:tcPr>
            <w:tcW w:type="dxa" w:w="4248"/>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Navegación, progreso y persistencia</w:t>
            </w:r>
          </w:p>
        </w:tc>
      </w:tr>
      <w:tr>
        <w:trPr>
          <w:cantSplit/>
        </w:trPr>
        <w:tc>
          <w:tcPr>
            <w:tcW w:type="dxa" w:w="237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PB-33</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BG-63, BG-64 como evolución</w:t>
            </w:r>
          </w:p>
        </w:tc>
        <w:tc>
          <w:tcPr>
            <w:tcW w:type="dxa" w:w="4248"/>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19"/>
              </w:rPr>
              <w:t>Entrega histórica Figma preservada; aceptación del software es distinta</w:t>
            </w:r>
          </w:p>
        </w:tc>
      </w:tr>
    </w:tbl>
    <w:p>
      <w:pPr>
        <w:keepNext w:val="0"/>
      </w:pPr>
      <w:r>
        <w:rPr>
          <w:sz w:val="21"/>
        </w:rPr>
        <w:t>Las estimaciones del backlog anterior correspondían al diseño del creador. No se trasladan ni se suman como esfuerzo de construcción del sistema completo. Tampoco se convierte el estado Prototipado en Terminado.</w:t>
      </w:r>
    </w:p>
    <w:p>
      <w:pPr>
        <w:pStyle w:val="Heading1"/>
        <w:pageBreakBefore/>
      </w:pPr>
      <w:r>
        <w:rPr>
          <w:color w:val="000000"/>
        </w:rPr>
        <w:t>Decisiones pendientes I</w:t>
      </w:r>
    </w:p>
    <w:p>
      <w:pPr>
        <w:keepNext w:val="0"/>
        <w:spacing w:after="160"/>
      </w:pPr>
      <w:r>
        <w:rPr>
          <w:sz w:val="21"/>
        </w:rPr>
        <w:t>Etiqueta de las decisiones: Verificación pendiente. D01, D06 y D09 cuentan ahora con evidencia estructural provisional, pero no se cierran. Registrar acuerdo, responsable, fecha y evidencia para retirar la etiqueta.</w:t>
      </w:r>
    </w:p>
    <w:p>
      <w:pPr>
        <w:pStyle w:val="Heading2"/>
      </w:pPr>
      <w:r>
        <w:rPr>
          <w:color w:val="000000"/>
        </w:rPr>
        <w:t>D01 Base de datos y ORM</w:t>
      </w:r>
    </w:p>
    <w:p>
      <w:pPr>
        <w:keepNext/>
      </w:pPr>
      <w:r>
        <w:t>TypeORM está seleccionado y la base oficial V2 se restauró y conectó localmente. Existe una baseline documentada. D01 sigue parcialmente pendiente por el mecanismo de migraciones, el ensayo de recuperación y los acuerdos técnicos compartidos; trabajar en S1-10 y revisar al cerrar S3-18. [CT; V2]</w:t>
      </w:r>
    </w:p>
    <w:p>
      <w:pPr>
        <w:keepNext w:val="0"/>
        <w:spacing w:after="200"/>
      </w:pPr>
      <w:r>
        <w:rPr>
          <w:sz w:val="20"/>
        </w:rPr>
        <w:t>Validación: Líderes técnicos. Impacto: BG-59 y persistencia.</w:t>
      </w:r>
    </w:p>
    <w:p>
      <w:pPr>
        <w:pStyle w:val="Heading2"/>
      </w:pPr>
      <w:r>
        <w:rPr>
          <w:color w:val="000000"/>
        </w:rPr>
        <w:t>D02 Reglas de campaña y recompensas</w:t>
      </w:r>
    </w:p>
    <w:p>
      <w:pPr>
        <w:keepNext/>
      </w:pPr>
      <w:r>
        <w:t>Definir quién puede crear, categorías del piloto, elegibilidad flexible o todo o nada, duración, mínimos, cupos y efecto del descuadre de presupuesto.</w:t>
      </w:r>
    </w:p>
    <w:p>
      <w:pPr>
        <w:keepNext w:val="0"/>
        <w:spacing w:after="200"/>
      </w:pPr>
      <w:r>
        <w:rPr>
          <w:sz w:val="20"/>
        </w:rPr>
        <w:t>Validación: Líderes con cliente. Impacto: BG-15, BG-22 a BG-24, BG-32, BG-35, BG-39.</w:t>
      </w:r>
    </w:p>
    <w:p>
      <w:pPr>
        <w:pStyle w:val="Heading2"/>
      </w:pPr>
      <w:r>
        <w:rPr>
          <w:color w:val="000000"/>
        </w:rPr>
        <w:t>D03 Identidad y datos privados</w:t>
      </w:r>
    </w:p>
    <w:p>
      <w:pPr>
        <w:keepNext/>
      </w:pPr>
      <w:r>
        <w:t>Cerrar datos, documentos, niveles KYC y KYB, cuenta destino, responsables, límites de archivos, política y retención. Cargado no significa verificado.</w:t>
      </w:r>
    </w:p>
    <w:p>
      <w:pPr>
        <w:keepNext w:val="0"/>
        <w:spacing w:after="200"/>
      </w:pPr>
      <w:r>
        <w:rPr>
          <w:sz w:val="20"/>
        </w:rPr>
        <w:t>Validación: Responsables de operación y datos. Impacto: BG-17, BG-20, BG-25 a BG-28, BG-43, BG-44, BG-61.</w:t>
      </w:r>
    </w:p>
    <w:p>
      <w:pPr>
        <w:pStyle w:val="Heading2"/>
      </w:pPr>
      <w:r>
        <w:rPr>
          <w:color w:val="000000"/>
        </w:rPr>
        <w:t>D04 Operación financiera</w:t>
      </w:r>
    </w:p>
    <w:p>
      <w:pPr>
        <w:keepNext/>
      </w:pPr>
      <w:r>
        <w:t>Acordar proveedor, moneda, comisiones, costos, custodia, autorizaciones y conciliación. Los porcentajes y bancos de ejemplo no son configuración aprobada.</w:t>
      </w:r>
    </w:p>
    <w:p>
      <w:pPr>
        <w:keepNext w:val="0"/>
        <w:spacing w:after="200"/>
      </w:pPr>
      <w:r>
        <w:rPr>
          <w:sz w:val="20"/>
        </w:rPr>
        <w:t>Validación: Líderes y responsables financieros. Impacto: BG-23, BG-36, BG-38 a BG-48.</w:t>
      </w:r>
    </w:p>
    <w:p>
      <w:pPr>
        <w:pStyle w:val="Heading2"/>
      </w:pPr>
      <w:r>
        <w:rPr>
          <w:color w:val="000000"/>
        </w:rPr>
        <w:t>D05 Revisión y resolución</w:t>
      </w:r>
    </w:p>
    <w:p>
      <w:pPr>
        <w:keepNext/>
      </w:pPr>
      <w:r>
        <w:t>Definir publicación, edición posterior, cancelación, criterios de aprobación, devolución, disputas, escalamiento y plazos. No fijar 24 o 48 a 72 horas solo por el mockup.</w:t>
      </w:r>
    </w:p>
    <w:p>
      <w:pPr>
        <w:keepNext w:val="0"/>
        <w:spacing w:after="200"/>
      </w:pPr>
      <w:r>
        <w:rPr>
          <w:sz w:val="20"/>
        </w:rPr>
        <w:t>Validación: Líderes y responsables de cada área. Impacto: BG-30 a BG-32, BG-42, BG-48 a BG-52.</w:t>
      </w:r>
    </w:p>
    <w:p>
      <w:pPr>
        <w:pStyle w:val="Heading1"/>
        <w:pageBreakBefore/>
      </w:pPr>
      <w:r>
        <w:rPr>
          <w:color w:val="000000"/>
        </w:rPr>
        <w:t>Decisiones pendientes II</w:t>
      </w:r>
    </w:p>
    <w:p>
      <w:pPr>
        <w:keepNext w:val="0"/>
        <w:spacing w:after="160"/>
      </w:pPr>
      <w:r>
        <w:rPr>
          <w:sz w:val="21"/>
        </w:rPr>
        <w:t>Etiqueta de las decisiones: Verificación pendiente. D01, D06 y D09 cuentan ahora con evidencia estructural provisional, pero no se cierran. Registrar acuerdo, responsable, fecha y evidencia para retirar la etiqueta.</w:t>
      </w:r>
    </w:p>
    <w:p>
      <w:pPr>
        <w:pStyle w:val="Heading2"/>
      </w:pPr>
      <w:r>
        <w:rPr>
          <w:color w:val="000000"/>
        </w:rPr>
        <w:t>D06 Roles y permisos</w:t>
      </w:r>
    </w:p>
    <w:p>
      <w:pPr>
        <w:keepNext/>
      </w:pPr>
      <w:r>
        <w:t>Existen catálogo de roles, pertenencia y controles básicos en API. Falta aprobar y completar la matriz por responsabilidad, compatibilidad de perfiles y representación. S1-13 prepara el flujo creador; S3-16 completa permisos financieros, soporte y administración. El registro público no concede privilegios internos. [CT]</w:t>
      </w:r>
    </w:p>
    <w:p>
      <w:pPr>
        <w:keepNext w:val="0"/>
        <w:spacing w:after="200"/>
      </w:pPr>
      <w:r>
        <w:rPr>
          <w:sz w:val="20"/>
        </w:rPr>
        <w:t>Validación: Líderes técnicos y de producto. Impacto: BG-09, BG-12, BG-26, BG-47, BG-48, BG-53 a BG-56.</w:t>
      </w:r>
    </w:p>
    <w:p>
      <w:pPr>
        <w:pStyle w:val="Heading2"/>
      </w:pPr>
      <w:r>
        <w:rPr>
          <w:color w:val="000000"/>
        </w:rPr>
        <w:t>D07 Entrega de recompensas</w:t>
      </w:r>
    </w:p>
    <w:p>
      <w:pPr>
        <w:keepNext/>
      </w:pPr>
      <w:r>
        <w:t>El PDF A pide contacto y datos de entrega; G excluye direcciones, transportistas, paquetes y comprobantes de entrega. Confirmar mínimos informativos sin construir logística.</w:t>
      </w:r>
    </w:p>
    <w:p>
      <w:pPr>
        <w:keepNext w:val="0"/>
        <w:spacing w:after="200"/>
      </w:pPr>
      <w:r>
        <w:rPr>
          <w:sz w:val="20"/>
        </w:rPr>
        <w:t>Validación: Líderes con cliente. Impacto: BG-24, BG-36, BG-40, BG-51.</w:t>
      </w:r>
    </w:p>
    <w:p>
      <w:pPr>
        <w:pStyle w:val="Heading2"/>
      </w:pPr>
      <w:r>
        <w:rPr>
          <w:color w:val="000000"/>
        </w:rPr>
        <w:t>D08 Acceso y comunicaciones</w:t>
      </w:r>
    </w:p>
    <w:p>
      <w:pPr>
        <w:keepNext/>
      </w:pPr>
      <w:r>
        <w:t>El acceso básico local admite cuentas sin verificación KYC/KYB, según ADR-002; no autoriza por sí mismo operaciones sensibles. La sesión real está implementada. Siguen pendientes las definiciones definitivas de verificación, texto legal y recuperación por correo, además de los canales de notificación aprobados. S1-11 y S1-12 completan esas partes sin atribuir al cliente una política no confirmada. [CT; ADR]</w:t>
      </w:r>
    </w:p>
    <w:p>
      <w:pPr>
        <w:keepNext w:val="0"/>
        <w:spacing w:after="200"/>
      </w:pPr>
      <w:r>
        <w:rPr>
          <w:sz w:val="20"/>
        </w:rPr>
        <w:t>Validación: Líderes técnicos y responsables de datos. Impacto: BG-09 a BG-11, BG-30, BG-42, BG-61.</w:t>
      </w:r>
    </w:p>
    <w:p>
      <w:pPr>
        <w:pStyle w:val="Heading2"/>
      </w:pPr>
      <w:r>
        <w:rPr>
          <w:color w:val="000000"/>
        </w:rPr>
        <w:t>D09 Nombres y transiciones de estados</w:t>
      </w:r>
    </w:p>
    <w:p>
      <w:pPr>
        <w:keepNext/>
      </w:pPr>
      <w:r>
        <w:t>La V2 contiene estados separados para campaña, aporte, pago, desembolso, devolución y disputas. Continúa pendiente validar transiciones, permisos y efectos contables con los responsables. El enum del esquema no sustituye la regla de negocio. Aplicar la decisión por módulo antes de permitir sus operaciones. [V2]</w:t>
      </w:r>
    </w:p>
    <w:p>
      <w:pPr>
        <w:keepNext w:val="0"/>
        <w:spacing w:after="200"/>
      </w:pPr>
      <w:r>
        <w:rPr>
          <w:sz w:val="20"/>
        </w:rPr>
        <w:t>Validación: Líderes técnicos y financieros. Impacto: BG-32, BG-34, BG-39, BG-45, BG-48, BG-50.</w:t>
      </w:r>
    </w:p>
    <w:p>
      <w:pPr>
        <w:pStyle w:val="Heading2"/>
      </w:pPr>
      <w:r>
        <w:rPr>
          <w:color w:val="000000"/>
        </w:rPr>
        <w:t>D10 Vistas todavía por detallar</w:t>
      </w:r>
    </w:p>
    <w:p>
      <w:pPr>
        <w:keepNext/>
      </w:pPr>
      <w:r>
        <w:t>Concretar captura de ejecución y rendición, administración de personas, preferencias, categorías y permisos. Están en G, pero no se comprobó una pantalla final específica para cada edición.</w:t>
      </w:r>
    </w:p>
    <w:p>
      <w:pPr>
        <w:keepNext w:val="0"/>
        <w:spacing w:after="200"/>
      </w:pPr>
      <w:r>
        <w:rPr>
          <w:sz w:val="20"/>
        </w:rPr>
        <w:t>Validación: Líderes de producto y diseño. Impacto: BG-12, BG-51 a BG-56.</w:t>
      </w:r>
    </w:p>
    <w:p>
      <w:pPr>
        <w:pStyle w:val="Heading1"/>
        <w:pageBreakBefore/>
      </w:pPr>
      <w:r>
        <w:rPr>
          <w:color w:val="000000"/>
        </w:rPr>
        <w:t>Base provisional y evolución técnica</w:t>
      </w:r>
    </w:p>
    <w:p>
      <w:pPr>
        <w:keepNext w:val="0"/>
      </w:pPr>
      <w:r>
        <w:t>Se conserva la trazabilidad de la base anterior del 15 de septiembre como antecedente. La implementación actual utiliza Brotar_BD_Provisional (3).sql, restaurada de forma aislada como V2. No fue una migración de datos de la versión anterior; no se afirma equivalencia del DBML antiguo con el nuevo esquema. [B; M; V2]</w:t>
      </w:r>
    </w:p>
    <w:p>
      <w:pPr>
        <w:pStyle w:val="Heading2"/>
      </w:pPr>
      <w:r>
        <w:rPr>
          <w:color w:val="000000"/>
        </w:rPr>
        <w:t>Evidencia recibida</w:t>
      </w:r>
    </w:p>
    <w:p>
      <w:pPr>
        <w:keepNext w:val="0"/>
      </w:pPr>
      <w:r>
        <w:t>La baseline V2 registra 59 tablas, 31 enums, 5 vistas, 16 funciones, 40 triggers, 8 secuencias y 134 claves foráneas. El inventario y los permisos fueron comprobados; no sustituyen una comparación integral de todas las definiciones ni las pruebas de los módulos todavía pendientes. [V2; CT]</w:t>
      </w:r>
    </w:p>
    <w:p>
      <w:pPr>
        <w:keepNext w:val="0"/>
      </w:pPr>
      <w:r>
        <w:t>Las vistas son v_campaign_funding, v_reward_availability, v_budget_execution, v_user_trust_level y v_organization_trust_level. Deben comprobarse sus resultados antes de usarlos como cifras de interfaz. [B]</w:t>
      </w:r>
    </w:p>
    <w:p>
      <w:pPr>
        <w:pStyle w:val="Heading2"/>
      </w:pPr>
      <w:r>
        <w:rPr>
          <w:color w:val="000000"/>
        </w:rPr>
        <w:t>Qué permite avanzar</w:t>
      </w:r>
    </w:p>
    <w:p>
      <w:pPr>
        <w:keepNext w:val="0"/>
      </w:pPr>
      <w:r>
        <w:t>Continuar sobre NestJS, TypeORM y PostgreSQL ya conectados: completar migraciones, campañas y contratos. Trabajar una parte no bloqueada conserva su valor, pero no cierra una historia cuyos criterios dependen de una decisión pendiente. Las restricciones KYC/KYB y financieras se aplicarán según sus reglas aprobadas.</w:t>
      </w:r>
    </w:p>
    <w:p>
      <w:pPr>
        <w:pStyle w:val="Heading2"/>
      </w:pPr>
      <w:r>
        <w:rPr>
          <w:color w:val="000000"/>
        </w:rPr>
        <w:t>Qué todavía requiere confirmación</w:t>
      </w:r>
    </w:p>
    <w:p>
      <w:pPr>
        <w:keepNext w:val="0"/>
      </w:pPr>
      <w:r>
        <w:t>D01 ya tiene selección local de ORM y restauración verificadas; quedan migraciones y recuperación. D06 tiene controles iniciales, no la matriz completa. D09 conserva transiciones por confirmar. D02 a D05, D07, D08 y D10 mantienen sus dudas funcionales. La propuesta de sprints no resuelve estas decisiones.</w:t>
      </w:r>
    </w:p>
    <w:p>
      <w:pPr>
        <w:keepNext w:val="0"/>
      </w:pPr>
      <w:r>
        <w:t>Un catálogo payment_provider o payment_method no acredita un proveedor contratado. Un enum EMAIL o SMS no exige implementar todos los canales. Una tabla no amplía el MVP ni sustituye la autorización del cliente.</w:t>
      </w:r>
    </w:p>
    <w:p>
      <w:pPr>
        <w:pStyle w:val="Heading2"/>
      </w:pPr>
      <w:r>
        <w:rPr>
          <w:color w:val="000000"/>
        </w:rPr>
        <w:t>Retirar la etiqueta</w:t>
      </w:r>
    </w:p>
    <w:p>
      <w:pPr>
        <w:keepNext w:val="0"/>
      </w:pPr>
      <w:r>
        <w:t>Registrar la respuesta o prueba, quién la validó y la fecha; actualizar criterios y contratos afectados. Retirar Verificación pendiente solo de la duda resuelta. El estado de desarrollo continúa independiente hasta comprobar todos los criterios de aceptación.</w:t>
      </w:r>
    </w:p>
    <w:p>
      <w:pPr>
        <w:pStyle w:val="Heading1"/>
        <w:pageBreakBefore/>
      </w:pPr>
      <w:r>
        <w:rPr>
          <w:color w:val="000000"/>
        </w:rPr>
        <w:t>Relación del backlog con la base</w:t>
      </w:r>
    </w:p>
    <w:p>
      <w:pPr>
        <w:keepNext w:val="0"/>
      </w:pPr>
      <w:r>
        <w:rPr>
          <w:sz w:val="21"/>
        </w:rPr>
        <w:t>Correspondencia conceptual histórica para orientar el desarrollo. Antes de implementar cada módulo debe contrastarse con la V2 adoptada; la tabla siguiente se conserva como trazabilidad de B y M, no como inventario actualizado de nombres ni contrato de API. [B; M; V2]</w:t>
      </w:r>
    </w:p>
    <w:tbl>
      <w:tblPr>
        <w:tblW w:type="auto" w:w="0"/>
        <w:tblLayout w:type="fixed"/>
        <w:tblLook w:firstColumn="1" w:firstRow="1" w:lastColumn="0" w:lastRow="0" w:noHBand="0" w:noVBand="1" w:val="04A0"/>
      </w:tblPr>
      <w:tblGrid>
        <w:gridCol w:w="1800"/>
        <w:gridCol w:w="4824"/>
        <w:gridCol w:w="3456"/>
      </w:tblGrid>
      <w:tr>
        <w:trPr>
          <w:cantSplit/>
          <w:tblHeader/>
        </w:trPr>
        <w:tc>
          <w:tcPr>
            <w:tcW w:type="dxa" w:w="1800"/>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20"/>
              </w:rPr>
              <w:t>Historias</w:t>
            </w:r>
          </w:p>
        </w:tc>
        <w:tc>
          <w:tcPr>
            <w:tcW w:type="dxa" w:w="4824"/>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20"/>
              </w:rPr>
              <w:t>Objetos principales</w:t>
            </w:r>
          </w:p>
        </w:tc>
        <w:tc>
          <w:tcPr>
            <w:tcW w:type="dxa" w:w="3456"/>
            <w:shd w:fill="34444E"/>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b/>
                <w:color w:val="FFFFFF"/>
                <w:sz w:val="20"/>
              </w:rPr>
              <w:t>Verificación necesaria</w:t>
            </w:r>
          </w:p>
        </w:tc>
      </w:tr>
      <w:tr>
        <w:trPr>
          <w:cantSplit/>
        </w:trPr>
        <w:tc>
          <w:tcPr>
            <w:tcW w:type="dxa" w:w="1800"/>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BG-09 a BG-12</w:t>
            </w:r>
          </w:p>
        </w:tc>
        <w:tc>
          <w:tcPr>
            <w:tcW w:type="dxa" w:w="482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app_user, user_profile, user_token, campaign_bookmark</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Sesión, privacidad y contratos; D06, D08, D10.</w:t>
            </w:r>
          </w:p>
        </w:tc>
      </w:tr>
      <w:tr>
        <w:trPr>
          <w:cantSplit/>
        </w:trPr>
        <w:tc>
          <w:tcPr>
            <w:tcW w:type="dxa" w:w="1800"/>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BG-13 a BG-24</w:t>
            </w:r>
          </w:p>
        </w:tc>
        <w:tc>
          <w:tcPr>
            <w:tcW w:type="dxa" w:w="482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campaign, campaign_story, campaign_location, campaign_impact_indicator, campaign_risk, budget_item, milestone, reward</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Modalidades, límites y disponibilidad; D02, D03, D07.</w:t>
            </w:r>
          </w:p>
        </w:tc>
      </w:tr>
      <w:tr>
        <w:trPr>
          <w:cantSplit/>
        </w:trPr>
        <w:tc>
          <w:tcPr>
            <w:tcW w:type="dxa" w:w="1800"/>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BG-25 a BG-28 y BG-43 a BG-44</w:t>
            </w:r>
          </w:p>
        </w:tc>
        <w:tc>
          <w:tcPr>
            <w:tcW w:type="dxa" w:w="482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verification, verification_document, payout_account, organization, organization_member</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Requisitos KYC y KYB y autorizaciones; D03, D06.</w:t>
            </w:r>
          </w:p>
        </w:tc>
      </w:tr>
      <w:tr>
        <w:trPr>
          <w:cantSplit/>
        </w:trPr>
        <w:tc>
          <w:tcPr>
            <w:tcW w:type="dxa" w:w="1800"/>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BG-29 a BG-32 y BG-42</w:t>
            </w:r>
          </w:p>
        </w:tc>
        <w:tc>
          <w:tcPr>
            <w:tcW w:type="dxa" w:w="482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campaign_review, campaign_review_observation, status_history</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Reglas de revisión y publicación; D05, D09.</w:t>
            </w:r>
          </w:p>
        </w:tc>
      </w:tr>
      <w:tr>
        <w:trPr>
          <w:cantSplit/>
        </w:trPr>
        <w:tc>
          <w:tcPr>
            <w:tcW w:type="dxa" w:w="1800"/>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BG-33 a BG-40</w:t>
            </w:r>
          </w:p>
        </w:tc>
        <w:tc>
          <w:tcPr>
            <w:tcW w:type="dxa" w:w="482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contribution, payment, refund, payment_provider, payment_method</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Aporte frente a pago, proveedor y comprobante; D02, D04, D07, D09.</w:t>
            </w:r>
          </w:p>
        </w:tc>
      </w:tr>
      <w:tr>
        <w:trPr>
          <w:cantSplit/>
        </w:trPr>
        <w:tc>
          <w:tcPr>
            <w:tcW w:type="dxa" w:w="1800"/>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BG-45 a BG-48</w:t>
            </w:r>
          </w:p>
        </w:tc>
        <w:tc>
          <w:tcPr>
            <w:tcW w:type="dxa" w:w="482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reconciliation, reconciliation_item, disbursement, refund</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Conciliación, autorización y devolución; D04, D05, D06.</w:t>
            </w:r>
          </w:p>
        </w:tc>
      </w:tr>
      <w:tr>
        <w:trPr>
          <w:cantSplit/>
        </w:trPr>
        <w:tc>
          <w:tcPr>
            <w:tcW w:type="dxa" w:w="1800"/>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BG-49 a BG-50</w:t>
            </w:r>
          </w:p>
        </w:tc>
        <w:tc>
          <w:tcPr>
            <w:tcW w:type="dxa" w:w="482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support_case, support_case_message, dispute</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Resolución y escalamiento; D05, D09.</w:t>
            </w:r>
          </w:p>
        </w:tc>
      </w:tr>
      <w:tr>
        <w:trPr>
          <w:cantSplit/>
        </w:trPr>
        <w:tc>
          <w:tcPr>
            <w:tcW w:type="dxa" w:w="1800"/>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BG-51 a BG-52</w:t>
            </w:r>
          </w:p>
        </w:tc>
        <w:tc>
          <w:tcPr>
            <w:tcW w:type="dxa" w:w="482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campaign_update, evidence, accountability_report, accountability_expense, accountability_report_evidence</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Captura, publicación y cierre; D05, D10.</w:t>
            </w:r>
          </w:p>
        </w:tc>
      </w:tr>
      <w:tr>
        <w:trPr>
          <w:cantSplit/>
        </w:trPr>
        <w:tc>
          <w:tcPr>
            <w:tcW w:type="dxa" w:w="1800"/>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BG-53 a BG-56</w:t>
            </w:r>
          </w:p>
        </w:tc>
        <w:tc>
          <w:tcPr>
            <w:tcW w:type="dxa" w:w="4824"/>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role, permission, role_permission, user_role, audit_log, system_setting, category</w:t>
            </w:r>
          </w:p>
        </w:tc>
        <w:tc>
          <w:tcPr>
            <w:tcW w:type="dxa" w:w="3456"/>
            <w:shd w:fill="F5F7F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Permisos, administración e historial; D03, D06, D10, VT.</w:t>
            </w:r>
          </w:p>
        </w:tc>
      </w:tr>
      <w:tr>
        <w:trPr>
          <w:cantSplit/>
        </w:trPr>
        <w:tc>
          <w:tcPr>
            <w:tcW w:type="dxa" w:w="1800"/>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BG-59 a BG-62</w:t>
            </w:r>
          </w:p>
        </w:tc>
        <w:tc>
          <w:tcPr>
            <w:tcW w:type="dxa" w:w="4824"/>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file_asset, file_link, notification; vistas, funciones, triggers y secuencias</w:t>
            </w:r>
          </w:p>
        </w:tc>
        <w:tc>
          <w:tcPr>
            <w:tcW w:type="dxa" w:w="3456"/>
            <w:shd w:fill="FFFFFF"/>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40" w:before="40"/>
            </w:pPr>
            <w:r>
              <w:rPr>
                <w:sz w:val="20"/>
              </w:rPr>
              <w:t>Mapeo, privacidad y pruebas; D01, D03, D08, VT.</w:t>
            </w:r>
          </w:p>
        </w:tc>
      </w:tr>
    </w:tbl>
    <w:p>
      <w:pPr>
        <w:pStyle w:val="Heading1"/>
        <w:pageBreakBefore/>
      </w:pPr>
      <w:r>
        <w:rPr>
          <w:color w:val="000000"/>
        </w:rPr>
        <w:t>VT Verificación técnica de la base</w:t>
      </w:r>
    </w:p>
    <w:p>
      <w:pPr>
        <w:keepNext w:val="0"/>
      </w:pPr>
      <w:r>
        <w:t>Verificación técnica parcialmente realizada. Restauración aislada, inventario y persistencia básica cuentan con evidencia. Continúan pendientes migraciones y recuperación, y las pruebas específicas de reglas y operaciones futuras. No cerrar VT globalmente por completar E02. [CT; V2]</w:t>
      </w:r>
    </w:p>
    <w:p>
      <w:pPr>
        <w:pStyle w:val="Heading2"/>
      </w:pPr>
      <w:r>
        <w:rPr>
          <w:color w:val="000000"/>
        </w:rPr>
        <w:t>Restauración aislada</w:t>
      </w:r>
    </w:p>
    <w:p>
      <w:pPr>
        <w:keepNext w:val="0"/>
      </w:pPr>
      <w:r>
        <w:t>Completada la restauración aislada de la V2 y verificada su conexión. Conservar la fuente, huella e inventario de baseline.json. Toda restauración futura se ensaya en copia aislada y se valida; no sobrescribir datos existentes ni reutilizar como actual el DBML anterior. [V2; CT]</w:t>
      </w:r>
    </w:p>
    <w:p>
      <w:pPr>
        <w:pStyle w:val="Heading2"/>
      </w:pPr>
      <w:r>
        <w:rPr>
          <w:color w:val="000000"/>
        </w:rPr>
        <w:t>Integridad y correspondencia</w:t>
      </w:r>
    </w:p>
    <w:p>
      <w:pPr>
        <w:keepNext w:val="0"/>
      </w:pPr>
      <w:r>
        <w:t>Inventario y privilegios de la V2 comprobados. Comparar definiciones de columnas, claves, índices, enums y restricciones cuando se mapee cada módulo; verificar vistas y triggers según las operaciones implementadas. No confundir conteos coincidentes con equivalencia semántica completa.</w:t>
      </w:r>
    </w:p>
    <w:p>
      <w:pPr>
        <w:pStyle w:val="Heading2"/>
      </w:pPr>
      <w:r>
        <w:rPr>
          <w:color w:val="000000"/>
        </w:rPr>
        <w:t>Mapeo y migraciones</w:t>
      </w:r>
    </w:p>
    <w:p>
      <w:pPr>
        <w:keepNext w:val="0"/>
      </w:pPr>
      <w:r>
        <w:t>TypeORM elegido y aplicado en infraestructura de los módulos básicos. S1-10 debe versionar el mecanismo de migración y ensayar recuperación preservando los objetos oficiales; S3-18 repite la comprobación sobre el incremento integrado. No usar sincronización destructiva para forzar compatibilidad.</w:t>
      </w:r>
    </w:p>
    <w:p>
      <w:pPr>
        <w:pStyle w:val="Heading2"/>
      </w:pPr>
      <w:r>
        <w:rPr>
          <w:color w:val="000000"/>
        </w:rPr>
        <w:t>Reglas y transacciones</w:t>
      </w:r>
    </w:p>
    <w:p>
      <w:pPr>
        <w:keepNext w:val="0"/>
      </w:pPr>
      <w:r>
        <w:t>Probar mínimos de aporte, igualdad entre importe del pago y aporte y límite acumulado de devoluciones que aparecen en las funciones SQL. Comprobar reintentos, concurrencia y cupos sin inferir garantías por la mera presencia de triggers. Validar resultados de las cinco vistas.</w:t>
      </w:r>
    </w:p>
    <w:p>
      <w:pPr>
        <w:pStyle w:val="Heading2"/>
      </w:pPr>
      <w:r>
        <w:rPr>
          <w:color w:val="000000"/>
        </w:rPr>
        <w:t>Actor y trazabilidad</w:t>
      </w:r>
    </w:p>
    <w:p>
      <w:pPr>
        <w:keepNext w:val="0"/>
      </w:pPr>
      <w:r>
        <w:t>Probar brotar.actor_id con conexiones reutilizadas y transacciones, evitando atribuir una acción a otra sesión. Verificar status_history y completar audit_log donde corresponda; no asumir que todo evento se audita automáticamente.</w:t>
      </w:r>
    </w:p>
    <w:p>
      <w:pPr>
        <w:pStyle w:val="Heading2"/>
      </w:pPr>
      <w:r>
        <w:rPr>
          <w:color w:val="000000"/>
        </w:rPr>
        <w:t>Evidencia y datos de prueba</w:t>
      </w:r>
    </w:p>
    <w:p>
      <w:pPr>
        <w:keepNext w:val="0"/>
      </w:pPr>
      <w:r>
        <w:t>Guardar logs de restauración sin secretos, inventario comparado y pruebas de lectura, escritura y reversión. Usar datos ficticios o saneados; no publicar el backup recibido ni cuentas o transacciones iniciales sin revisión de privacidad.</w:t>
      </w:r>
    </w:p>
    <w:p>
      <w:pPr>
        <w:keepNext w:val="0"/>
      </w:pPr>
      <w:r>
        <w:rPr>
          <w:sz w:val="21"/>
        </w:rPr>
        <w:t>BG-59 sigue parcial hasta cumplir sus criterios de migración y recuperación. BG-58 tiene cierre técnico de la estructura modular actual. BG-38 y cualquier movimiento real de dinero siguen condicionados por D04 y la autorización correspondiente. [CT]</w:t>
      </w:r>
    </w:p>
    <w:p>
      <w:pPr>
        <w:pStyle w:val="Heading1"/>
        <w:pageBreakBefore/>
      </w:pPr>
      <w:r>
        <w:rPr>
          <w:color w:val="000000"/>
        </w:rPr>
        <w:t>Fuentes y reglas de lectura</w:t>
      </w:r>
    </w:p>
    <w:p>
      <w:r>
        <w:rPr>
          <w:b/>
        </w:rPr>
        <w:t>G · Guia_Contexto_y_Alcance_MVP_Crowdfunding.pdf</w:t>
      </w:r>
    </w:p>
    <w:p>
      <w:pPr>
        <w:keepNext w:val="0"/>
        <w:spacing w:after="140"/>
      </w:pPr>
      <w:r>
        <w:rPr>
          <w:sz w:val="21"/>
        </w:rPr>
        <w:t>10 páginas; contexto, ciclo completo, reglas, límites y decisiones pendientes.</w:t>
      </w:r>
    </w:p>
    <w:p>
      <w:r>
        <w:rPr>
          <w:b/>
        </w:rPr>
        <w:t>P · Brotar_Equipos_1A_y_1B_Experiencia_Publica.pdf</w:t>
      </w:r>
    </w:p>
    <w:p>
      <w:pPr>
        <w:keepNext w:val="0"/>
        <w:spacing w:after="140"/>
      </w:pPr>
      <w:r>
        <w:rPr>
          <w:sz w:val="21"/>
        </w:rPr>
        <w:t>6 páginas; 9 pantallas públicas y de acceso, con estados y conexiones.</w:t>
      </w:r>
    </w:p>
    <w:p>
      <w:r>
        <w:rPr>
          <w:b/>
        </w:rPr>
        <w:t>C · Brotar_Equipos_1C_y_2_Experiencia_Creador (1).pdf</w:t>
      </w:r>
    </w:p>
    <w:p>
      <w:pPr>
        <w:keepNext w:val="0"/>
        <w:spacing w:after="140"/>
      </w:pPr>
      <w:r>
        <w:rPr>
          <w:sz w:val="21"/>
        </w:rPr>
        <w:t>6 páginas; 10 pantallas del creador y variantes del asistente.</w:t>
      </w:r>
    </w:p>
    <w:p>
      <w:r>
        <w:rPr>
          <w:b/>
        </w:rPr>
        <w:t>A · Brotar_Equipo_3_Patrocinador_y_Administracion.pdf</w:t>
      </w:r>
    </w:p>
    <w:p>
      <w:pPr>
        <w:keepNext w:val="0"/>
        <w:spacing w:after="140"/>
      </w:pPr>
      <w:r>
        <w:rPr>
          <w:sz w:val="21"/>
        </w:rPr>
        <w:t>7 páginas; 6 pantallas de patrocinador y 5 administrativas.</w:t>
      </w:r>
    </w:p>
    <w:p>
      <w:r>
        <w:rPr>
          <w:b/>
        </w:rPr>
        <w:t>S · Brotar_Definicion_Stack_Tecnologico_y_Arquitectura (1).pdf</w:t>
      </w:r>
    </w:p>
    <w:p>
      <w:pPr>
        <w:keepNext w:val="0"/>
        <w:spacing w:after="140"/>
      </w:pPr>
      <w:r>
        <w:rPr>
          <w:sz w:val="21"/>
        </w:rPr>
        <w:t>8 páginas; tecnologías, arquitectura, persistencia y convenciones.</w:t>
      </w:r>
    </w:p>
    <w:p>
      <w:r>
        <w:rPr>
          <w:b/>
        </w:rPr>
        <w:t>T · Brotar_Tarea_Desarrollo_Frontend_Publico.pdf</w:t>
      </w:r>
    </w:p>
    <w:p>
      <w:pPr>
        <w:keepNext w:val="0"/>
        <w:spacing w:after="140"/>
      </w:pPr>
      <w:r>
        <w:rPr>
          <w:sz w:val="21"/>
        </w:rPr>
        <w:t>8 páginas; entrega provisional pública con mocks, no MVP completo.</w:t>
      </w:r>
    </w:p>
    <w:p>
      <w:r>
        <w:rPr>
          <w:b/>
        </w:rPr>
        <w:t>F · CrownFundingV3 en Figma</w:t>
      </w:r>
    </w:p>
    <w:p>
      <w:pPr>
        <w:keepNext w:val="0"/>
        <w:spacing w:after="140"/>
      </w:pPr>
      <w:r>
        <w:rPr>
          <w:sz w:val="21"/>
        </w:rPr>
        <w:t>Producto y variantes relevantes revisados en el archivo unificado. Descartes y duplicados no se incorporan automáticamente.</w:t>
      </w:r>
    </w:p>
    <w:p>
      <w:r>
        <w:rPr>
          <w:b/>
        </w:rPr>
        <w:t>H · Mensajes de coordinación y captura de entregables</w:t>
      </w:r>
    </w:p>
    <w:p>
      <w:pPr>
        <w:keepNext w:val="0"/>
        <w:spacing w:after="140"/>
      </w:pPr>
      <w:r>
        <w:rPr>
          <w:sz w:val="21"/>
        </w:rPr>
        <w:t>Entrega pública hasta el viernes; después tareas de backend e integración. Entrega original de diseño con cuatro archivos.</w:t>
      </w:r>
    </w:p>
    <w:p>
      <w:r>
        <w:rPr>
          <w:b/>
        </w:rPr>
        <w:t>E · Repositorio local brotar-frontend</w:t>
      </w:r>
    </w:p>
    <w:p>
      <w:pPr>
        <w:keepNext w:val="0"/>
        <w:spacing w:after="140"/>
      </w:pPr>
      <w:r>
        <w:rPr>
          <w:sz w:val="21"/>
        </w:rPr>
        <w:t>Antecedente publicado en luisrocha159/CrowFunding-Brotar, commit 303e555: frontend público con mocks, pruebas y documentación de la entrega previa. Ese commit no incluye el incremento backend local posterior documentado en CT e I.</w:t>
      </w:r>
    </w:p>
    <w:p>
      <w:r>
        <w:rPr>
          <w:b/>
        </w:rPr>
        <w:t>L · Product_Backlog_Equipo_2_Brotar.docx</w:t>
      </w:r>
    </w:p>
    <w:p>
      <w:pPr>
        <w:keepNext w:val="0"/>
        <w:spacing w:after="140"/>
      </w:pPr>
      <w:r>
        <w:rPr>
          <w:sz w:val="21"/>
        </w:rPr>
        <w:t>Versión 1.0 del 28 de agosto de 2026; 33 historias del prototipo del creador.</w:t>
      </w:r>
    </w:p>
    <w:p>
      <w:pPr>
        <w:pStyle w:val="Heading1"/>
        <w:pageBreakBefore/>
      </w:pPr>
      <w:r>
        <w:rPr>
          <w:color w:val="000000"/>
        </w:rPr>
        <w:t>Fuentes nuevas y límites del producto</w:t>
      </w:r>
    </w:p>
    <w:p>
      <w:r>
        <w:rPr>
          <w:b/>
        </w:rPr>
        <w:t>B · backup_brotar</w:t>
      </w:r>
    </w:p>
    <w:p>
      <w:pPr>
        <w:keepNext w:val="0"/>
        <w:spacing w:after="140"/>
      </w:pPr>
      <w:r>
        <w:rPr>
          <w:sz w:val="21"/>
        </w:rPr>
        <w:t>Archivo local recibido sin extensión, en formato SQL Plain. Cabecera PostgreSQL y pg_dump 18.6, 15 de septiembre de 2026. Inspección estática de estructura; no restaurado ni ejecutado en esta actualización. No se adjuntan sus datos iniciales al repositorio público.</w:t>
      </w:r>
    </w:p>
    <w:p>
      <w:r>
        <w:rPr>
          <w:b/>
        </w:rPr>
        <w:t>M · brotar_diagram (2) (1).dbml</w:t>
      </w:r>
    </w:p>
    <w:p>
      <w:pPr>
        <w:keepNext w:val="0"/>
        <w:spacing w:after="140"/>
      </w:pPr>
      <w:r>
        <w:rPr>
          <w:sz w:val="21"/>
        </w:rPr>
        <w:t>Diagrama recibido el 15 de septiembre, de 54 tablas, correspondiente a la base anterior. No representa la V2 adoptada posteriormente mediante Brotar_BD_Provisional (3).sql; contrastar cada módulo con la baseline actual.</w:t>
      </w:r>
    </w:p>
    <w:p>
      <w:r>
        <w:rPr>
          <w:b/>
        </w:rPr>
        <w:t>N · Mensaje de coordinación sobre la base provisional</w:t>
      </w:r>
    </w:p>
    <w:p>
      <w:pPr>
        <w:keepNext w:val="0"/>
        <w:spacing w:after="140"/>
      </w:pPr>
      <w:r>
        <w:rPr>
          <w:sz w:val="21"/>
        </w:rPr>
        <w:t>Indica PostgreSQL, base brotar_db, estructura y datos iniciales como base común y advierte posibles cambios posteriores. No entrega una API ni confirma las decisiones pendientes del cliente.</w:t>
      </w:r>
    </w:p>
    <w:p>
      <w:hyperlink r:id="rId10">
        <w:r>
          <w:rPr>
            <w:color w:val="156B3A"/>
            <w:u w:val="single"/>
          </w:rPr>
          <w:t>Abrir el Figma final CrownFundingV3</w:t>
        </w:r>
      </w:hyperlink>
    </w:p>
    <w:p>
      <w:pPr>
        <w:keepNext w:val="0"/>
      </w:pPr>
      <w:r>
        <w:rPr>
          <w:sz w:val="20"/>
        </w:rPr>
        <w:t>La paginación de las referencias corresponde a las páginas de cada PDF, empezando por 1. Las referencias al Figma identifican el nombre del frame o del flujo, no certifican cada conexión interactiva del archivo.</w:t>
      </w:r>
    </w:p>
    <w:p>
      <w:pPr>
        <w:pStyle w:val="Heading2"/>
      </w:pPr>
      <w:r>
        <w:rPr>
          <w:color w:val="000000"/>
        </w:rPr>
        <w:t>Límites del producto</w:t>
      </w:r>
    </w:p>
    <w:p>
      <w:pPr>
        <w:keepNext w:val="0"/>
      </w:pPr>
      <w:r>
        <w:t>Fuera del MVP: préstamos e inversión con retorno financiero, criptomonedas, aplicaciones móviles nativas, IA predictiva, reputación por estrellas y logística de paquetes. Los datos de entrega de recompensas se deben aclarar en D07 por la diferencia entre los documentos G y A. [G pp. 3, 8–9]</w:t>
      </w:r>
    </w:p>
    <w:p>
      <w:pPr>
        <w:keepNext w:val="0"/>
      </w:pPr>
      <w:r>
        <w:t>El desarrollo de todo el proyecto abarca el MVP documentado y sus decisiones aprobadas, no cualquier funcionalidad imaginable. La entrega pública con datos simulados fue un incremento previo, no el alcance total del software. [T; H]</w:t>
      </w:r>
    </w:p>
    <w:p>
      <w:r>
        <w:br w:type="page"/>
      </w:r>
    </w:p>
    <w:p>
      <w:pPr>
        <w:pStyle w:val="Heading1"/>
      </w:pPr>
      <w:r>
        <w:rPr>
          <w:color w:val="000000"/>
        </w:rPr>
        <w:t>Plan operativo de los tres sprints</w:t>
      </w:r>
    </w:p>
    <w:p>
      <w:r>
        <w:t>El equipo propone ampliar el Sprint 1 y repartir el desarrollo en tres bloques. Se conservan las 9 tareas E de integración; las nuevas tareas S1, S2 y S3 son un desglose del backlog existente, no funcionalidades añadidas al producto. El plan incluye todas las historias BG-01 a BG-64, sin sumar las 33 historias históricas PB ni contar dos veces las historias transversales.</w:t>
      </w:r>
    </w:p>
    <w:p>
      <w:r>
        <w:t>El catálogo contiene 62 tareas: 20 en el Sprint 1, 21 en el Sprint 2 y 21 en el Sprint 3. En el corte técnico, 7 tienen cierre local, 2 están parciales y 53 pendientes. Los estados generales se mantienen en 5 historias cerradas técnicamente, 16 parciales y 43 pendientes. Estas dos cuentas usan unidades diferentes y no se suman entre sí.</w:t>
      </w:r>
    </w:p>
    <w:tbl>
      <w:tblPr>
        <w:tblW w:type="auto" w:w="0"/>
        <w:jc w:val="center"/>
        <w:tblLayout w:type="fixed"/>
        <w:tblLook w:firstColumn="1" w:firstRow="1" w:lastColumn="0" w:lastRow="0" w:noHBand="0" w:noVBand="1" w:val="04A0"/>
      </w:tblPr>
      <w:tblGrid>
        <w:gridCol w:w="1152"/>
        <w:gridCol w:w="1152"/>
        <w:gridCol w:w="2160"/>
        <w:gridCol w:w="1584"/>
        <w:gridCol w:w="1872"/>
      </w:tblGrid>
      <w:tr>
        <w:trPr>
          <w:cantSplit/>
          <w:tblHeader/>
        </w:trPr>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shd w:fill="E8EEF1"/>
          </w:tcPr>
          <w:p>
            <w:pPr>
              <w:spacing w:after="40" w:before="40" w:line="250" w:lineRule="auto"/>
            </w:pPr>
            <w:r>
              <w:rPr>
                <w:b/>
                <w:color w:val="000000"/>
                <w:sz w:val="20"/>
              </w:rPr>
              <w:t>Sprint</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shd w:fill="E8EEF1"/>
          </w:tcPr>
          <w:p>
            <w:pPr>
              <w:spacing w:after="40" w:before="40" w:line="250" w:lineRule="auto"/>
            </w:pPr>
            <w:r>
              <w:rPr>
                <w:b/>
                <w:color w:val="000000"/>
                <w:sz w:val="20"/>
              </w:rPr>
              <w:t>Tareas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shd w:fill="E8EEF1"/>
          </w:tcPr>
          <w:p>
            <w:pPr>
              <w:spacing w:after="40" w:before="40" w:line="250" w:lineRule="auto"/>
            </w:pPr>
            <w:r>
              <w:rPr>
                <w:b/>
                <w:color w:val="000000"/>
                <w:sz w:val="20"/>
              </w:rPr>
              <w:t>Cierre técnico</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shd w:fill="E8EEF1"/>
          </w:tcPr>
          <w:p>
            <w:pPr>
              <w:spacing w:after="40" w:before="40" w:line="250" w:lineRule="auto"/>
            </w:pPr>
            <w:r>
              <w:rPr>
                <w:b/>
                <w:color w:val="000000"/>
                <w:sz w:val="20"/>
              </w:rPr>
              <w:t>Parciales</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shd w:fill="E8EEF1"/>
          </w:tcPr>
          <w:p>
            <w:pPr>
              <w:spacing w:after="40" w:before="40" w:line="250" w:lineRule="auto"/>
            </w:pPr>
            <w:r>
              <w:rPr>
                <w:b/>
                <w:color w:val="000000"/>
                <w:sz w:val="20"/>
              </w:rPr>
              <w:t>Pendientes</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1</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20</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7</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2</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11</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2</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21</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0</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21</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3</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21</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0</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0</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21</w:t>
            </w:r>
          </w:p>
        </w:tc>
      </w:tr>
      <w:tr>
        <w:trPr>
          <w:cantSplit/>
        </w:trPr>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Total</w:t>
            </w:r>
          </w:p>
        </w:tc>
        <w:tc>
          <w:tcPr>
            <w:tcW w:type="dxa" w:w="115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62</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7</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2</w:t>
            </w:r>
          </w:p>
        </w:tc>
        <w:tc>
          <w:tcPr>
            <w:tcW w:type="dxa" w:w="187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53</w:t>
            </w:r>
          </w:p>
        </w:tc>
      </w:tr>
    </w:tbl>
    <w:p>
      <w:pPr>
        <w:pStyle w:val="Heading2"/>
      </w:pPr>
      <w:r>
        <w:rPr>
          <w:color w:val="000000"/>
        </w:rPr>
        <w:t>Balance y capacidad</w:t>
      </w:r>
    </w:p>
    <w:p>
      <w:r>
        <w:t>El reparto mueve al Sprint 1 la persistencia, permisos, archivos y primeras etapas del editor; el Sprint 2 incorpora selección de apoyo, checkout y simulación. Así se evita dejar toda la experiencia del patrocinador para el final. La cantidad similar de tareas no demuestra igualdad de esfuerzo: pagos, conciliación, desembolsos y devoluciones concentran mayor complejidad y dependencia externa.</w:t>
      </w:r>
    </w:p>
    <w:p>
      <w:r>
        <w:t>M indica alcance medio y L alcance grande para refinamiento inicial, no horas ni puntos de historia aprobados. Una tarea L puede requerir varias subtareas. Antes de comprometer cada sprint, el equipo debe estimar, asignar responsables y verificar capacidad. Si no cabe, se divide en iteraciones adicionales o se mueve trabajo con sus dependencias; no se reducen criterios ni se cierra trabajo incompleto.</w:t>
      </w:r>
    </w:p>
    <w:p>
      <w:pPr>
        <w:pStyle w:val="Heading2"/>
      </w:pPr>
      <w:r>
        <w:rPr>
          <w:color w:val="000000"/>
        </w:rPr>
        <w:t>Continuidad del primer sprint</w:t>
      </w:r>
    </w:p>
    <w:p>
      <w:r>
        <w:t>E02 a E08 permanecen técnicamente cerradas. E01 y E09 conservan pendientes de versionado, publicación y revisión; incorporar más trabajo no cambia esos resultados. El Sprint 1 ampliado continúa abierto y no tiene fecha de cierre confirmada. La preparación pública del 9 al 11 de septiembre es un antecedente AP, no una décima tarea E inventada.</w:t>
      </w:r>
    </w:p>
    <w:p>
      <w:r>
        <w:t>AP aporta a BG-01 a BG-08, BG-57, BG-62 y BG-63; incluye los cierres informativos BG-02 y BG-03. Los módulos públicos simulados se integran en S2-16. La correspondencia entre cada historia y sus tareas está en el campo Plan de su ficha; las tareas de cada sprint se detallan a continuación.</w:t>
      </w:r>
    </w:p>
    <w:p>
      <w:r>
        <w:br w:type="page"/>
      </w:r>
    </w:p>
    <w:p>
      <w:pPr>
        <w:pStyle w:val="Heading1"/>
      </w:pPr>
      <w:r>
        <w:rPr>
          <w:color w:val="000000"/>
        </w:rPr>
        <w:t>Sprint 1 Base integrada y borrador inicial</w:t>
      </w:r>
    </w:p>
    <w:p>
      <w:r>
        <w:t>Alcanzar acceso, perfil y organización persistentes, preparar los servicios compartidos y conservar un borrador con modalidad, información, portada e historia. No exige publicación completa ni aportes reales.</w:t>
      </w:r>
    </w:p>
    <w:p>
      <w:pPr>
        <w:pStyle w:val="Heading2"/>
      </w:pPr>
      <w:r>
        <w:rPr>
          <w:color w:val="000000"/>
        </w:rPr>
        <w:t>Criterio de salida del sprint</w:t>
      </w:r>
    </w:p>
    <w:p>
      <w:r>
        <w:t>Demostrar el recorrido básico persistente y el borrador inicial, con privacidad, pruebas y documentación. Hoy faltan 2 tareas parciales y 11 nuevas. Resolver o replanificar explícitamente los pendientes externos; el sprint sigue abierto.</w:t>
      </w:r>
    </w:p>
    <w:p>
      <w:r>
        <w:t>Orden recomendado: cerrar publicación pendiente E01/E09; preparar S1-10, S1-13, S1-14 y S1-15; avanzar S1-11/S1-12 al recibir sus definiciones; construir S1-16 a S1-20. Las decisiones pendientes no bloquean tareas independientes.</w:t>
      </w:r>
    </w:p>
    <w:p>
      <w:pPr>
        <w:pStyle w:val="Heading2"/>
      </w:pPr>
      <w:r>
        <w:rPr>
          <w:color w:val="000000"/>
        </w:rPr>
        <w:t>E01 Preparar repositorio y backend</w:t>
      </w:r>
    </w:p>
    <w:p>
      <w:pPr>
        <w:keepNext/>
      </w:pPr>
      <w:r>
        <w:t>Historias: BG-57, BG-58, BG-63. Estado: Parcial. Tamaño propuesto: M. Responsable: por asignar.</w:t>
      </w:r>
    </w:p>
    <w:p>
      <w:pPr>
        <w:keepNext/>
      </w:pPr>
      <w:r>
        <w:t>Aplicaciones separadas y arranque documentado. Falta revisar y versionar el incremento, sus ejemplos de configuración y commits sin secretos.</w:t>
      </w:r>
    </w:p>
    <w:p>
      <w:pPr>
        <w:spacing w:after="160"/>
      </w:pPr>
      <w:r>
        <w:t>Dependencias y validación: Autorización y revisión antes de publicar.</w:t>
      </w:r>
    </w:p>
    <w:p>
      <w:pPr>
        <w:pStyle w:val="Heading2"/>
      </w:pPr>
      <w:r>
        <w:rPr>
          <w:color w:val="000000"/>
        </w:rPr>
        <w:t>E02 Restaurar y conectar PostgreSQL</w:t>
      </w:r>
    </w:p>
    <w:p>
      <w:pPr>
        <w:keepNext/>
      </w:pPr>
      <w:r>
        <w:t>Historias: BG-59. Estado: Cierre técnico. Tamaño propuesto: M. Responsable: por asignar.</w:t>
      </w:r>
    </w:p>
    <w:p>
      <w:pPr>
        <w:keepNext/>
      </w:pPr>
      <w:r>
        <w:t>Base provisional V2 restaurada de forma aislada y persistencia con TypeORM comprobada. No cierra las migraciones de BG-59.</w:t>
      </w:r>
    </w:p>
    <w:p>
      <w:pPr>
        <w:spacing w:after="160"/>
      </w:pPr>
      <w:r>
        <w:t>Dependencias y validación: E01.</w:t>
      </w:r>
    </w:p>
    <w:p>
      <w:pPr>
        <w:pStyle w:val="Heading2"/>
      </w:pPr>
      <w:r>
        <w:rPr>
          <w:color w:val="000000"/>
        </w:rPr>
        <w:t>E03 Conectar formularios y API</w:t>
      </w:r>
    </w:p>
    <w:p>
      <w:pPr>
        <w:keepNext/>
      </w:pPr>
      <w:r>
        <w:t>Historias: BG-60. Estado: Cierre técnico. Tamaño propuesto: M. Responsable: por asignar.</w:t>
      </w:r>
    </w:p>
    <w:p>
      <w:pPr>
        <w:keepNext/>
      </w:pPr>
      <w:r>
        <w:t>HTTP real para acceso, perfil y organización, con validación y estados de carga, éxito y error. Las campañas públicas siguen simuladas.</w:t>
      </w:r>
    </w:p>
    <w:p>
      <w:pPr>
        <w:spacing w:after="160"/>
      </w:pPr>
      <w:r>
        <w:t>Dependencias y validación: E01 y E02.</w:t>
      </w:r>
    </w:p>
    <w:p>
      <w:pPr>
        <w:pStyle w:val="Heading2"/>
      </w:pPr>
      <w:r>
        <w:rPr>
          <w:color w:val="000000"/>
        </w:rPr>
        <w:t>E04 Registrar usuarios reales</w:t>
      </w:r>
    </w:p>
    <w:p>
      <w:pPr>
        <w:keepNext/>
      </w:pPr>
      <w:r>
        <w:t>Historias: BG-10. Estado: Cierre técnico. Tamaño propuesto: M. Responsable: por asignar.</w:t>
      </w:r>
    </w:p>
    <w:p>
      <w:pPr>
        <w:keepNext/>
      </w:pPr>
      <w:r>
        <w:t>Registro básico persistente, validaciones, contraseña protegida y rol básico. Texto legal y política definitiva siguen en S1-11.</w:t>
      </w:r>
    </w:p>
    <w:p>
      <w:pPr>
        <w:spacing w:after="160"/>
      </w:pPr>
      <w:r>
        <w:t>Dependencias y validación: E02 y E03.</w:t>
      </w:r>
    </w:p>
    <w:p>
      <w:pPr>
        <w:pStyle w:val="Heading2"/>
      </w:pPr>
      <w:r>
        <w:rPr>
          <w:color w:val="000000"/>
        </w:rPr>
        <w:t>E05 Iniciar y cerrar sesión</w:t>
      </w:r>
    </w:p>
    <w:p>
      <w:pPr>
        <w:keepNext/>
      </w:pPr>
      <w:r>
        <w:t>Historias: BG-09. Estado: Cierre técnico. Tamaño propuesto: M. Responsable: por asignar.</w:t>
      </w:r>
    </w:p>
    <w:p>
      <w:pPr>
        <w:keepNext/>
      </w:pPr>
      <w:r>
        <w:t>Ingreso, consulta de sesión, expiración y cierre probados contra API y PostgreSQL, bajo la política local ADR-002.</w:t>
      </w:r>
    </w:p>
    <w:p>
      <w:pPr>
        <w:spacing w:after="160"/>
      </w:pPr>
      <w:r>
        <w:t>Dependencias y validación: E04.</w:t>
      </w:r>
    </w:p>
    <w:p>
      <w:pPr>
        <w:pStyle w:val="Heading2"/>
      </w:pPr>
      <w:r>
        <w:rPr>
          <w:color w:val="000000"/>
        </w:rPr>
        <w:t>E06 Consultar y editar el perfil propio</w:t>
      </w:r>
    </w:p>
    <w:p>
      <w:pPr>
        <w:keepNext/>
      </w:pPr>
      <w:r>
        <w:t>Historias: BG-12. Estado: Cierre técnico. Tamaño propuesto: M. Responsable: por asignar.</w:t>
      </w:r>
    </w:p>
    <w:p>
      <w:pPr>
        <w:keepNext/>
      </w:pPr>
      <w:r>
        <w:t>Datos básicos propios consultables y editables, con persistencia. Guardados y compatibilidad de perfiles se completan después.</w:t>
      </w:r>
    </w:p>
    <w:p>
      <w:pPr>
        <w:spacing w:after="160"/>
      </w:pPr>
      <w:r>
        <w:t>Dependencias y validación: E05.</w:t>
      </w:r>
    </w:p>
    <w:p>
      <w:pPr>
        <w:pStyle w:val="Heading2"/>
      </w:pPr>
      <w:r>
        <w:rPr>
          <w:color w:val="000000"/>
        </w:rPr>
        <w:t>E07 Preparar roles y acceso privado</w:t>
      </w:r>
    </w:p>
    <w:p>
      <w:pPr>
        <w:keepNext/>
      </w:pPr>
      <w:r>
        <w:t>Historias: BG-53. Estado: Cierre técnico. Tamaño propuesto: M. Responsable: por asignar.</w:t>
      </w:r>
    </w:p>
    <w:p>
      <w:pPr>
        <w:keepNext/>
      </w:pPr>
      <w:r>
        <w:t>Roles iniciales y controles de autenticación y propiedad operativos. No equivale a toda la matriz de permisos del MVP.</w:t>
      </w:r>
    </w:p>
    <w:p>
      <w:pPr>
        <w:spacing w:after="160"/>
      </w:pPr>
      <w:r>
        <w:t>Dependencias y validación: E05.</w:t>
      </w:r>
    </w:p>
    <w:p>
      <w:pPr>
        <w:pStyle w:val="Heading2"/>
      </w:pPr>
      <w:r>
        <w:rPr>
          <w:color w:val="000000"/>
        </w:rPr>
        <w:t>E08 Registrar una organización vinculada</w:t>
      </w:r>
    </w:p>
    <w:p>
      <w:pPr>
        <w:keepNext/>
      </w:pPr>
      <w:r>
        <w:t>Historias: BG-26. Estado: Cierre técnico. Tamaño propuesto: M. Responsable: por asignar.</w:t>
      </w:r>
    </w:p>
    <w:p>
      <w:pPr>
        <w:keepNext/>
      </w:pPr>
      <w:r>
        <w:t>Organización DRAFT persistida y relacionada con su usuario. Sin autoaprobación ni verificación KYB ficticia.</w:t>
      </w:r>
    </w:p>
    <w:p>
      <w:pPr>
        <w:spacing w:after="160"/>
      </w:pPr>
      <w:r>
        <w:t>Dependencias y validación: E05 y E07.</w:t>
      </w:r>
    </w:p>
    <w:p>
      <w:pPr>
        <w:pStyle w:val="Heading2"/>
      </w:pPr>
      <w:r>
        <w:rPr>
          <w:color w:val="000000"/>
        </w:rPr>
        <w:t>E09 Probar y entregar la integración básica</w:t>
      </w:r>
    </w:p>
    <w:p>
      <w:pPr>
        <w:keepNext/>
      </w:pPr>
      <w:r>
        <w:t>Historias: BG-62, BG-63. Estado: Parcial. Tamaño propuesto: M. Responsable: por asignar.</w:t>
      </w:r>
    </w:p>
    <w:p>
      <w:pPr>
        <w:keepNext/>
      </w:pPr>
      <w:r>
        <w:t>114 pruebas registradas en el corte técnico y guion local. Falta publicar el incremento revisado y obtener revisión externa; no repetir como trabajo nuevo las pruebas ya hechas.</w:t>
      </w:r>
    </w:p>
    <w:p>
      <w:pPr>
        <w:spacing w:after="160"/>
      </w:pPr>
      <w:r>
        <w:t>Dependencias y validación: E01 a E08 y revisión de los responsables.</w:t>
      </w:r>
    </w:p>
    <w:p>
      <w:pPr>
        <w:pStyle w:val="Heading2"/>
      </w:pPr>
      <w:r>
        <w:rPr>
          <w:color w:val="000000"/>
        </w:rPr>
        <w:t>S1 10 Preparar migraciones y recuperación</w:t>
      </w:r>
    </w:p>
    <w:p>
      <w:pPr>
        <w:keepNext/>
      </w:pPr>
      <w:r>
        <w:t>Historias: BG-59. Estado: Pendiente. Tamaño propuesto: L. Responsable: por asignar.</w:t>
      </w:r>
    </w:p>
    <w:p>
      <w:pPr>
        <w:keepNext/>
      </w:pPr>
      <w:r>
        <w:t>Versionar mecanismo de migración sobre la baseline oficial y ensayar respaldo y recuperación en copia aislada, conservando vistas, funciones y triggers.</w:t>
      </w:r>
    </w:p>
    <w:p>
      <w:pPr>
        <w:spacing w:after="160"/>
      </w:pPr>
      <w:r>
        <w:t>Dependencias y validación: E02; D01 y VT.</w:t>
      </w:r>
    </w:p>
    <w:p>
      <w:pPr>
        <w:pStyle w:val="Heading2"/>
      </w:pPr>
      <w:r>
        <w:rPr>
          <w:color w:val="000000"/>
        </w:rPr>
        <w:t>S1 11 Completar condiciones del registro</w:t>
      </w:r>
    </w:p>
    <w:p>
      <w:pPr>
        <w:keepNext/>
      </w:pPr>
      <w:r>
        <w:t>Historias: BG-10. Estado: Pendiente. Tamaño propuesto: M. Responsable: por asignar.</w:t>
      </w:r>
    </w:p>
    <w:p>
      <w:pPr>
        <w:keepNext/>
      </w:pPr>
      <w:r>
        <w:t>Aplicar texto legal y datos por perfil aprobados; documentar y probar la política de verificación sin confundirla con KYC o KYB.</w:t>
      </w:r>
    </w:p>
    <w:p>
      <w:pPr>
        <w:spacing w:after="160"/>
      </w:pPr>
      <w:r>
        <w:t>Dependencias y validación: E04; D03 y D08.</w:t>
      </w:r>
    </w:p>
    <w:p>
      <w:pPr>
        <w:pStyle w:val="Heading2"/>
      </w:pPr>
      <w:r>
        <w:rPr>
          <w:color w:val="000000"/>
        </w:rPr>
        <w:t>S1 12 Implementar recuperación de contraseña</w:t>
      </w:r>
    </w:p>
    <w:p>
      <w:pPr>
        <w:keepNext/>
      </w:pPr>
      <w:r>
        <w:t>Historias: BG-11. Estado: Pendiente. Tamaño propuesto: L. Responsable: por asignar.</w:t>
      </w:r>
    </w:p>
    <w:p>
      <w:pPr>
        <w:keepNext/>
      </w:pPr>
      <w:r>
        <w:t>Conectar un remitente autorizado y restablecimiento con caducidad y uso único; comprobar solicitud, error y enlace vencido sin afirmar envíos ficticios.</w:t>
      </w:r>
    </w:p>
    <w:p>
      <w:pPr>
        <w:spacing w:after="160"/>
      </w:pPr>
      <w:r>
        <w:t>Dependencias y validación: E05; D08 y configuración del correo.</w:t>
      </w:r>
    </w:p>
    <w:p>
      <w:pPr>
        <w:pStyle w:val="Heading2"/>
      </w:pPr>
      <w:r>
        <w:rPr>
          <w:color w:val="000000"/>
        </w:rPr>
        <w:t>S1 13 Preparar permisos del flujo creador</w:t>
      </w:r>
    </w:p>
    <w:p>
      <w:pPr>
        <w:keepNext/>
      </w:pPr>
      <w:r>
        <w:t>Historias: BG-53. Estado: Pendiente. Tamaño propuesto: M. Responsable: por asignar.</w:t>
      </w:r>
    </w:p>
    <w:p>
      <w:pPr>
        <w:keepNext/>
      </w:pPr>
      <w:r>
        <w:t>Refinar permisos de creador, revisor y cumplimiento; probar pertenencia y denegaciones en API. Las responsabilidades financieras se completan en S3-16.</w:t>
      </w:r>
    </w:p>
    <w:p>
      <w:pPr>
        <w:spacing w:after="160"/>
      </w:pPr>
      <w:r>
        <w:t>Dependencias y validación: E07; D06.</w:t>
      </w:r>
    </w:p>
    <w:p>
      <w:pPr>
        <w:pStyle w:val="Heading2"/>
      </w:pPr>
      <w:r>
        <w:rPr>
          <w:color w:val="000000"/>
        </w:rPr>
        <w:t>S1 14 Separar archivos públicos y privados</w:t>
      </w:r>
    </w:p>
    <w:p>
      <w:pPr>
        <w:keepNext/>
      </w:pPr>
      <w:r>
        <w:t>Historias: BG-61. Estado: Pendiente. Tamaño propuesto: L. Responsable: por asignar.</w:t>
      </w:r>
    </w:p>
    <w:p>
      <w:pPr>
        <w:keepNext/>
      </w:pPr>
      <w:r>
        <w:t>Implementar almacenamiento autorizado, límites de carga, acceso por caso y rol, errores y limpieza de cargas fallidas; configurar privacidad y retención acordadas.</w:t>
      </w:r>
    </w:p>
    <w:p>
      <w:pPr>
        <w:spacing w:after="160"/>
      </w:pPr>
      <w:r>
        <w:t>Dependencias y validación: E07; D03 y D08.</w:t>
      </w:r>
    </w:p>
    <w:p>
      <w:pPr>
        <w:pStyle w:val="Heading2"/>
      </w:pPr>
      <w:r>
        <w:rPr>
          <w:color w:val="000000"/>
        </w:rPr>
        <w:t>S1 15 Preparar categorías y catálogos de campaña</w:t>
      </w:r>
    </w:p>
    <w:p>
      <w:pPr>
        <w:keepNext/>
      </w:pPr>
      <w:r>
        <w:t>Historias: BG-55. Estado: Pendiente. Tamaño propuesto: M. Responsable: por asignar.</w:t>
      </w:r>
    </w:p>
    <w:p>
      <w:pPr>
        <w:keepNext/>
      </w:pPr>
      <w:r>
        <w:t>API y edición autorizada de categorías necesarias, con referencias existentes protegidas. No crear parámetros de negocio todavía no aprobados.</w:t>
      </w:r>
    </w:p>
    <w:p>
      <w:pPr>
        <w:spacing w:after="160"/>
      </w:pPr>
      <w:r>
        <w:t>Dependencias y validación: E07; D02 y D10.</w:t>
      </w:r>
    </w:p>
    <w:p>
      <w:pPr>
        <w:pStyle w:val="Heading2"/>
      </w:pPr>
      <w:r>
        <w:rPr>
          <w:color w:val="000000"/>
        </w:rPr>
        <w:t>S1 16 Guardar y recuperar un borrador</w:t>
      </w:r>
    </w:p>
    <w:p>
      <w:pPr>
        <w:keepNext/>
      </w:pPr>
      <w:r>
        <w:t>Historias: BG-18. Estado: Pendiente. Tamaño propuesto: L. Responsable: por asignar.</w:t>
      </w:r>
    </w:p>
    <w:p>
      <w:pPr>
        <w:keepNext/>
      </w:pPr>
      <w:r>
        <w:t>Persistir datos y posición del asistente; recuperar después de cerrar sesión y comprobar propiedad, guardado, reintento y navegación entre pasos.</w:t>
      </w:r>
    </w:p>
    <w:p>
      <w:pPr>
        <w:spacing w:after="160"/>
      </w:pPr>
      <w:r>
        <w:t>Dependencias y validación: E05, S1-10 y S1-13.</w:t>
      </w:r>
    </w:p>
    <w:p>
      <w:pPr>
        <w:pStyle w:val="Heading2"/>
      </w:pPr>
      <w:r>
        <w:rPr>
          <w:color w:val="000000"/>
        </w:rPr>
        <w:t>S1 17 Elegir la modalidad de campaña</w:t>
      </w:r>
    </w:p>
    <w:p>
      <w:pPr>
        <w:keepNext/>
      </w:pPr>
      <w:r>
        <w:t>Historias: BG-15. Estado: Pendiente. Tamaño propuesto: M. Responsable: por asignar.</w:t>
      </w:r>
    </w:p>
    <w:p>
      <w:pPr>
        <w:keepNext/>
      </w:pPr>
      <w:r>
        <w:t>Guardar donación, recompensa o preventa, mostrar progreso y omitir recompensas en donación; confirmar cambios sin descartar datos silenciosamente.</w:t>
      </w:r>
    </w:p>
    <w:p>
      <w:pPr>
        <w:spacing w:after="160"/>
      </w:pPr>
      <w:r>
        <w:t>Dependencias y validación: S1-16; D02.</w:t>
      </w:r>
    </w:p>
    <w:p>
      <w:pPr>
        <w:pStyle w:val="Heading2"/>
      </w:pPr>
      <w:r>
        <w:rPr>
          <w:color w:val="000000"/>
        </w:rPr>
        <w:t>S1 18 Completar información general</w:t>
      </w:r>
    </w:p>
    <w:p>
      <w:pPr>
        <w:keepNext/>
      </w:pPr>
      <w:r>
        <w:t>Historias: BG-16. Estado: Pendiente. Tamaño propuesto: M. Responsable: por asignar.</w:t>
      </w:r>
    </w:p>
    <w:p>
      <w:pPr>
        <w:keepNext/>
      </w:pPr>
      <w:r>
        <w:t>Capturar nombre, categoría, ubicación y resumen con validaciones y límites acordados, reutilizando los datos de tarjeta y revisión.</w:t>
      </w:r>
    </w:p>
    <w:p>
      <w:pPr>
        <w:spacing w:after="160"/>
      </w:pPr>
      <w:r>
        <w:t>Dependencias y validación: S1-15, S1-16 y S1-17; D02.</w:t>
      </w:r>
    </w:p>
    <w:p>
      <w:pPr>
        <w:pStyle w:val="Heading2"/>
      </w:pPr>
      <w:r>
        <w:rPr>
          <w:color w:val="000000"/>
        </w:rPr>
        <w:t>S1 19 Cargar y reemplazar la portada</w:t>
      </w:r>
    </w:p>
    <w:p>
      <w:pPr>
        <w:keepNext/>
      </w:pPr>
      <w:r>
        <w:t>Historias: BG-17. Estado: Pendiente. Tamaño propuesto: M. Responsable: por asignar.</w:t>
      </w:r>
    </w:p>
    <w:p>
      <w:pPr>
        <w:keepNext/>
      </w:pPr>
      <w:r>
        <w:t>Seleccionar, previsualizar, sustituir y persistir portada; validar en cliente y servidor y conservar formulario ante un fallo.</w:t>
      </w:r>
    </w:p>
    <w:p>
      <w:pPr>
        <w:spacing w:after="160"/>
      </w:pPr>
      <w:r>
        <w:t>Dependencias y validación: S1-14 y S1-16; D03.</w:t>
      </w:r>
    </w:p>
    <w:p>
      <w:pPr>
        <w:pStyle w:val="Heading2"/>
      </w:pPr>
      <w:r>
        <w:rPr>
          <w:color w:val="000000"/>
        </w:rPr>
        <w:t>S1 20 Describir historia e impacto</w:t>
      </w:r>
    </w:p>
    <w:p>
      <w:pPr>
        <w:keepNext/>
      </w:pPr>
      <w:r>
        <w:t>Historias: BG-19. Estado: Pendiente. Tamaño propuesto: M. Responsable: por asignar.</w:t>
      </w:r>
    </w:p>
    <w:p>
      <w:pPr>
        <w:keepNext/>
      </w:pPr>
      <w:r>
        <w:t>Guardar problema, solución, beneficiarios e indicadores esperados; distinguir metas de resultados y recuperar el contenido del borrador.</w:t>
      </w:r>
    </w:p>
    <w:p>
      <w:pPr>
        <w:spacing w:after="160"/>
      </w:pPr>
      <w:r>
        <w:t>Dependencias y validación: S1-16.</w:t>
      </w:r>
    </w:p>
    <w:p>
      <w:pPr>
        <w:pStyle w:val="Heading1"/>
      </w:pPr>
      <w:r>
        <w:rPr>
          <w:color w:val="000000"/>
        </w:rPr>
        <w:t>Sprint 2 Campañas y checkout de prueba</w:t>
      </w:r>
    </w:p>
    <w:p>
      <w:r>
        <w:t>Completar preparación, verificación, revisión y publicación; conectar la experiencia pública con campañas reales y dejar el apoyo y pago de prueba claramente identificados.</w:t>
      </w:r>
    </w:p>
    <w:p>
      <w:pPr>
        <w:pStyle w:val="Heading2"/>
      </w:pPr>
      <w:r>
        <w:rPr>
          <w:color w:val="000000"/>
        </w:rPr>
        <w:t>Criterio de salida del sprint</w:t>
      </w:r>
    </w:p>
    <w:p>
      <w:r>
        <w:t>Demostrar una campaña que se completa, verifica, revisa y publica y aparece en catálogo y detalle reales; comprobar guardados y checkout de prueba, propiedad y privacidad. El pago simulado no acredita integración del proveedor.</w:t>
      </w:r>
    </w:p>
    <w:p>
      <w:r>
        <w:t>Orden recomendado: contenido y financiamiento; expedientes y verificación; revisión y publicación; paneles y consulta pública; checkout de prueba y verificación del incremento. Refine S2-16 en API pública, integración de vistas y guardados antes de asignar responsables.</w:t>
      </w:r>
    </w:p>
    <w:p>
      <w:pPr>
        <w:pStyle w:val="Heading2"/>
      </w:pPr>
      <w:r>
        <w:rPr>
          <w:color w:val="000000"/>
        </w:rPr>
        <w:t>S2 01 Adjuntar multimedia de la campaña</w:t>
      </w:r>
    </w:p>
    <w:p>
      <w:pPr>
        <w:keepNext/>
      </w:pPr>
      <w:r>
        <w:t>Historias: BG-20. Estado: Pendiente. Tamaño propuesto: M. Responsable: por asignar.</w:t>
      </w:r>
    </w:p>
    <w:p>
      <w:pPr>
        <w:keepNext/>
      </w:pPr>
      <w:r>
        <w:t>Persistir galería y recursos admitidos, con orden, previsualización y errores; aplicar los límites de archivos acordados.</w:t>
      </w:r>
    </w:p>
    <w:p>
      <w:pPr>
        <w:spacing w:after="160"/>
      </w:pPr>
      <w:r>
        <w:t>Dependencias y validación: S1-14 y S1-16; D03.</w:t>
      </w:r>
    </w:p>
    <w:p>
      <w:pPr>
        <w:pStyle w:val="Heading2"/>
      </w:pPr>
      <w:r>
        <w:rPr>
          <w:color w:val="000000"/>
        </w:rPr>
        <w:t>S2 02 Planificar actividades e hitos</w:t>
      </w:r>
    </w:p>
    <w:p>
      <w:pPr>
        <w:keepNext/>
      </w:pPr>
      <w:r>
        <w:t>Historias: BG-21. Estado: Pendiente. Tamaño propuesto: M. Responsable: por asignar.</w:t>
      </w:r>
    </w:p>
    <w:p>
      <w:pPr>
        <w:keepNext/>
      </w:pPr>
      <w:r>
        <w:t>Registrar actividades, fechas y responsables, relacionar hitos y validar coherencia temporal; recuperar todo desde el borrador.</w:t>
      </w:r>
    </w:p>
    <w:p>
      <w:pPr>
        <w:spacing w:after="160"/>
      </w:pPr>
      <w:r>
        <w:t>Dependencias y validación: S1-16; reglas de planificación aprobadas.</w:t>
      </w:r>
    </w:p>
    <w:p>
      <w:pPr>
        <w:pStyle w:val="Heading2"/>
      </w:pPr>
      <w:r>
        <w:rPr>
          <w:color w:val="000000"/>
        </w:rPr>
        <w:t>S2 03 Registrar presupuesto y riesgos</w:t>
      </w:r>
    </w:p>
    <w:p>
      <w:pPr>
        <w:keepNext/>
      </w:pPr>
      <w:r>
        <w:t>Historias: BG-22. Estado: Pendiente. Tamaño propuesto: M. Responsable: por asignar.</w:t>
      </w:r>
    </w:p>
    <w:p>
      <w:pPr>
        <w:keepNext/>
      </w:pPr>
      <w:r>
        <w:t>Persistir partidas y riesgos y comprobar totales y coherencia con la meta, sin inventar el tratamiento de diferencias.</w:t>
      </w:r>
    </w:p>
    <w:p>
      <w:pPr>
        <w:spacing w:after="160"/>
      </w:pPr>
      <w:r>
        <w:t>Dependencias y validación: S1-16 y S2-02; D02.</w:t>
      </w:r>
    </w:p>
    <w:p>
      <w:pPr>
        <w:pStyle w:val="Heading2"/>
      </w:pPr>
      <w:r>
        <w:rPr>
          <w:color w:val="000000"/>
        </w:rPr>
        <w:t>S2 04 Configurar el financiamiento</w:t>
      </w:r>
    </w:p>
    <w:p>
      <w:pPr>
        <w:keepNext/>
      </w:pPr>
      <w:r>
        <w:t>Historias: BG-23. Estado: Pendiente. Tamaño propuesto: M. Responsable: por asignar.</w:t>
      </w:r>
    </w:p>
    <w:p>
      <w:pPr>
        <w:keepNext/>
      </w:pPr>
      <w:r>
        <w:t>Guardar meta, plazo y condiciones permitidas, con validaciones y explicación visible del modelo aprobado.</w:t>
      </w:r>
    </w:p>
    <w:p>
      <w:pPr>
        <w:spacing w:after="160"/>
      </w:pPr>
      <w:r>
        <w:t>Dependencias y validación: S2-03; D02 y D04.</w:t>
      </w:r>
    </w:p>
    <w:p>
      <w:pPr>
        <w:pStyle w:val="Heading2"/>
      </w:pPr>
      <w:r>
        <w:rPr>
          <w:color w:val="000000"/>
        </w:rPr>
        <w:t>S2 05 Configurar recompensas y preventas</w:t>
      </w:r>
    </w:p>
    <w:p>
      <w:pPr>
        <w:keepNext/>
      </w:pPr>
      <w:r>
        <w:t>Historias: BG-24. Estado: Pendiente. Tamaño propuesto: L. Responsable: por asignar.</w:t>
      </w:r>
    </w:p>
    <w:p>
      <w:pPr>
        <w:keepNext/>
      </w:pPr>
      <w:r>
        <w:t>Gestionar niveles, importes, cupos y condiciones según modalidad, con validación y reglas aprobadas; excluir logística no autorizada.</w:t>
      </w:r>
    </w:p>
    <w:p>
      <w:pPr>
        <w:spacing w:after="160"/>
      </w:pPr>
      <w:r>
        <w:t>Dependencias y validación: S1-17 y S2-04; D02 y D07.</w:t>
      </w:r>
    </w:p>
    <w:p>
      <w:pPr>
        <w:pStyle w:val="Heading2"/>
      </w:pPr>
      <w:r>
        <w:rPr>
          <w:color w:val="000000"/>
        </w:rPr>
        <w:t>S2 06 Registrar identidad y respaldos de persona</w:t>
      </w:r>
    </w:p>
    <w:p>
      <w:pPr>
        <w:keepNext/>
      </w:pPr>
      <w:r>
        <w:t>Historias: BG-25, BG-27. Estado: Pendiente. Tamaño propuesto: L. Responsable: por asignar.</w:t>
      </w:r>
    </w:p>
    <w:p>
      <w:pPr>
        <w:keepNext/>
      </w:pPr>
      <w:r>
        <w:t>Preparar caso KYC con datos, documentos y cuenta destino requeridos; conservar privacidad y distinguir documento cargado de validado.</w:t>
      </w:r>
    </w:p>
    <w:p>
      <w:pPr>
        <w:spacing w:after="160"/>
      </w:pPr>
      <w:r>
        <w:t>Dependencias y validación: S1-14; D03.</w:t>
      </w:r>
    </w:p>
    <w:p>
      <w:pPr>
        <w:pStyle w:val="Heading2"/>
      </w:pPr>
      <w:r>
        <w:rPr>
          <w:color w:val="000000"/>
        </w:rPr>
        <w:t>S2 07 Completar organización y respaldos KYB</w:t>
      </w:r>
    </w:p>
    <w:p>
      <w:pPr>
        <w:keepNext/>
      </w:pPr>
      <w:r>
        <w:t>Historias: BG-26, BG-27. Estado: Pendiente. Tamaño propuesto: L. Responsable: por asignar.</w:t>
      </w:r>
    </w:p>
    <w:p>
      <w:pPr>
        <w:keepNext/>
      </w:pPr>
      <w:r>
        <w:t>Ampliar el registro básico con representación, documentos y destino autorizado, vinculando usuario, organización y caso KYB.</w:t>
      </w:r>
    </w:p>
    <w:p>
      <w:pPr>
        <w:spacing w:after="160"/>
      </w:pPr>
      <w:r>
        <w:t>Dependencias y validación: E08 y S1-14; D03 y D06.</w:t>
      </w:r>
    </w:p>
    <w:p>
      <w:pPr>
        <w:pStyle w:val="Heading2"/>
      </w:pPr>
      <w:r>
        <w:rPr>
          <w:color w:val="000000"/>
        </w:rPr>
        <w:t>S2 08 Revisar casos KYC y KYB</w:t>
      </w:r>
    </w:p>
    <w:p>
      <w:pPr>
        <w:keepNext/>
      </w:pPr>
      <w:r>
        <w:t>Historias: BG-43, BG-44. Estado: Pendiente. Tamaño propuesto: L. Responsable: por asignar.</w:t>
      </w:r>
    </w:p>
    <w:p>
      <w:pPr>
        <w:keepNext/>
      </w:pPr>
      <w:r>
        <w:t>Implementar colas, consulta privada y decisiones con motivo, responsable y fecha; impedir autoaprobación y exponer solo distintivos permitidos.</w:t>
      </w:r>
    </w:p>
    <w:p>
      <w:pPr>
        <w:spacing w:after="160"/>
      </w:pPr>
      <w:r>
        <w:t>Dependencias y validación: S2-06, S2-07 y S1-13; D03, D06 y D09.</w:t>
      </w:r>
    </w:p>
    <w:p>
      <w:pPr>
        <w:pStyle w:val="Heading2"/>
      </w:pPr>
      <w:r>
        <w:rPr>
          <w:color w:val="000000"/>
        </w:rPr>
        <w:t>S2 09 Mostrar y corregir la verificación</w:t>
      </w:r>
    </w:p>
    <w:p>
      <w:pPr>
        <w:keepNext/>
      </w:pPr>
      <w:r>
        <w:t>Historias: BG-28. Estado: Pendiente. Tamaño propuesto: M. Responsable: por asignar.</w:t>
      </w:r>
    </w:p>
    <w:p>
      <w:pPr>
        <w:keepNext/>
      </w:pPr>
      <w:r>
        <w:t>Mostrar estado y observaciones al titular y permitir completar o corregir respaldos sin perder historial.</w:t>
      </w:r>
    </w:p>
    <w:p>
      <w:pPr>
        <w:spacing w:after="160"/>
      </w:pPr>
      <w:r>
        <w:t>Dependencias y validación: S2-08; D03 y D09.</w:t>
      </w:r>
    </w:p>
    <w:p>
      <w:pPr>
        <w:pStyle w:val="Heading2"/>
      </w:pPr>
      <w:r>
        <w:rPr>
          <w:color w:val="000000"/>
        </w:rPr>
        <w:t>S2 10 Revisar la campaña antes del envío</w:t>
      </w:r>
    </w:p>
    <w:p>
      <w:pPr>
        <w:keepNext/>
      </w:pPr>
      <w:r>
        <w:t>Historias: BG-29. Estado: Pendiente. Tamaño propuesto: M. Responsable: por asignar.</w:t>
      </w:r>
    </w:p>
    <w:p>
      <w:pPr>
        <w:keepNext/>
      </w:pPr>
      <w:r>
        <w:t>Resumen y vista previa con datos persistidos, faltantes y enlaces al paso correspondiente; impedir envío incompleto según requisitos aprobados.</w:t>
      </w:r>
    </w:p>
    <w:p>
      <w:pPr>
        <w:spacing w:after="160"/>
      </w:pPr>
      <w:r>
        <w:t>Dependencias y validación: S2-01 a S2-09; D03 y D05.</w:t>
      </w:r>
    </w:p>
    <w:p>
      <w:pPr>
        <w:pStyle w:val="Heading2"/>
      </w:pPr>
      <w:r>
        <w:rPr>
          <w:color w:val="000000"/>
        </w:rPr>
        <w:t>S2 11 Enviar la campaña a revisión</w:t>
      </w:r>
    </w:p>
    <w:p>
      <w:pPr>
        <w:keepNext/>
      </w:pPr>
      <w:r>
        <w:t>Historias: BG-30. Estado: Pendiente. Tamaño propuesto: M. Responsable: por asignar.</w:t>
      </w:r>
    </w:p>
    <w:p>
      <w:pPr>
        <w:keepNext/>
      </w:pPr>
      <w:r>
        <w:t>Crear solicitud y transición válidas, confirmar recepción y evitar envíos duplicados con trazabilidad y comunicación acordada.</w:t>
      </w:r>
    </w:p>
    <w:p>
      <w:pPr>
        <w:spacing w:after="160"/>
      </w:pPr>
      <w:r>
        <w:t>Dependencias y validación: S2-10; D05, D08 y D09.</w:t>
      </w:r>
    </w:p>
    <w:p>
      <w:pPr>
        <w:pStyle w:val="Heading2"/>
      </w:pPr>
      <w:r>
        <w:rPr>
          <w:color w:val="000000"/>
        </w:rPr>
        <w:t>S2 12 Decidir sobre campañas recibidas</w:t>
      </w:r>
    </w:p>
    <w:p>
      <w:pPr>
        <w:keepNext/>
      </w:pPr>
      <w:r>
        <w:t>Historias: BG-42. Estado: Pendiente. Tamaño propuesto: L. Responsable: por asignar.</w:t>
      </w:r>
    </w:p>
    <w:p>
      <w:pPr>
        <w:keepNext/>
      </w:pPr>
      <w:r>
        <w:t>Listar y examinar contenido e historial; aprobar, rechazar o pedir cambios por sección, con motivos y notificación por canal acordado.</w:t>
      </w:r>
    </w:p>
    <w:p>
      <w:pPr>
        <w:spacing w:after="160"/>
      </w:pPr>
      <w:r>
        <w:t>Dependencias y validación: S2-11 y S1-13; D05, D06 y D08.</w:t>
      </w:r>
    </w:p>
    <w:p>
      <w:pPr>
        <w:pStyle w:val="Heading2"/>
      </w:pPr>
      <w:r>
        <w:rPr>
          <w:color w:val="000000"/>
        </w:rPr>
        <w:t>S2 13 Corregir observaciones y reenviar</w:t>
      </w:r>
    </w:p>
    <w:p>
      <w:pPr>
        <w:keepNext/>
      </w:pPr>
      <w:r>
        <w:t>Historias: BG-31. Estado: Pendiente. Tamaño propuesto: M. Responsable: por asignar.</w:t>
      </w:r>
    </w:p>
    <w:p>
      <w:pPr>
        <w:keepNext/>
      </w:pPr>
      <w:r>
        <w:t>El creador recibe observaciones, modifica lo permitido y reenvía una versión trazable; conservar historial de revisiones.</w:t>
      </w:r>
    </w:p>
    <w:p>
      <w:pPr>
        <w:spacing w:after="160"/>
      </w:pPr>
      <w:r>
        <w:t>Dependencias y validación: S2-12; D05.</w:t>
      </w:r>
    </w:p>
    <w:p>
      <w:pPr>
        <w:pStyle w:val="Heading2"/>
      </w:pPr>
      <w:r>
        <w:rPr>
          <w:color w:val="000000"/>
        </w:rPr>
        <w:t>S2 14 Publicar y controlar estados de campaña</w:t>
      </w:r>
    </w:p>
    <w:p>
      <w:pPr>
        <w:keepNext/>
      </w:pPr>
      <w:r>
        <w:t>Historias: BG-32. Estado: Pendiente. Tamaño propuesto: L. Responsable: por asignar.</w:t>
      </w:r>
    </w:p>
    <w:p>
      <w:pPr>
        <w:keepNext/>
      </w:pPr>
      <w:r>
        <w:t>Separar aprobación y publicación; aplicar transiciones, restricciones de edición, cierre y cancelación acordadas sin activar operaciones financieras no implementadas.</w:t>
      </w:r>
    </w:p>
    <w:p>
      <w:pPr>
        <w:spacing w:after="160"/>
      </w:pPr>
      <w:r>
        <w:t>Dependencias y validación: S2-12 y S2-13; D02, D05 y D09.</w:t>
      </w:r>
    </w:p>
    <w:p>
      <w:pPr>
        <w:pStyle w:val="Heading2"/>
      </w:pPr>
      <w:r>
        <w:rPr>
          <w:color w:val="000000"/>
        </w:rPr>
        <w:t>S2 15 Conectar panel y proyectos del creador</w:t>
      </w:r>
    </w:p>
    <w:p>
      <w:pPr>
        <w:keepNext/>
      </w:pPr>
      <w:r>
        <w:t>Historias: BG-13, BG-14. Estado: Pendiente. Tamaño propuesto: L. Responsable: por asignar.</w:t>
      </w:r>
    </w:p>
    <w:p>
      <w:pPr>
        <w:keepNext/>
      </w:pPr>
      <w:r>
        <w:t>Mostrar indicadores y proyectos propios con acciones por estado, continuación de borrador, observaciones y lista vacía; rechazar accesos ajenos.</w:t>
      </w:r>
    </w:p>
    <w:p>
      <w:pPr>
        <w:spacing w:after="160"/>
      </w:pPr>
      <w:r>
        <w:t>Dependencias y validación: S1-16, S2-11 y S2-14.</w:t>
      </w:r>
    </w:p>
    <w:p>
      <w:pPr>
        <w:pStyle w:val="Heading2"/>
      </w:pPr>
      <w:r>
        <w:rPr>
          <w:color w:val="000000"/>
        </w:rPr>
        <w:t>S2 16 Conectar experiencia pública y guardados</w:t>
      </w:r>
    </w:p>
    <w:p>
      <w:pPr>
        <w:keepNext/>
      </w:pPr>
      <w:r>
        <w:t>Historias: BG-01, BG-05, BG-06, BG-07, BG-08, BG-12. Estado: Pendiente. Tamaño propuesto: L. Responsable: por asignar.</w:t>
      </w:r>
    </w:p>
    <w:p>
      <w:pPr>
        <w:keepNext/>
      </w:pPr>
      <w:r>
        <w:t>Sustituir campañas simuladas por API pública: destacados, catálogo, búsqueda, filtros, paginación, detalle y estados; persistir guardados. Excluir borradores y datos privados.</w:t>
      </w:r>
    </w:p>
    <w:p>
      <w:pPr>
        <w:spacing w:after="160"/>
      </w:pPr>
      <w:r>
        <w:t>Dependencias y validación: S2-14; BG-51 añade novedades en S3-12.</w:t>
      </w:r>
    </w:p>
    <w:p>
      <w:pPr>
        <w:pStyle w:val="Heading2"/>
      </w:pPr>
      <w:r>
        <w:rPr>
          <w:color w:val="000000"/>
        </w:rPr>
        <w:t>S2 17 Crear el panel administrativo inicial</w:t>
      </w:r>
    </w:p>
    <w:p>
      <w:pPr>
        <w:keepNext/>
      </w:pPr>
      <w:r>
        <w:t>Historias: BG-41. Estado: Pendiente. Tamaño propuesto: M. Responsable: por asignar.</w:t>
      </w:r>
    </w:p>
    <w:p>
      <w:pPr>
        <w:keepNext/>
      </w:pPr>
      <w:r>
        <w:t>Mostrar pendientes e indicadores reales de revisión y cumplimiento, con accesos por permiso; finanzas y disputas se incorporan al existir sus módulos.</w:t>
      </w:r>
    </w:p>
    <w:p>
      <w:pPr>
        <w:spacing w:after="160"/>
      </w:pPr>
      <w:r>
        <w:t>Dependencias y validación: S2-08 y S2-12; D06.</w:t>
      </w:r>
    </w:p>
    <w:p>
      <w:pPr>
        <w:pStyle w:val="Heading2"/>
      </w:pPr>
      <w:r>
        <w:rPr>
          <w:color w:val="000000"/>
        </w:rPr>
        <w:t>S2 18 Seleccionar el apoyo y su modalidad</w:t>
      </w:r>
    </w:p>
    <w:p>
      <w:pPr>
        <w:keepNext/>
      </w:pPr>
      <w:r>
        <w:t>Historias: BG-35. Estado: Pendiente. Tamaño propuesto: M. Responsable: por asignar.</w:t>
      </w:r>
    </w:p>
    <w:p>
      <w:pPr>
        <w:keepNext/>
      </w:pPr>
      <w:r>
        <w:t>Elegir monto y recompensa aplicable, comprobar mínimos y cupos y revalidar la selección antes del checkout.</w:t>
      </w:r>
    </w:p>
    <w:p>
      <w:pPr>
        <w:spacing w:after="160"/>
      </w:pPr>
      <w:r>
        <w:t>Dependencias y validación: S2-05 y S2-14; D02.</w:t>
      </w:r>
    </w:p>
    <w:p>
      <w:pPr>
        <w:pStyle w:val="Heading2"/>
      </w:pPr>
      <w:r>
        <w:rPr>
          <w:color w:val="000000"/>
        </w:rPr>
        <w:t>S2 19 Preparar el checkout</w:t>
      </w:r>
    </w:p>
    <w:p>
      <w:pPr>
        <w:keepNext/>
      </w:pPr>
      <w:r>
        <w:t>Historias: BG-36. Estado: Pendiente. Tamaño propuesto: M. Responsable: por asignar.</w:t>
      </w:r>
    </w:p>
    <w:p>
      <w:pPr>
        <w:keepNext/>
      </w:pPr>
      <w:r>
        <w:t>Mostrar resumen y condiciones aprobadas, permitir corrección y confirmar expresamente; separar visibilidad pública de identidad interna y recoger solo contacto autorizado.</w:t>
      </w:r>
    </w:p>
    <w:p>
      <w:pPr>
        <w:spacing w:after="160"/>
      </w:pPr>
      <w:r>
        <w:t>Dependencias y validación: S2-18; D04 y D07.</w:t>
      </w:r>
    </w:p>
    <w:p>
      <w:pPr>
        <w:pStyle w:val="Heading2"/>
      </w:pPr>
      <w:r>
        <w:rPr>
          <w:color w:val="000000"/>
        </w:rPr>
        <w:t>S2 20 Representar pagos de prueba</w:t>
      </w:r>
    </w:p>
    <w:p>
      <w:pPr>
        <w:keepNext/>
      </w:pPr>
      <w:r>
        <w:t>Historias: BG-37. Estado: Pendiente. Tamaño propuesto: M. Responsable: por asignar.</w:t>
      </w:r>
    </w:p>
    <w:p>
      <w:pPr>
        <w:keepNext/>
      </w:pPr>
      <w:r>
        <w:t>Simulación rotulada de método, procesamiento, confirmado, pendiente, rechazado y expirado, con recuperación y reintento. Sin dinero real ni proveedor supuesto.</w:t>
      </w:r>
    </w:p>
    <w:p>
      <w:pPr>
        <w:spacing w:after="160"/>
      </w:pPr>
      <w:r>
        <w:t>Dependencias y validación: S2-19; diseño y nomenclatura acordada.</w:t>
      </w:r>
    </w:p>
    <w:p>
      <w:pPr>
        <w:pStyle w:val="Heading2"/>
      </w:pPr>
      <w:r>
        <w:rPr>
          <w:color w:val="000000"/>
        </w:rPr>
        <w:t>S2 21 Verificar y documentar el segundo incremento</w:t>
      </w:r>
    </w:p>
    <w:p>
      <w:pPr>
        <w:keepNext/>
      </w:pPr>
      <w:r>
        <w:t>Historias: BG-04, BG-53, BG-60, BG-61, BG-62, BG-63. Estado: Pendiente. Tamaño propuesto: L. Responsable: por asignar.</w:t>
      </w:r>
    </w:p>
    <w:p>
      <w:pPr>
        <w:keepNext/>
      </w:pPr>
      <w:r>
        <w:t>Versionar contratos y probar registro, borrador, revisión, publicación, consulta y checkout de prueba, con permisos, carga, errores, teclado y móvil; registrar evidencia y actualizar documentación.</w:t>
      </w:r>
    </w:p>
    <w:p>
      <w:pPr>
        <w:spacing w:after="160"/>
      </w:pPr>
      <w:r>
        <w:t>Dependencias y validación: Tareas S2 y revisión de los responsables.</w:t>
      </w:r>
    </w:p>
    <w:p>
      <w:pPr>
        <w:pStyle w:val="Heading1"/>
      </w:pPr>
      <w:r>
        <w:rPr>
          <w:color w:val="000000"/>
        </w:rPr>
        <w:t>Sprint 3 Aportes y operación completa</w:t>
      </w:r>
    </w:p>
    <w:p>
      <w:r>
        <w:t>Integrar el proveedor autorizado y la trazabilidad de aportes; completar administración, finanzas, seguimiento, rendición y aceptación del MVP.</w:t>
      </w:r>
    </w:p>
    <w:p>
      <w:pPr>
        <w:pStyle w:val="Heading2"/>
      </w:pPr>
      <w:r>
        <w:rPr>
          <w:color w:val="000000"/>
        </w:rPr>
        <w:t>Criterio de salida del sprint</w:t>
      </w:r>
    </w:p>
    <w:p>
      <w:r>
        <w:t>Cumplir los criterios del MVP y demostrar los recorridos conectados con evidencia y revisión de los responsables. Si el proveedor o una regla sigue pendiente, mantener abiertas sus historias; una demostración parcial no equivale a aceptación integral.</w:t>
      </w:r>
    </w:p>
    <w:p>
      <w:r>
        <w:t>Antes de exponer un módulo financiero, preparar sus permisos en S3-16 y su auditoría en S3-15. Los números identifican tareas, no una secuencia rígida. Integrar pagos y estados antes de conciliación, desembolsos y devoluciones. Refinar estas tareas grandes al confirmar D04 y D05.</w:t>
      </w:r>
    </w:p>
    <w:p>
      <w:pPr>
        <w:pStyle w:val="Heading2"/>
      </w:pPr>
      <w:r>
        <w:rPr>
          <w:color w:val="000000"/>
        </w:rPr>
        <w:t>S3 01 Integrar el proveedor autorizado</w:t>
      </w:r>
    </w:p>
    <w:p>
      <w:pPr>
        <w:keepNext/>
      </w:pPr>
      <w:r>
        <w:t>Historias: BG-38. Estado: Pendiente. Tamaño propuesto: L. Responsable: por asignar.</w:t>
      </w:r>
    </w:p>
    <w:p>
      <w:pPr>
        <w:keepNext/>
      </w:pPr>
      <w:r>
        <w:t>Adaptador y confirmaciones verificables en sandbox, sin datos sensibles de tarjeta; activación en producción solo con aprobación explícita y configuración autorizada.</w:t>
      </w:r>
    </w:p>
    <w:p>
      <w:pPr>
        <w:spacing w:after="160"/>
      </w:pPr>
      <w:r>
        <w:t>Dependencias y validación: S2-19 y S2-20; D04 y acceso al proveedor.</w:t>
      </w:r>
    </w:p>
    <w:p>
      <w:pPr>
        <w:pStyle w:val="Heading2"/>
      </w:pPr>
      <w:r>
        <w:rPr>
          <w:color w:val="000000"/>
        </w:rPr>
        <w:t>S3 02 Asegurar importes y estados del aporte</w:t>
      </w:r>
    </w:p>
    <w:p>
      <w:pPr>
        <w:keepNext/>
      </w:pPr>
      <w:r>
        <w:t>Historias: BG-39. Estado: Pendiente. Tamaño propuesto: L. Responsable: por asignar.</w:t>
      </w:r>
    </w:p>
    <w:p>
      <w:pPr>
        <w:keepNext/>
      </w:pPr>
      <w:r>
        <w:t>Transacciones, cupos, idempotencia y notificaciones repetidas; aumentar recaudación solo con confirmación válida y conservar relación con devoluciones y disputas.</w:t>
      </w:r>
    </w:p>
    <w:p>
      <w:pPr>
        <w:spacing w:after="160"/>
      </w:pPr>
      <w:r>
        <w:t>Dependencias y validación: S3-01; D02, D04 y D09.</w:t>
      </w:r>
    </w:p>
    <w:p>
      <w:pPr>
        <w:pStyle w:val="Heading2"/>
      </w:pPr>
      <w:r>
        <w:rPr>
          <w:color w:val="000000"/>
        </w:rPr>
        <w:t>S3 03 Conectar el panel del patrocinador</w:t>
      </w:r>
    </w:p>
    <w:p>
      <w:pPr>
        <w:keepNext/>
      </w:pPr>
      <w:r>
        <w:t>Historias: BG-33. Estado: Pendiente. Tamaño propuesto: M. Responsable: por asignar.</w:t>
      </w:r>
    </w:p>
    <w:p>
      <w:pPr>
        <w:keepNext/>
      </w:pPr>
      <w:r>
        <w:t>Resumen real de aportes, proyectos apoyados o seguidos y novedades, con enlaces y vacíos; completar novedades al disponer de S3-12.</w:t>
      </w:r>
    </w:p>
    <w:p>
      <w:pPr>
        <w:spacing w:after="160"/>
      </w:pPr>
      <w:r>
        <w:t>Dependencias y validación: S3-02 y S2-16.</w:t>
      </w:r>
    </w:p>
    <w:p>
      <w:pPr>
        <w:pStyle w:val="Heading2"/>
      </w:pPr>
      <w:r>
        <w:rPr>
          <w:color w:val="000000"/>
        </w:rPr>
        <w:t>S3 04 Consultar mis aportes</w:t>
      </w:r>
    </w:p>
    <w:p>
      <w:pPr>
        <w:keepNext/>
      </w:pPr>
      <w:r>
        <w:t>Historias: BG-34. Estado: Pendiente. Tamaño propuesto: M. Responsable: por asignar.</w:t>
      </w:r>
    </w:p>
    <w:p>
      <w:pPr>
        <w:keepNext/>
      </w:pPr>
      <w:r>
        <w:t>Historial propio con filtros, estados, vínculos a comprobantes y devoluciones, sin exponer operaciones ajenas.</w:t>
      </w:r>
    </w:p>
    <w:p>
      <w:pPr>
        <w:spacing w:after="160"/>
      </w:pPr>
      <w:r>
        <w:t>Dependencias y validación: S3-02; D04 y D09.</w:t>
      </w:r>
    </w:p>
    <w:p>
      <w:pPr>
        <w:pStyle w:val="Heading2"/>
      </w:pPr>
      <w:r>
        <w:rPr>
          <w:color w:val="000000"/>
        </w:rPr>
        <w:t>S3 05 Consultar detalle y comprobante</w:t>
      </w:r>
    </w:p>
    <w:p>
      <w:pPr>
        <w:keepNext/>
      </w:pPr>
      <w:r>
        <w:t>Historias: BG-40. Estado: Pendiente. Tamaño propuesto: M. Responsable: por asignar.</w:t>
      </w:r>
    </w:p>
    <w:p>
      <w:pPr>
        <w:keepNext/>
      </w:pPr>
      <w:r>
        <w:t>Mostrar importe, método no sensible, fecha, estado y referencia verificable; ofrecer comprobante de pago según corresponda, no comprobante logístico.</w:t>
      </w:r>
    </w:p>
    <w:p>
      <w:pPr>
        <w:spacing w:after="160"/>
      </w:pPr>
      <w:r>
        <w:t>Dependencias y validación: S3-02; D04 y D07.</w:t>
      </w:r>
    </w:p>
    <w:p>
      <w:pPr>
        <w:pStyle w:val="Heading2"/>
      </w:pPr>
      <w:r>
        <w:rPr>
          <w:color w:val="000000"/>
        </w:rPr>
        <w:t>S3 06 Consultar operaciones financieras</w:t>
      </w:r>
    </w:p>
    <w:p>
      <w:pPr>
        <w:keepNext/>
      </w:pPr>
      <w:r>
        <w:t>Historias: BG-45. Estado: Pendiente. Tamaño propuesto: M. Responsable: por asignar.</w:t>
      </w:r>
    </w:p>
    <w:p>
      <w:pPr>
        <w:keepNext/>
      </w:pPr>
      <w:r>
        <w:t>Listado, filtros, totales y exportaciones con permisos y privacidad; distinguir los estados propios de pago, aporte y otros movimientos.</w:t>
      </w:r>
    </w:p>
    <w:p>
      <w:pPr>
        <w:spacing w:after="160"/>
      </w:pPr>
      <w:r>
        <w:t>Dependencias y validación: S3-02 y permisos de S3-16; D04 y D09.</w:t>
      </w:r>
    </w:p>
    <w:p>
      <w:pPr>
        <w:pStyle w:val="Heading2"/>
      </w:pPr>
      <w:r>
        <w:rPr>
          <w:color w:val="000000"/>
        </w:rPr>
        <w:t>S3 07 Conciliar operaciones</w:t>
      </w:r>
    </w:p>
    <w:p>
      <w:pPr>
        <w:keepNext/>
      </w:pPr>
      <w:r>
        <w:t>Historias: BG-46. Estado: Pendiente. Tamaño propuesto: L. Responsable: por asignar.</w:t>
      </w:r>
    </w:p>
    <w:p>
      <w:pPr>
        <w:keepNext/>
      </w:pPr>
      <w:r>
        <w:t>Comparar referencias e importes, detectar faltantes y duplicados y registrar resolución con responsable y motivo; reimportar sin duplicación.</w:t>
      </w:r>
    </w:p>
    <w:p>
      <w:pPr>
        <w:spacing w:after="160"/>
      </w:pPr>
      <w:r>
        <w:t>Dependencias y validación: S3-06; D04.</w:t>
      </w:r>
    </w:p>
    <w:p>
      <w:pPr>
        <w:pStyle w:val="Heading2"/>
      </w:pPr>
      <w:r>
        <w:rPr>
          <w:color w:val="000000"/>
        </w:rPr>
        <w:t>S3 08 Autorizar y seguir desembolsos</w:t>
      </w:r>
    </w:p>
    <w:p>
      <w:pPr>
        <w:keepNext/>
      </w:pPr>
      <w:r>
        <w:t>Historias: BG-47. Estado: Pendiente. Tamaño propuesto: L. Responsable: por asignar.</w:t>
      </w:r>
    </w:p>
    <w:p>
      <w:pPr>
        <w:keepNext/>
      </w:pPr>
      <w:r>
        <w:t>Implementar solicitud, autorización y seguimiento con bruto, costos y neto aprobados, cuenta y referencia; probar fallos y consulta del creador antes de operar.</w:t>
      </w:r>
    </w:p>
    <w:p>
      <w:pPr>
        <w:spacing w:after="160"/>
      </w:pPr>
      <w:r>
        <w:t>Dependencias y validación: S3-07 y S2-08; D04, D06 y D09.</w:t>
      </w:r>
    </w:p>
    <w:p>
      <w:pPr>
        <w:pStyle w:val="Heading2"/>
      </w:pPr>
      <w:r>
        <w:rPr>
          <w:color w:val="000000"/>
        </w:rPr>
        <w:t>S3 09 Gestionar devoluciones</w:t>
      </w:r>
    </w:p>
    <w:p>
      <w:pPr>
        <w:keepNext/>
      </w:pPr>
      <w:r>
        <w:t>Historias: BG-48. Estado: Pendiente. Tamaño propuesto: L. Responsable: por asignar.</w:t>
      </w:r>
    </w:p>
    <w:p>
      <w:pPr>
        <w:keepNext/>
      </w:pPr>
      <w:r>
        <w:t>Solicitud, autorización y resultado vinculados al aporte; impedir duplicados y excesos, conservar trazabilidad y mostrar estado al titular.</w:t>
      </w:r>
    </w:p>
    <w:p>
      <w:pPr>
        <w:spacing w:after="160"/>
      </w:pPr>
      <w:r>
        <w:t>Dependencias y validación: S3-02 y S3-06; D04, D05 y D09.</w:t>
      </w:r>
    </w:p>
    <w:p>
      <w:pPr>
        <w:pStyle w:val="Heading2"/>
      </w:pPr>
      <w:r>
        <w:rPr>
          <w:color w:val="000000"/>
        </w:rPr>
        <w:t>S3 10 Registrar incidencias</w:t>
      </w:r>
    </w:p>
    <w:p>
      <w:pPr>
        <w:keepNext/>
      </w:pPr>
      <w:r>
        <w:t>Historias: BG-49. Estado: Pendiente. Tamaño propuesto: M. Responsable: por asignar.</w:t>
      </w:r>
    </w:p>
    <w:p>
      <w:pPr>
        <w:keepNext/>
      </w:pPr>
      <w:r>
        <w:t>Tipo, descripción y evidencias permitidas vinculadas a campaña u operación; confirmar con referencia sin inventar plazos de atención.</w:t>
      </w:r>
    </w:p>
    <w:p>
      <w:pPr>
        <w:spacing w:after="160"/>
      </w:pPr>
      <w:r>
        <w:t>Dependencias y validación: S1-14 y S3-04; D05.</w:t>
      </w:r>
    </w:p>
    <w:p>
      <w:pPr>
        <w:pStyle w:val="Heading2"/>
      </w:pPr>
      <w:r>
        <w:rPr>
          <w:color w:val="000000"/>
        </w:rPr>
        <w:t>S3 11 Atender y resolver disputas</w:t>
      </w:r>
    </w:p>
    <w:p>
      <w:pPr>
        <w:keepNext/>
      </w:pPr>
      <w:r>
        <w:t>Historias: BG-50. Estado: Pendiente. Tamaño propuesto: L. Responsable: por asignar.</w:t>
      </w:r>
    </w:p>
    <w:p>
      <w:pPr>
        <w:keepNext/>
      </w:pPr>
      <w:r>
        <w:t>Bandeja, mensajes, estados y escalamiento con motivo e historial; ninguna resolución mueve dinero sin autorización financiera correspondiente.</w:t>
      </w:r>
    </w:p>
    <w:p>
      <w:pPr>
        <w:spacing w:after="160"/>
      </w:pPr>
      <w:r>
        <w:t>Dependencias y validación: S3-10 y S3-09; D05 y D09.</w:t>
      </w:r>
    </w:p>
    <w:p>
      <w:pPr>
        <w:pStyle w:val="Heading2"/>
      </w:pPr>
      <w:r>
        <w:rPr>
          <w:color w:val="000000"/>
        </w:rPr>
        <w:t>S3 12 Publicar avances y seguimiento</w:t>
      </w:r>
    </w:p>
    <w:p>
      <w:pPr>
        <w:keepNext/>
      </w:pPr>
      <w:r>
        <w:t>Historias: BG-07, BG-33, BG-51. Estado: Pendiente. Tamaño propuesto: L. Responsable: por asignar.</w:t>
      </w:r>
    </w:p>
    <w:p>
      <w:pPr>
        <w:keepNext/>
      </w:pPr>
      <w:r>
        <w:t>Capturar avances, hitos, responsables y evidencias; mostrar novedades y ausencia de ellas al público y patrocinador, sin construir seguimiento de paquetes.</w:t>
      </w:r>
    </w:p>
    <w:p>
      <w:pPr>
        <w:spacing w:after="160"/>
      </w:pPr>
      <w:r>
        <w:t>Dependencias y validación: S2-02 y S2-14; D05, D07 y D10.</w:t>
      </w:r>
    </w:p>
    <w:p>
      <w:pPr>
        <w:pStyle w:val="Heading2"/>
      </w:pPr>
      <w:r>
        <w:rPr>
          <w:color w:val="000000"/>
        </w:rPr>
        <w:t>S3 13 Registrar rendición y cierre</w:t>
      </w:r>
    </w:p>
    <w:p>
      <w:pPr>
        <w:keepNext/>
      </w:pPr>
      <w:r>
        <w:t>Historias: BG-52. Estado: Pendiente. Tamaño propuesto: L. Responsable: por asignar.</w:t>
      </w:r>
    </w:p>
    <w:p>
      <w:pPr>
        <w:keepNext/>
      </w:pPr>
      <w:r>
        <w:t>Comparar presupuesto y ejecución, fondos, saldo e indicadores; explicar variaciones y conservar evidencia final con permisos y aprobación acordados.</w:t>
      </w:r>
    </w:p>
    <w:p>
      <w:pPr>
        <w:spacing w:after="160"/>
      </w:pPr>
      <w:r>
        <w:t>Dependencias y validación: S3-08 y S3-12; D05 y D10.</w:t>
      </w:r>
    </w:p>
    <w:p>
      <w:pPr>
        <w:pStyle w:val="Heading2"/>
      </w:pPr>
      <w:r>
        <w:rPr>
          <w:color w:val="000000"/>
        </w:rPr>
        <w:t>S3 14 Administrar personas y organizaciones</w:t>
      </w:r>
    </w:p>
    <w:p>
      <w:pPr>
        <w:keepNext/>
      </w:pPr>
      <w:r>
        <w:t>Historias: BG-54. Estado: Pendiente. Tamaño propuesto: M. Responsable: por asignar.</w:t>
      </w:r>
    </w:p>
    <w:p>
      <w:pPr>
        <w:keepNext/>
      </w:pPr>
      <w:r>
        <w:t>Consulta y actualización autorizadas de datos y representación, separadas de verificación y permisos. Altas, restricciones y bajas solo bajo reglas aprobadas.</w:t>
      </w:r>
    </w:p>
    <w:p>
      <w:pPr>
        <w:spacing w:after="160"/>
      </w:pPr>
      <w:r>
        <w:t>Dependencias y validación: E08 y S2-08; D06 y D10.</w:t>
      </w:r>
    </w:p>
    <w:p>
      <w:pPr>
        <w:pStyle w:val="Heading2"/>
      </w:pPr>
      <w:r>
        <w:rPr>
          <w:color w:val="000000"/>
        </w:rPr>
        <w:t>S3 15 Consultar auditoría del sistema</w:t>
      </w:r>
    </w:p>
    <w:p>
      <w:pPr>
        <w:keepNext/>
      </w:pPr>
      <w:r>
        <w:t>Historias: BG-56. Estado: Pendiente. Tamaño propuesto: L. Responsable: por asignar.</w:t>
      </w:r>
    </w:p>
    <w:p>
      <w:pPr>
        <w:keepNext/>
      </w:pPr>
      <w:r>
        <w:t>Registrar y consultar actor, fecha, objeto, acción y resultado de decisiones y operaciones; verificar actor por transacción y excluir secretos.</w:t>
      </w:r>
    </w:p>
    <w:p>
      <w:pPr>
        <w:spacing w:after="160"/>
      </w:pPr>
      <w:r>
        <w:t>Dependencias y validación: Instrumentar desde cada módulo; D03, D06 y VT.</w:t>
      </w:r>
    </w:p>
    <w:p>
      <w:pPr>
        <w:pStyle w:val="Heading2"/>
      </w:pPr>
      <w:r>
        <w:rPr>
          <w:color w:val="000000"/>
        </w:rPr>
        <w:t>S3 16 Completar permisos por responsabilidad</w:t>
      </w:r>
    </w:p>
    <w:p>
      <w:pPr>
        <w:keepNext/>
      </w:pPr>
      <w:r>
        <w:t>Historias: BG-12, BG-41, BG-53. Estado: Pendiente. Tamaño propuesto: L. Responsable: por asignar.</w:t>
      </w:r>
    </w:p>
    <w:p>
      <w:pPr>
        <w:keepNext/>
      </w:pPr>
      <w:r>
        <w:t>Aplicar matriz aprobada a finanzas, soporte, administrador y auditor de lectura, así como perfiles compatibles; probar denegaciones y completar accesos del panel.</w:t>
      </w:r>
    </w:p>
    <w:p>
      <w:pPr>
        <w:spacing w:after="160"/>
      </w:pPr>
      <w:r>
        <w:t>Dependencias y validación: S1-13; D06. Preparar cada permiso antes de exponer su módulo.</w:t>
      </w:r>
    </w:p>
    <w:p>
      <w:pPr>
        <w:pStyle w:val="Heading2"/>
      </w:pPr>
      <w:r>
        <w:rPr>
          <w:color w:val="000000"/>
        </w:rPr>
        <w:t>S3 17 Completar parámetros acordados</w:t>
      </w:r>
    </w:p>
    <w:p>
      <w:pPr>
        <w:keepNext/>
      </w:pPr>
      <w:r>
        <w:t>Historias: BG-55. Estado: Pendiente. Tamaño propuesto: M. Responsable: por asignar.</w:t>
      </w:r>
    </w:p>
    <w:p>
      <w:pPr>
        <w:keepNext/>
      </w:pPr>
      <w:r>
        <w:t>Agregar solo parámetros de negocio aprobados, proteger referencias y auditar cambios; completar la interfaz acordada sin ampliar modalidades.</w:t>
      </w:r>
    </w:p>
    <w:p>
      <w:pPr>
        <w:spacing w:after="160"/>
      </w:pPr>
      <w:r>
        <w:t>Dependencias y validación: S1-15; D02 y D10.</w:t>
      </w:r>
    </w:p>
    <w:p>
      <w:pPr>
        <w:pStyle w:val="Heading2"/>
      </w:pPr>
      <w:r>
        <w:rPr>
          <w:color w:val="000000"/>
        </w:rPr>
        <w:t>S3 18 Cerrar contratos y persistencia integrados</w:t>
      </w:r>
    </w:p>
    <w:p>
      <w:pPr>
        <w:keepNext/>
      </w:pPr>
      <w:r>
        <w:t>Historias: BG-59, BG-60, BG-61. Estado: Pendiente. Tamaño propuesto: L. Responsable: por asignar.</w:t>
      </w:r>
    </w:p>
    <w:p>
      <w:pPr>
        <w:keepNext/>
      </w:pPr>
      <w:r>
        <w:t>Revisar contratos de todos los módulos, reemplazo controlado de mocks, privacidad y compatibilidad de migraciones; ensayar recuperación sobre el esquema final del incremento.</w:t>
      </w:r>
    </w:p>
    <w:p>
      <w:pPr>
        <w:spacing w:after="160"/>
      </w:pPr>
      <w:r>
        <w:t>Dependencias y validación: Módulos S3 y S1-10; D01, D03, D09 y VT.</w:t>
      </w:r>
    </w:p>
    <w:p>
      <w:pPr>
        <w:pStyle w:val="Heading2"/>
      </w:pPr>
      <w:r>
        <w:rPr>
          <w:color w:val="000000"/>
        </w:rPr>
        <w:t>S3 19 Verificar el MVP y la interfaz completa</w:t>
      </w:r>
    </w:p>
    <w:p>
      <w:pPr>
        <w:keepNext/>
      </w:pPr>
      <w:r>
        <w:t>Historias: BG-04, BG-62. Estado: Pendiente. Tamaño propuesto: L. Responsable: por asignar.</w:t>
      </w:r>
    </w:p>
    <w:p>
      <w:pPr>
        <w:keepNext/>
      </w:pPr>
      <w:r>
        <w:t>Pruebas de reglas, API, persistencia, reintentos, cupos, permisos y transacciones; revisar todas las rutas en móvil, escritorio y teclado y corregir fallos.</w:t>
      </w:r>
    </w:p>
    <w:p>
      <w:pPr>
        <w:spacing w:after="160"/>
      </w:pPr>
      <w:r>
        <w:t>Dependencias y validación: S2-21 y módulos S3.</w:t>
      </w:r>
    </w:p>
    <w:p>
      <w:pPr>
        <w:pStyle w:val="Heading2"/>
      </w:pPr>
      <w:r>
        <w:rPr>
          <w:color w:val="000000"/>
        </w:rPr>
        <w:t>S3 20 Actualizar y publicar la entrega general</w:t>
      </w:r>
    </w:p>
    <w:p>
      <w:pPr>
        <w:keepNext/>
      </w:pPr>
      <w:r>
        <w:t>Historias: BG-63. Estado: Pendiente. Tamaño propuesto: M. Responsable: por asignar.</w:t>
      </w:r>
    </w:p>
    <w:p>
      <w:pPr>
        <w:keepNext/>
      </w:pPr>
      <w:r>
        <w:t>Revisar y publicar código, configuración sin secretos y documentación; actualizar backlog y explicativo y adjuntar enlace Figma y PDF general de pantallas finales.</w:t>
      </w:r>
    </w:p>
    <w:p>
      <w:pPr>
        <w:spacing w:after="160"/>
      </w:pPr>
      <w:r>
        <w:t>Dependencias y validación: S3-18 y S3-19; autorización de publicación y acceso a Figma.</w:t>
      </w:r>
    </w:p>
    <w:p>
      <w:pPr>
        <w:pStyle w:val="Heading2"/>
      </w:pPr>
      <w:r>
        <w:rPr>
          <w:color w:val="000000"/>
        </w:rPr>
        <w:t>S3 21 Validar el recorrido integral</w:t>
      </w:r>
    </w:p>
    <w:p>
      <w:pPr>
        <w:keepNext/>
      </w:pPr>
      <w:r>
        <w:t>Historias: BG-64. Estado: Pendiente. Tamaño propuesto: M. Responsable: por asignar.</w:t>
      </w:r>
    </w:p>
    <w:p>
      <w:pPr>
        <w:keepNext/>
      </w:pPr>
      <w:r>
        <w:t>Demostrar registro, campaña, revisión, publicación, aporte, seguimiento y gestión interna, incluyendo fallos y límites; registrar aceptación de los responsables.</w:t>
      </w:r>
    </w:p>
    <w:p>
      <w:pPr>
        <w:spacing w:after="160"/>
      </w:pPr>
      <w:r>
        <w:t>Dependencias y validación: S3-19 y S3-20; decisiones aplicables y revisión externa.</w:t>
      </w:r>
    </w:p>
    <w:p>
      <w:pPr>
        <w:pStyle w:val="Heading1"/>
      </w:pPr>
      <w:r>
        <w:rPr>
          <w:color w:val="000000"/>
        </w:rPr>
        <w:t>Reglas de seguimiento y cierre</w:t>
      </w:r>
    </w:p>
    <w:p>
      <w:r>
        <w:t>Cada tarea tiene un identificador único y referencias a historias. Una historia puede requerir tareas en varios sprints, por ejemplo BG-53, BG-60 y BG-63. Esto no crea historias nuevas ni permite sumar sus apariciones. Cerrar E04 no cierra BG-10; cerrar E08 no cierra BG-26; aprobar una pantalla no acredita persistencia o permiso de servidor.</w:t>
      </w:r>
    </w:p>
    <w:p>
      <w:pPr>
        <w:pStyle w:val="Heading2"/>
      </w:pPr>
      <w:r>
        <w:rPr>
          <w:color w:val="000000"/>
        </w:rPr>
        <w:t>Aplicación en Trello</w:t>
      </w:r>
    </w:p>
    <w:p>
      <w:r>
        <w:t>Conservar las tarjetas BG y E existentes y sus evidencias. Para ejecutar el plan, asociar a cada tarea su sprint y sus historias; no duplicar las BG por cada sprint. Las futuras tareas S1, S2 y S3 pueden representarse como tarjetas o checklists vinculados. Este documento fija la propuesta; la sincronización del tablero es una operación posterior y no se presume realizada.</w:t>
      </w:r>
    </w:p>
    <w:p>
      <w:r>
        <w:t>Mantener separados el estado de trabajo y la etiqueta Verificación pendiente. Registrar la pregunta concreta D o VT, quién debe responder y qué criterio afecta. Cuando llegue una respuesta, guardar evidencia, actualizar contrato y pruebas y retirar solo la etiqueta resuelta; no cerrar automáticamente toda la historia.</w:t>
      </w:r>
    </w:p>
    <w:p>
      <w:pPr>
        <w:pStyle w:val="Heading2"/>
      </w:pPr>
      <w:r>
        <w:rPr>
          <w:color w:val="000000"/>
        </w:rPr>
        <w:t>Decisiones que condicionan la ejecución</w:t>
      </w:r>
    </w:p>
    <w:tbl>
      <w:tblPr>
        <w:tblW w:type="auto" w:w="0"/>
        <w:jc w:val="center"/>
        <w:tblLayout w:type="fixed"/>
        <w:tblLook w:firstColumn="1" w:firstRow="1" w:lastColumn="0" w:lastRow="0" w:noHBand="0" w:noVBand="1" w:val="04A0"/>
      </w:tblPr>
      <w:tblGrid>
        <w:gridCol w:w="1512"/>
        <w:gridCol w:w="6408"/>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shd w:fill="E8EEF1"/>
          </w:tcPr>
          <w:p>
            <w:pPr>
              <w:spacing w:after="40" w:before="40" w:line="250" w:lineRule="auto"/>
            </w:pPr>
            <w:r>
              <w:rPr>
                <w:b/>
                <w:color w:val="000000"/>
                <w:sz w:val="20"/>
              </w:rPr>
              <w:t>Decisión</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shd w:fill="E8EEF1"/>
          </w:tcPr>
          <w:p>
            <w:pPr>
              <w:spacing w:after="40" w:before="40" w:line="250" w:lineRule="auto"/>
            </w:pPr>
            <w:r>
              <w:rPr>
                <w:b/>
                <w:color w:val="000000"/>
                <w:sz w:val="20"/>
              </w:rPr>
              <w:t>Aplicación principal</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D01 y VT</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Migraciones, recuperación y comprobaciones técnicas en S1-10 y S3-18. No vuelve a abrirse la elección local de TypeORM.</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D02</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Modalidades, financiamiento, cupos, recompensas y parámetros de campaña.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D03</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Privacidad, archivos, datos y documentos KYC/KYB y cuenta destino.</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D04</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Proveedor, moneda, costos, custodia, conciliación y autorización financiera. Sin aprobación no activar dinero real.</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D05 y D09</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Revisión, publicación, cancelación, estados, devoluciones, disputas, seguimiento y cierre.</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D06</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Permisos, compatibilidad de perfiles y representación de organizaciones.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D07</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Contacto mínimo de recompensa o preventa. No incorporar logística excluida.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D08</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Textos legales, correo, recuperación, verificación y comunicaciones.</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D10</w:t>
            </w:r>
          </w:p>
        </w:tc>
        <w:tc>
          <w:tcPr>
            <w:tcW w:type="dxa" w:w="6408"/>
            <w:vAlign w:val="center"/>
            <w:tcBorders>
              <w:top w:val="single" w:sz="4" w:color="D9D9D9"/>
              <w:left w:val="single" w:sz="4" w:color="D9D9D9"/>
              <w:bottom w:val="single" w:sz="4" w:color="D9D9D9"/>
              <w:right w:val="single" w:sz="4" w:color="D9D9D9"/>
            </w:tcBorders>
            <w:tcMar>
              <w:top w:w="90" w:type="dxa"/>
              <w:bottom w:w="90" w:type="dxa"/>
              <w:left w:w="95" w:type="dxa"/>
              <w:right w:w="95" w:type="dxa"/>
            </w:tcMar>
          </w:tcPr>
          <w:p>
            <w:pPr>
              <w:spacing w:after="40" w:before="40" w:line="250" w:lineRule="auto"/>
            </w:pPr>
            <w:r>
              <w:rPr>
                <w:b w:val="0"/>
                <w:color w:val="000000"/>
                <w:sz w:val="20"/>
              </w:rPr>
              <w:t>Interfaces y alcance de ejecución, rendición, personas y parámetros no detallados.</w:t>
            </w:r>
          </w:p>
        </w:tc>
      </w:tr>
    </w:tbl>
    <w:p>
      <w:pPr>
        <w:pStyle w:val="Heading2"/>
      </w:pPr>
      <w:r>
        <w:rPr>
          <w:color w:val="000000"/>
        </w:rPr>
        <w:t>Evidencia y actualización</w:t>
      </w:r>
    </w:p>
    <w:p>
      <w:r>
        <w:t>CT: docs/cierre-tecnico-backlog-2026-09-16.md. I: informes locales integracion-e01-e02 hasta integracion-e07-roles-organizaciones y revision-entrega-integracion-e08. V2: infra/postgres-v2/baseline.json y MIGRACIONES.md. ADR: docs/decisiones/ADR-002-acceso-basico-sin-verificacion.md. Estos registros actualizan el estado técnico, sin sustituir los requisitos G, P, C y A ni el Figma final.</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Brotar | Backlog general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igma.com/design/uHGCxK6bJk3JKba65HzDFu/CrownFundingV3?node-id=12-25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General de Brotar</dc:title>
  <dc:subject>Planificación de 64 historias en tres sprints propuestos</dc:subject>
  <dc:creator>Equipo Proyecto 2</dc:creator>
  <cp:keywords/>
  <dc:description>generated by python-docx</dc:description>
  <cp:lastModifiedBy/>
  <cp:revision>1</cp:revision>
  <dcterms:created xsi:type="dcterms:W3CDTF">2013-12-23T23:15:00Z</dcterms:created>
  <dcterms:modified xsi:type="dcterms:W3CDTF">2013-12-23T23:15:00Z</dcterms:modified>
  <cp:category/>
  <cp:version>2.2</cp:version>
</cp:coreProperties>
</file>