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Funcional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Diseño Funcional describe el comportamiento esperado del sistema </w:t>
      </w:r>
      <w:r w:rsidDel="00000000" w:rsidR="00000000" w:rsidRPr="00000000">
        <w:rPr>
          <w:b w:val="1"/>
          <w:bCs w:val="1"/>
          <w:rtl w:val="0"/>
        </w:rPr>
        <w:t xml:space="preserve">Mi Ruta</w:t>
      </w:r>
      <w:r w:rsidDel="00000000" w:rsidR="00000000" w:rsidRPr="00000000">
        <w:rPr>
          <w:rtl w:val="0"/>
        </w:rPr>
        <w:t xml:space="preserve"> desde la perspectiva de cada actor que interactúa con la aplicación.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 finalidad es documentar la navegación, los flujos funcionales, las transiciones entre pantallas y la cobertura de los requerimientos establecidos en el contrato del proyecto, permitiendo comprender el funcionamiento del sistema sin depender de aspectos técnicos o de implementación.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documento constituye la referencia principal para el desarrollo de interfaces de usuario, la planificación de funcionalidades y la elaboración de casos de prueba.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Este documento comprende únicamente la descripción funcional del sistema.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Actores que interactúan con la aplicación.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Inventario de pantallas.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Flujos funcionales.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Transiciones entre pantallas.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Cobertura de los requerimientos del contrato.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 incluye: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Reglas de negocio.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Arquitectura técnica.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Implementación.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Diagramas UML.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Casos de prueba.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Lineamientos generales de diseño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 el propósito de mantener una interfaz uniforme durante todo el proyecto, todas las pantallas deberán respetar los siguientes lineamientos visuales.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Tipografía y uso por componente</w:t>
      </w:r>
    </w:p>
    <w:tbl>
      <w:tblPr>
        <w:tblStyle w:val="Table1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1.4946240856952"/>
        <w:gridCol w:w="6892.017186937928"/>
        <w:tblGridChange w:id="0">
          <w:tblGrid>
            <w:gridCol w:w="1611.4946240856952"/>
            <w:gridCol w:w="6892.01718693792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Fuente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Tamaños principales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px (Textos de cuerpo y parrafos)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32 px (Subtitulos y cabeceras de sección)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48 px (Titulos principales de pantallas de bienvenida o indicadores)</w:t>
            </w:r>
          </w:p>
        </w:tc>
      </w:tr>
    </w:tbl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Modo Claro</w:t>
      </w:r>
    </w:p>
    <w:tbl>
      <w:tblPr>
        <w:tblStyle w:val="Table2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75"/>
        <w:gridCol w:w="1110"/>
        <w:tblGridChange w:id="0">
          <w:tblGrid>
            <w:gridCol w:w="6375"/>
            <w:gridCol w:w="11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Fondo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#F1F3F4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Color principal (íconos, textos destacados y elementos gráficos)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#FBC02D</w:t>
            </w:r>
          </w:p>
        </w:tc>
      </w:tr>
    </w:tbl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Modo Oscuro</w:t>
      </w:r>
    </w:p>
    <w:tbl>
      <w:tblPr>
        <w:tblStyle w:val="Table3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75"/>
        <w:gridCol w:w="1110"/>
        <w:tblGridChange w:id="0">
          <w:tblGrid>
            <w:gridCol w:w="6375"/>
            <w:gridCol w:w="11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Fondo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#212121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Color principal (íconos, textos destacados y elementos gráficos)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#FBC02D</w:t>
            </w:r>
          </w:p>
        </w:tc>
      </w:tr>
    </w:tbl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Botones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Modo Claro</w:t>
      </w:r>
    </w:p>
    <w:tbl>
      <w:tblPr>
        <w:tblStyle w:val="Table4"/>
        <w:tblW w:w="2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110"/>
        <w:tblGridChange w:id="0">
          <w:tblGrid>
            <w:gridCol w:w="1185"/>
            <w:gridCol w:w="11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#212121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#FBC02D</w:t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Modo Oscuro</w:t>
      </w:r>
    </w:p>
    <w:tbl>
      <w:tblPr>
        <w:tblStyle w:val="Table5"/>
        <w:tblW w:w="2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110"/>
        <w:tblGridChange w:id="0">
          <w:tblGrid>
            <w:gridCol w:w="1185"/>
            <w:gridCol w:w="11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#FBC02D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#212121</w:t>
            </w:r>
          </w:p>
        </w:tc>
      </w:tr>
    </w:tbl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Principios de diseño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 interfaz deberá mantener los siguientes criterios durante todo el desarrollo: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Uniformidad visual entre todos los perfiles.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Consistencia en colores y tipografía.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Navegación intuitiva.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Reducción del número de pasos para completar una tarea.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Adaptación a modo claro y modo oscuro.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Prioridad en la accesibilidad y legibilidad de la información.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Actores del Sistema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 acuerdo con la naturaleza de sus funciones, los actores se clasifican en actores principales y actores de soporte funcional.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Actores Principales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Son aquellos que interactúan directamente con la aplicación mediante una interfaz gráfica.</w:t>
      </w:r>
    </w:p>
    <w:tbl>
      <w:tblPr>
        <w:tblStyle w:val="Table6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2.931452096407"/>
        <w:gridCol w:w="6690.580358927217"/>
        <w:tblGridChange w:id="0">
          <w:tblGrid>
            <w:gridCol w:w="1812.931452096407"/>
            <w:gridCol w:w="6690.58035892721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Usuario (Pasajero)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Utiliza el sistema para planificar viajes, realizar pagos y consultar información del transporte.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Opera la unidad de transporte y gestiona el servicio durante el recorrido.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 el funcionamiento general del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Supervisa operaciones específicas relacionadas con el servicio.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indicadores y reportes estratégicos del sistema.</w:t>
            </w:r>
          </w:p>
        </w:tc>
      </w:tr>
    </w:tbl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Actores de Soporte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Son servicios externos o componentes que permiten el funcionamiento del sistema sin interactuar directamente con la interfaz de usuario final.</w:t>
      </w:r>
    </w:p>
    <w:tbl>
      <w:tblPr>
        <w:tblStyle w:val="Table7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4665"/>
        <w:tblGridChange w:id="0">
          <w:tblGrid>
            <w:gridCol w:w="3180"/>
            <w:gridCol w:w="4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Firebase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autenticación y acceso al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Cloud Firestore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de información operativa.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Firebase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de imágenes y documentos.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Google Maps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cartográfica y geolocalización.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Google Places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Búsqueda y selección de ubicaciones.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Servicio GTFS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Información estructurada de rutas y paradas.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Servicio de 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Envío de notificaciones al usuario.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Motor de Inteligencia Artificial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Predicción y optimización de rutas.</w:t>
            </w:r>
          </w:p>
        </w:tc>
      </w:tr>
    </w:tbl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Perfil Usuario (Pasajero)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Descripción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El perfil Usuario representa al pasajero del sistema de transporte.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Permite registrarse, administrar su billetera digital, planificar recorridos, realizar pagos mediante QR, recibir notificaciones y acceder a servicios inteligentes relacionados con el transporte público.</w:t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Inventario de Pantallas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Las imágenes correspondientes a cada pantalla serán incorporadas posteriormente utilizando las capturas obtenidas del prototipo de Figma.</w:t>
      </w:r>
    </w:p>
    <w:tbl>
      <w:tblPr>
        <w:tblStyle w:val="Table8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8.287521686908"/>
        <w:gridCol w:w="1441.2731883090887"/>
        <w:gridCol w:w="2161.9097824636333"/>
        <w:gridCol w:w="4122.041318563994"/>
        <w:tblGridChange w:id="0">
          <w:tblGrid>
            <w:gridCol w:w="778.287521686908"/>
            <w:gridCol w:w="1441.2731883090887"/>
            <w:gridCol w:w="2161.9097824636333"/>
            <w:gridCol w:w="4122.041318563994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 (Figma)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funcional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624054" cy="1377486"/>
                  <wp:effectExtent b="0" l="0" r="0" t="0"/>
                  <wp:docPr id="20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054" cy="13774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Permite el acceso del pasajero mediante correo electrónico y contraseña.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536700"/>
                  <wp:effectExtent b="0" l="0" r="0" t="0"/>
                  <wp:docPr id="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 un nuevo usuario.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677228" cy="1484334"/>
                  <wp:effectExtent b="0" l="0" r="0" t="0"/>
                  <wp:docPr id="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228" cy="14843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exitoso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Confirmación del registro.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6383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Permite restablecer la contraseña mediante correo electrónico.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52600"/>
                  <wp:effectExtent b="0" l="0" r="0" t="0"/>
                  <wp:docPr id="2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Pantalla principal del usuario.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39900"/>
                  <wp:effectExtent b="0" l="0" r="0" t="0"/>
                  <wp:docPr id="49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y edición de información personal.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65300"/>
                  <wp:effectExtent b="0" l="0" r="0" t="0"/>
                  <wp:docPr id="1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Billetera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del saldo disponible.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39900"/>
                  <wp:effectExtent b="0" l="0" r="0" t="0"/>
                  <wp:docPr id="1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Recarga de saldo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Solicitud de recarga mediante código QR.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62560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Historial de transacciones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 movimientos económicos.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27200"/>
                  <wp:effectExtent b="0" l="0" r="0" t="0"/>
                  <wp:docPr id="2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Pago 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Pago del pasaje mediante código QR.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52600"/>
                  <wp:effectExtent b="0" l="0" r="0" t="0"/>
                  <wp:docPr id="43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Confirmación de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Comprobante digital del pago realizado.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52600"/>
                  <wp:effectExtent b="0" l="0" r="0" t="0"/>
                  <wp:docPr id="36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Solicitud de tarifas especiales.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90700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9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Escaneo de 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 documentos para beneficios.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52600"/>
                  <wp:effectExtent b="0" l="0" r="0" t="0"/>
                  <wp:docPr id="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Planificador de rutas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Selección de origen y destino.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52600"/>
                  <wp:effectExtent b="0" l="0" r="0" t="0"/>
                  <wp:docPr id="5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Resultados de rutas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rutas sugeridas.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39900"/>
                  <wp:effectExtent b="0" l="0" r="0" t="0"/>
                  <wp:docPr id="1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Seguimiento del recorrido en tiempo real.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27200"/>
                  <wp:effectExtent b="0" l="0" r="0" t="0"/>
                  <wp:docPr id="32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 del viaje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Información del recorrido actual.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39900"/>
                  <wp:effectExtent b="0" l="0" r="0" t="0"/>
                  <wp:docPr id="42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 alertas y avisos del sistema.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52600"/>
                  <wp:effectExtent b="0" l="0" r="0" t="0"/>
                  <wp:docPr id="46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Evaluación del conductor y de la unidad.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781050" cy="1752600"/>
                  <wp:effectExtent b="0" l="0" r="0" t="0"/>
                  <wp:docPr id="30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 información personal del usuario.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USR-21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(Agregar captura)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Preferencias de la aplicación y modo oscuro.</w:t>
            </w:r>
          </w:p>
        </w:tc>
      </w:tr>
    </w:tbl>
    <w:p w:rsidR="00000000" w:rsidDel="00000000" w:rsidP="00000000" w:rsidRDefault="00000000" w:rsidRPr="00000000" w14:paraId="000000D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Flujos Funcionales</w:t>
      </w:r>
    </w:p>
    <w:tbl>
      <w:tblPr>
        <w:tblStyle w:val="Table9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2.215338369866"/>
        <w:gridCol w:w="2456.2508778463507"/>
        <w:gridCol w:w="4855.045594807407"/>
        <w:tblGridChange w:id="0">
          <w:tblGrid>
            <w:gridCol w:w="1192.215338369866"/>
            <w:gridCol w:w="2456.2508778463507"/>
            <w:gridCol w:w="4855.04559480740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FLU-USR-01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 una nueva cuenta de pasajero.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FLU-USR-02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Permitir el acceso al sistema.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FLU-USR-03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Restablecer el acceso del usuario.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FLU-USR-04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del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y actualizar información personal.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FLU-USR-05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billetera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saldo, realizar recargas y revisar el historial.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FLU-USR-06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Pago del pasaje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el pago mediante código QR y obtener su comprobante.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FLU-USR-07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Solicitud de 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Gestionar tarifas especiales y beneficios.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FLU-USR-08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Planificación de viaje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Buscar la mejor ruta disponible entre un origen y un destino.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FLU-USR-09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Guiar al usuario durante el recorrido.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FLU-USR-10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Calificar el servicio y consultar notificaciones.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FLU-USR-11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información relacionada con los viajes realizados.</w:t>
            </w:r>
          </w:p>
        </w:tc>
      </w:tr>
    </w:tbl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 Transiciones principales</w:t>
      </w:r>
    </w:p>
    <w:tbl>
      <w:tblPr>
        <w:tblStyle w:val="Table10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2355"/>
        <w:gridCol w:w="2985"/>
        <w:tblGridChange w:id="0">
          <w:tblGrid>
            <w:gridCol w:w="1725"/>
            <w:gridCol w:w="2355"/>
            <w:gridCol w:w="29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Billetera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Billetera Digital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Planificar viaje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Planificador de rutas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Planificador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Buscar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Resultados de rutas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Resultados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Seleccionar 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Finalizar viaje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Beneficios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Configuración</w:t>
            </w:r>
          </w:p>
        </w:tc>
      </w:tr>
    </w:tbl>
    <w:p w:rsidR="00000000" w:rsidDel="00000000" w:rsidP="00000000" w:rsidRDefault="00000000" w:rsidRPr="00000000" w14:paraId="0000012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5.5 Cobertura del contrato</w:t>
      </w:r>
    </w:p>
    <w:tbl>
      <w:tblPr>
        <w:tblStyle w:val="Table11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790"/>
        <w:tblGridChange w:id="0">
          <w:tblGrid>
            <w:gridCol w:w="2985"/>
            <w:gridCol w:w="2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cubiertos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del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billetera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2.1, 2.2, 2.3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Pago del pasaje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2.4, 2.5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2.7, 2.8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Planificación de viaje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4.1, 4.2, 4.3, 4.4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4.5, 4.6, 4.7, 4.8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5.1, 5.2, 5.3, 5.4, 5.5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</w:tr>
    </w:tbl>
    <w:p w:rsidR="00000000" w:rsidDel="00000000" w:rsidP="00000000" w:rsidRDefault="00000000" w:rsidRPr="00000000" w14:paraId="0000013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Perfil Conductor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Descripción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El perfil Conductor representa al operador de una unidad de transporte registrada dentro del sistema </w:t>
      </w:r>
      <w:r w:rsidDel="00000000" w:rsidR="00000000" w:rsidRPr="00000000">
        <w:rPr>
          <w:b w:val="1"/>
          <w:bCs w:val="1"/>
          <w:rtl w:val="0"/>
        </w:rPr>
        <w:t xml:space="preserve">Mi Ruta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Permite registrar y administrar la información personal del conductor, gestionar los datos del vehículo, activar o finalizar el servicio de transporte, atender solicitudes de parada inteligente, validar pagos, consultar estadísticas y administrar su perfil.</w:t>
      </w:r>
    </w:p>
    <w:p w:rsidR="00000000" w:rsidDel="00000000" w:rsidP="00000000" w:rsidRDefault="00000000" w:rsidRPr="00000000" w14:paraId="0000014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Inventario de Pantallas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Las imágenes correspondientes serán incorporadas posteriormente utilizando las capturas del prototipo de Figma.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.0773811902956"/>
        <w:gridCol w:w="1683.4363483752352"/>
        <w:gridCol w:w="2604.2904192813467"/>
        <w:gridCol w:w="3323.707662176746"/>
        <w:tblGridChange w:id="0">
          <w:tblGrid>
            <w:gridCol w:w="892.0773811902956"/>
            <w:gridCol w:w="1683.4363483752352"/>
            <w:gridCol w:w="2604.2904192813467"/>
            <w:gridCol w:w="3323.70766217674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 (Figma)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funcional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095500"/>
                  <wp:effectExtent b="0" l="0" r="0" t="0"/>
                  <wp:docPr id="1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Acceso del conductor al sistema.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108200"/>
                  <wp:effectExtent b="0" l="0" r="0" t="0"/>
                  <wp:docPr id="47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 un nuevo conductor.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120900"/>
                  <wp:effectExtent b="0" l="0" r="0" t="0"/>
                  <wp:docPr id="3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Restablecimiento de contraseña.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070100"/>
                  <wp:effectExtent b="0" l="0" r="0" t="0"/>
                  <wp:docPr id="48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 datos personales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Información del conductor.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070100"/>
                  <wp:effectExtent b="0" l="0" r="0" t="0"/>
                  <wp:docPr id="35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del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Datos del vehículo asignado.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184400"/>
                  <wp:effectExtent b="0" l="0" r="0" t="0"/>
                  <wp:docPr id="2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 documentos obligatorios.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108200"/>
                  <wp:effectExtent b="0" l="0" r="0" t="0"/>
                  <wp:docPr id="31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y actualización del perfil.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108200"/>
                  <wp:effectExtent b="0" l="0" r="0" t="0"/>
                  <wp:docPr id="14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Activación de la unidad.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019300"/>
                  <wp:effectExtent b="0" l="0" r="0" t="0"/>
                  <wp:docPr id="39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Ruta 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del recorrido en servicio.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057400"/>
                  <wp:effectExtent b="0" l="0" r="0" t="0"/>
                  <wp:docPr id="37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Solicitudes de parada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Recepción de solicitudes de descenso.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0574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Cobro del viaje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Validación del pago del pasajero.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070100"/>
                  <wp:effectExtent b="0" l="0" r="0" t="0"/>
                  <wp:docPr id="9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Calificación del pasajero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Evaluación posterior al viaje.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057400"/>
                  <wp:effectExtent b="0" l="0" r="0" t="0"/>
                  <wp:docPr id="50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Información de viajes y rendimiento.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133600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 viajes realizados.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33450" cy="2070100"/>
                  <wp:effectExtent b="0" l="0" r="0" t="0"/>
                  <wp:docPr id="45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Finalización del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Cierre del recorrido.</w:t>
            </w:r>
          </w:p>
        </w:tc>
      </w:tr>
    </w:tbl>
    <w:p w:rsidR="00000000" w:rsidDel="00000000" w:rsidP="00000000" w:rsidRDefault="00000000" w:rsidRPr="00000000" w14:paraId="0000018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Flujos Funcionales</w:t>
      </w:r>
    </w:p>
    <w:tbl>
      <w:tblPr>
        <w:tblStyle w:val="Table1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4.9510372117195"/>
        <w:gridCol w:w="2273.358487549463"/>
        <w:gridCol w:w="4935.202286262442"/>
        <w:tblGridChange w:id="0">
          <w:tblGrid>
            <w:gridCol w:w="1294.9510372117195"/>
            <w:gridCol w:w="2273.358487549463"/>
            <w:gridCol w:w="4935.20228626244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FLU-CHO-01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del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un nuevo conductor en el sistema.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FLU-CHO-02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del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y actualizar la información del vehículo.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FLU-CHO-03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Habilitar la unidad para operar una ruta.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FLU-CHO-04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Atención de solicitudes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Recibir y gestionar solicitudes de parada inteligente.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FLU-CHO-05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Confirmar el pago realizado por los pasajeros.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FLU-CHO-06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Finalización del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Concluir el recorrido de la unidad.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FLU-CHO-07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del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Actualizar la información personal del conductor.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FLU-CHO-08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indicadores de desempeño y viajes realizados.</w:t>
            </w:r>
          </w:p>
        </w:tc>
      </w:tr>
    </w:tbl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 Transiciones principales</w:t>
      </w:r>
    </w:p>
    <w:tbl>
      <w:tblPr>
        <w:tblStyle w:val="Table14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475"/>
        <w:gridCol w:w="2520"/>
        <w:tblGridChange w:id="0">
          <w:tblGrid>
            <w:gridCol w:w="2250"/>
            <w:gridCol w:w="2475"/>
            <w:gridCol w:w="25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Ingresar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del servicio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Completar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del vehículo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del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documentos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Finalizar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Iniciar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Ruta activa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Ruta 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Solicitud de parada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Solicitudes de parada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Ruta 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Cobro del viaje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Ruta 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Finalizar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Finalización del servicio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</w:tr>
    </w:tbl>
    <w:p w:rsidR="00000000" w:rsidDel="00000000" w:rsidP="00000000" w:rsidRDefault="00000000" w:rsidRPr="00000000" w14:paraId="000001C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 Cobertura del contrato</w:t>
      </w:r>
    </w:p>
    <w:tbl>
      <w:tblPr>
        <w:tblStyle w:val="Table15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2790"/>
        <w:tblGridChange w:id="0">
          <w:tblGrid>
            <w:gridCol w:w="2475"/>
            <w:gridCol w:w="2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cubiertos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del 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del vehículo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3.1, 3.2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Ruta activa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3.4, 3.5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2.4, 2.5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Atención de solicitudes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</w:tr>
    </w:tbl>
    <w:p w:rsidR="00000000" w:rsidDel="00000000" w:rsidP="00000000" w:rsidRDefault="00000000" w:rsidRPr="00000000" w14:paraId="000001D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Perfil Administrador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Descripción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El perfil Administrador permite supervisar el funcionamiento integral del sistema, gestionar usuarios y vehículos, controlar las operaciones de la billetera y administrar incidencias para garantizar el correcto estándar del servicio.</w:t>
      </w:r>
    </w:p>
    <w:p w:rsidR="00000000" w:rsidDel="00000000" w:rsidP="00000000" w:rsidRDefault="00000000" w:rsidRPr="00000000" w14:paraId="000001E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Inventario de Pantallas</w:t>
      </w:r>
    </w:p>
    <w:tbl>
      <w:tblPr>
        <w:tblStyle w:val="Table16"/>
        <w:tblW w:w="85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9.6307606219275"/>
        <w:gridCol w:w="1697.824693233143"/>
        <w:gridCol w:w="2316.523522123187"/>
        <w:gridCol w:w="3539.532835045366"/>
        <w:tblGridChange w:id="0">
          <w:tblGrid>
            <w:gridCol w:w="949.6307606219275"/>
            <w:gridCol w:w="1697.824693233143"/>
            <w:gridCol w:w="2316.523522123187"/>
            <w:gridCol w:w="3539.53283504536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 (Figma)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funcional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42975" cy="2070100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Acceso administrativo.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(Agregar captura)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Vista general del sistema.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42975" cy="2082800"/>
                  <wp:effectExtent b="0" l="0" r="0" t="0"/>
                  <wp:docPr id="28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de cuentas.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42975" cy="2133600"/>
                  <wp:effectExtent b="0" l="0" r="0" t="0"/>
                  <wp:docPr id="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vehículos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de unidades.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(Agregar captura)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vehículos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Aprobación o rechazo de documentos.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42975" cy="2146300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214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transacciones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Supervisión de movimientos económicos.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42975" cy="2120900"/>
                  <wp:effectExtent b="0" l="0" r="0" t="0"/>
                  <wp:docPr id="33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 información consolidada.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42975" cy="2095500"/>
                  <wp:effectExtent b="0" l="0" r="0" t="0"/>
                  <wp:docPr id="27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reclamos y reportes.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942975" cy="2120900"/>
                  <wp:effectExtent b="0" l="0" r="0" t="0"/>
                  <wp:docPr id="40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del perfil personal.</w:t>
            </w:r>
          </w:p>
        </w:tc>
      </w:tr>
    </w:tbl>
    <w:p w:rsidR="00000000" w:rsidDel="00000000" w:rsidP="00000000" w:rsidRDefault="00000000" w:rsidRPr="00000000" w14:paraId="0000020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Flujos Funcionales</w:t>
      </w:r>
    </w:p>
    <w:tbl>
      <w:tblPr>
        <w:tblStyle w:val="Table17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2445"/>
        <w:gridCol w:w="4395"/>
        <w:tblGridChange w:id="0">
          <w:tblGrid>
            <w:gridCol w:w="1470"/>
            <w:gridCol w:w="2445"/>
            <w:gridCol w:w="43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FLU-ADM-01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Administrar cuentas del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FLU-ADM-02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vehículos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y controlar unidades.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FLU-ADM-03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Validación documental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Autorizar vehículos registrados.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FLU-ADM-04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Supervisión financiera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Controlar transacciones económicas.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FLU-ADM-05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indicadores del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FLU-ADM-06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incidencias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Atender reclamos y problemas reportados.</w:t>
            </w:r>
          </w:p>
        </w:tc>
      </w:tr>
    </w:tbl>
    <w:p w:rsidR="00000000" w:rsidDel="00000000" w:rsidP="00000000" w:rsidRDefault="00000000" w:rsidRPr="00000000" w14:paraId="0000022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 Transiciones principales</w:t>
      </w:r>
    </w:p>
    <w:tbl>
      <w:tblPr>
        <w:tblStyle w:val="Table18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590"/>
        <w:gridCol w:w="2670"/>
        <w:tblGridChange w:id="0">
          <w:tblGrid>
            <w:gridCol w:w="2235"/>
            <w:gridCol w:w="1590"/>
            <w:gridCol w:w="26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Vehículos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vehículos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vehículos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vehículos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Transacciones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transacciones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Incidencias</w:t>
            </w:r>
          </w:p>
        </w:tc>
      </w:tr>
    </w:tbl>
    <w:p w:rsidR="00000000" w:rsidDel="00000000" w:rsidP="00000000" w:rsidRDefault="00000000" w:rsidRPr="00000000" w14:paraId="0000023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7.5 Cobertura del contrato</w:t>
      </w:r>
    </w:p>
    <w:tbl>
      <w:tblPr>
        <w:tblStyle w:val="Table19"/>
        <w:tblW w:w="5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2790"/>
        <w:tblGridChange w:id="0">
          <w:tblGrid>
            <w:gridCol w:w="2445"/>
            <w:gridCol w:w="2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cubiertos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vehículos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Validación documental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Supervisión financiera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incidencias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7.6</w:t>
            </w:r>
          </w:p>
        </w:tc>
      </w:tr>
    </w:tbl>
    <w:p w:rsidR="00000000" w:rsidDel="00000000" w:rsidP="00000000" w:rsidRDefault="00000000" w:rsidRPr="00000000" w14:paraId="0000024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Perfil Tickeador</w:t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Descripción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El perfil Tickeador está orientado al personal encargado de supervisar las operaciones diarias del servicio de transporte, verificando el estado de las unidades activas y consultando información relacionada con la operación.</w:t>
      </w:r>
    </w:p>
    <w:p w:rsidR="00000000" w:rsidDel="00000000" w:rsidP="00000000" w:rsidRDefault="00000000" w:rsidRPr="00000000" w14:paraId="0000024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Inventario de Pantallas</w:t>
      </w:r>
    </w:p>
    <w:tbl>
      <w:tblPr>
        <w:tblStyle w:val="Table20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.3511811023624"/>
        <w:gridCol w:w="1954.315872358061"/>
        <w:gridCol w:w="2013.9896394529635"/>
        <w:gridCol w:w="3684.8551181102366"/>
        <w:tblGridChange w:id="0">
          <w:tblGrid>
            <w:gridCol w:w="850.3511811023624"/>
            <w:gridCol w:w="1954.315872358061"/>
            <w:gridCol w:w="2013.9896394529635"/>
            <w:gridCol w:w="3684.855118110236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 (Figma)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funcional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1104900" cy="2362200"/>
                  <wp:effectExtent b="0" l="0" r="0" t="0"/>
                  <wp:docPr id="2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Acceso al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1104900" cy="24384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Vista operativa del servicio.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1104900" cy="2476500"/>
                  <wp:effectExtent b="0" l="0" r="0" t="0"/>
                  <wp:docPr id="41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Unidades activas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 unidades en operación.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1104900" cy="2476500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Registro de operaciones realizadas.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1104900" cy="2463800"/>
                  <wp:effectExtent b="0" l="0" r="0" t="0"/>
                  <wp:docPr id="29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Información del usuario Tickeador.</w:t>
            </w:r>
          </w:p>
        </w:tc>
      </w:tr>
    </w:tbl>
    <w:p w:rsidR="00000000" w:rsidDel="00000000" w:rsidP="00000000" w:rsidRDefault="00000000" w:rsidRPr="00000000" w14:paraId="0000026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 Flujos Funcionales</w:t>
      </w:r>
    </w:p>
    <w:tbl>
      <w:tblPr>
        <w:tblStyle w:val="Table21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7.5035488521685"/>
        <w:gridCol w:w="2515.1232117112127"/>
        <w:gridCol w:w="4700.885050460243"/>
        <w:tblGridChange w:id="0">
          <w:tblGrid>
            <w:gridCol w:w="1287.5035488521685"/>
            <w:gridCol w:w="2515.1232117112127"/>
            <w:gridCol w:w="4700.88505046024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FLU-TIC-01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Supervisión del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el estado operativo de las unidades.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FLU-TIC-02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 historial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Revisar operaciones registradas.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FLU-TIC-03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del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Actualizar información personal.</w:t>
            </w:r>
          </w:p>
        </w:tc>
      </w:tr>
    </w:tbl>
    <w:p w:rsidR="00000000" w:rsidDel="00000000" w:rsidP="00000000" w:rsidRDefault="00000000" w:rsidRPr="00000000" w14:paraId="0000027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8.4 Transiciones principales</w:t>
      </w:r>
    </w:p>
    <w:tbl>
      <w:tblPr>
        <w:tblStyle w:val="Table22"/>
        <w:tblW w:w="5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860"/>
        <w:gridCol w:w="1860"/>
        <w:tblGridChange w:id="0">
          <w:tblGrid>
            <w:gridCol w:w="1665"/>
            <w:gridCol w:w="1860"/>
            <w:gridCol w:w="18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Unidades activas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Unidades activas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</w:tr>
    </w:tbl>
    <w:p w:rsidR="00000000" w:rsidDel="00000000" w:rsidP="00000000" w:rsidRDefault="00000000" w:rsidRPr="00000000" w14:paraId="0000028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8.5 Cobertura del contrato</w:t>
      </w:r>
    </w:p>
    <w:tbl>
      <w:tblPr>
        <w:tblStyle w:val="Table23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2790"/>
        <w:tblGridChange w:id="0">
          <w:tblGrid>
            <w:gridCol w:w="2520"/>
            <w:gridCol w:w="2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cubiertos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Supervisión del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 historial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7.5</w:t>
            </w:r>
          </w:p>
        </w:tc>
      </w:tr>
    </w:tbl>
    <w:p w:rsidR="00000000" w:rsidDel="00000000" w:rsidP="00000000" w:rsidRDefault="00000000" w:rsidRPr="00000000" w14:paraId="0000028B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Perfil Presidente</w:t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 Descripción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El perfil Presidente proporciona una perspectiva estratégica del sistema, permitiendo consultar tableros de control ejecutivos, indicadores clave de rendimiento (KPIs) y líticaica de toma de decisiones.</w:t>
      </w:r>
    </w:p>
    <w:p w:rsidR="00000000" w:rsidDel="00000000" w:rsidP="00000000" w:rsidRDefault="00000000" w:rsidRPr="00000000" w14:paraId="0000028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 Inventario de Pantallas</w:t>
      </w:r>
    </w:p>
    <w:tbl>
      <w:tblPr>
        <w:tblStyle w:val="Table24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.690975166566"/>
        <w:gridCol w:w="1904.2052089642643"/>
        <w:gridCol w:w="2035.0284675953972"/>
        <w:gridCol w:w="3677.5871592973963"/>
        <w:tblGridChange w:id="0">
          <w:tblGrid>
            <w:gridCol w:w="886.690975166566"/>
            <w:gridCol w:w="1904.2052089642643"/>
            <w:gridCol w:w="2035.0284675953972"/>
            <w:gridCol w:w="3677.587159297396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 (Figma)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funcional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1076325" cy="2425700"/>
                  <wp:effectExtent b="0" l="0" r="0" t="0"/>
                  <wp:docPr id="2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242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Acceso al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1076325" cy="1130300"/>
                  <wp:effectExtent b="0" l="0" r="0" t="0"/>
                  <wp:docPr id="3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Vista ejecutiva del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1076325" cy="2400300"/>
                  <wp:effectExtent b="0" l="0" r="0" t="0"/>
                  <wp:docPr id="2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Reportes generales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 indicadores.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(Agregar captura)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métricas operativas.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1076325" cy="2400300"/>
                  <wp:effectExtent b="0" l="0" r="0" t="0"/>
                  <wp:docPr id="44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Información del usuario Presidente.</w:t>
            </w:r>
          </w:p>
        </w:tc>
      </w:tr>
    </w:tbl>
    <w:p w:rsidR="00000000" w:rsidDel="00000000" w:rsidP="00000000" w:rsidRDefault="00000000" w:rsidRPr="00000000" w14:paraId="000002A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9.3 Flujos Funcionales</w:t>
      </w:r>
    </w:p>
    <w:tbl>
      <w:tblPr>
        <w:tblStyle w:val="Table25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7.2393511052085"/>
        <w:gridCol w:w="2488.118774309838"/>
        <w:gridCol w:w="4698.153685608577"/>
        <w:tblGridChange w:id="0">
          <w:tblGrid>
            <w:gridCol w:w="1317.2393511052085"/>
            <w:gridCol w:w="2488.118774309838"/>
            <w:gridCol w:w="4698.1536856085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FLU-PRE-01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 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Visualizar información consolidada del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FLU-PRE-02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 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Analizar indicadores operativos.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FLU-PRE-03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del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Administrar información personal.</w:t>
            </w:r>
          </w:p>
        </w:tc>
      </w:tr>
    </w:tbl>
    <w:p w:rsidR="00000000" w:rsidDel="00000000" w:rsidP="00000000" w:rsidRDefault="00000000" w:rsidRPr="00000000" w14:paraId="000002B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9.4 Transiciones principales</w:t>
      </w:r>
    </w:p>
    <w:tbl>
      <w:tblPr>
        <w:tblStyle w:val="Table26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350"/>
        <w:gridCol w:w="2100"/>
        <w:tblGridChange w:id="0">
          <w:tblGrid>
            <w:gridCol w:w="1665"/>
            <w:gridCol w:w="1350"/>
            <w:gridCol w:w="21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Reportes generales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Estadísticas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Panel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</w:tr>
    </w:tbl>
    <w:p w:rsidR="00000000" w:rsidDel="00000000" w:rsidP="00000000" w:rsidRDefault="00000000" w:rsidRPr="00000000" w14:paraId="000002C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9.5 Cobertura del contrato</w:t>
      </w:r>
    </w:p>
    <w:tbl>
      <w:tblPr>
        <w:tblStyle w:val="Table27"/>
        <w:tblW w:w="5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2790"/>
        <w:tblGridChange w:id="0">
          <w:tblGrid>
            <w:gridCol w:w="2550"/>
            <w:gridCol w:w="27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 cubiertos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 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 de estadísticas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6.2, 7.5</w:t>
            </w:r>
          </w:p>
        </w:tc>
      </w:tr>
    </w:tbl>
    <w:p w:rsidR="00000000" w:rsidDel="00000000" w:rsidP="00000000" w:rsidRDefault="00000000" w:rsidRPr="00000000" w14:paraId="000002C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Matriz General de Cobertura del Contrato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La siguiente matriz resume la relación entre los perfiles funcionales del sistema y los módulos definidos en el contrato del proyecto.</w:t>
      </w:r>
    </w:p>
    <w:tbl>
      <w:tblPr>
        <w:tblStyle w:val="Table28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.3296712066401"/>
        <w:gridCol w:w="1034.2108959353054"/>
        <w:gridCol w:w="1307.1276601404556"/>
        <w:gridCol w:w="1594.4084645669295"/>
        <w:gridCol w:w="1307.1276601404556"/>
        <w:gridCol w:w="1235.3074590338372"/>
        <w:tblGridChange w:id="0">
          <w:tblGrid>
            <w:gridCol w:w="2025.3296712066401"/>
            <w:gridCol w:w="1034.2108959353054"/>
            <w:gridCol w:w="1307.1276601404556"/>
            <w:gridCol w:w="1594.4084645669295"/>
            <w:gridCol w:w="1307.1276601404556"/>
            <w:gridCol w:w="1235.3074590338372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del contrato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Conductor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Presidente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Autenticación y Perfiles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Billetera Digital y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Supervisión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3. Gestión de Transporte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4. Geolocalización y Monitoreo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Supervisión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Supervisión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5. Interacción y Experiencia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6. Estadísticas y Recompensas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7. Módulo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8. Inteligencia Artificial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Apoyo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Supervisión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</w:tr>
    </w:tbl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7">
      <w:pPr>
        <w:spacing w:line="276" w:lineRule="auto"/>
        <w:rPr/>
      </w:pPr>
      <w:r w:rsidDel="00000000" w:rsidR="00000000" w:rsidRPr="00000000">
        <w:rPr>
          <w:rtl w:val="0"/>
        </w:rPr>
        <w:t xml:space="preserve">Leyenda de Niveles de Acceso y Operación:</w:t>
      </w:r>
    </w:p>
    <w:p w:rsidR="00000000" w:rsidDel="00000000" w:rsidP="00000000" w:rsidRDefault="00000000" w:rsidRPr="00000000" w14:paraId="00000308">
      <w:pPr>
        <w:spacing w:line="276" w:lineRule="auto"/>
        <w:rPr/>
      </w:pPr>
      <w:r w:rsidDel="00000000" w:rsidR="00000000" w:rsidRPr="00000000">
        <w:rPr>
          <w:rtl w:val="0"/>
        </w:rPr>
        <w:t xml:space="preserve">● ✓ (Acceso Total y Ejecución): El actor realiza acciones directas y completas dentro del</w:t>
      </w:r>
    </w:p>
    <w:p w:rsidR="00000000" w:rsidDel="00000000" w:rsidP="00000000" w:rsidRDefault="00000000" w:rsidRPr="00000000" w14:paraId="00000309">
      <w:pPr>
        <w:spacing w:line="276" w:lineRule="auto"/>
        <w:rPr/>
      </w:pPr>
      <w:r w:rsidDel="00000000" w:rsidR="00000000" w:rsidRPr="00000000">
        <w:rPr>
          <w:rtl w:val="0"/>
        </w:rPr>
        <w:t xml:space="preserve">módulo (ej. registrarse, pagar, operar ruta).</w:t>
      </w:r>
    </w:p>
    <w:p w:rsidR="00000000" w:rsidDel="00000000" w:rsidP="00000000" w:rsidRDefault="00000000" w:rsidRPr="00000000" w14:paraId="0000030A">
      <w:pPr>
        <w:spacing w:line="276" w:lineRule="auto"/>
        <w:rPr/>
      </w:pPr>
      <w:r w:rsidDel="00000000" w:rsidR="00000000" w:rsidRPr="00000000">
        <w:rPr>
          <w:rtl w:val="0"/>
        </w:rPr>
        <w:t xml:space="preserve">● Consulta: El actor únicamente puede visualizar métricas, datos o mapas sin posibilidad</w:t>
      </w:r>
    </w:p>
    <w:p w:rsidR="00000000" w:rsidDel="00000000" w:rsidP="00000000" w:rsidRDefault="00000000" w:rsidRPr="00000000" w14:paraId="0000030B">
      <w:pPr>
        <w:spacing w:line="276" w:lineRule="auto"/>
        <w:rPr/>
      </w:pPr>
      <w:r w:rsidDel="00000000" w:rsidR="00000000" w:rsidRPr="00000000">
        <w:rPr>
          <w:rtl w:val="0"/>
        </w:rPr>
        <w:t xml:space="preserve">de alterar la información.</w:t>
      </w:r>
    </w:p>
    <w:p w:rsidR="00000000" w:rsidDel="00000000" w:rsidP="00000000" w:rsidRDefault="00000000" w:rsidRPr="00000000" w14:paraId="0000030C">
      <w:pPr>
        <w:spacing w:line="276" w:lineRule="auto"/>
        <w:rPr/>
      </w:pPr>
      <w:r w:rsidDel="00000000" w:rsidR="00000000" w:rsidRPr="00000000">
        <w:rPr>
          <w:rtl w:val="0"/>
        </w:rPr>
        <w:t xml:space="preserve">● Supervisión: El actor tiene capacidades de control, auditoría, aprobación o resolución de</w:t>
      </w:r>
    </w:p>
    <w:p w:rsidR="00000000" w:rsidDel="00000000" w:rsidP="00000000" w:rsidRDefault="00000000" w:rsidRPr="00000000" w14:paraId="0000030D">
      <w:pPr>
        <w:spacing w:line="276" w:lineRule="auto"/>
        <w:rPr/>
      </w:pPr>
      <w:r w:rsidDel="00000000" w:rsidR="00000000" w:rsidRPr="00000000">
        <w:rPr>
          <w:rtl w:val="0"/>
        </w:rPr>
        <w:t xml:space="preserve">incidencias sobre las operaciones del módulo.</w:t>
      </w:r>
    </w:p>
    <w:p w:rsidR="00000000" w:rsidDel="00000000" w:rsidP="00000000" w:rsidRDefault="00000000" w:rsidRPr="00000000" w14:paraId="0000030E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F">
      <w:pPr>
        <w:spacing w:line="276" w:lineRule="auto"/>
        <w:rPr/>
      </w:pPr>
      <w:r w:rsidDel="00000000" w:rsidR="00000000" w:rsidRPr="00000000">
        <w:rPr>
          <w:rtl w:val="0"/>
        </w:rPr>
        <w:t xml:space="preserve">● Apoyo operativo: La funcionalidad brinda recomendaciones o asistencias contextuales</w:t>
      </w:r>
    </w:p>
    <w:p w:rsidR="00000000" w:rsidDel="00000000" w:rsidP="00000000" w:rsidRDefault="00000000" w:rsidRPr="00000000" w14:paraId="00000310">
      <w:pPr>
        <w:spacing w:line="276" w:lineRule="auto"/>
        <w:rPr/>
      </w:pPr>
      <w:r w:rsidDel="00000000" w:rsidR="00000000" w:rsidRPr="00000000">
        <w:rPr>
          <w:rtl w:val="0"/>
        </w:rPr>
        <w:t xml:space="preserve">durante la operación en tiempo real.</w:t>
      </w:r>
    </w:p>
    <w:p w:rsidR="00000000" w:rsidDel="00000000" w:rsidP="00000000" w:rsidRDefault="00000000" w:rsidRPr="00000000" w14:paraId="00000311">
      <w:pPr>
        <w:spacing w:line="276" w:lineRule="auto"/>
        <w:rPr/>
      </w:pPr>
      <w:r w:rsidDel="00000000" w:rsidR="00000000" w:rsidRPr="00000000">
        <w:rPr>
          <w:rtl w:val="0"/>
        </w:rPr>
        <w:t xml:space="preserve">● Parcial: El actor accede a un subconjunto restringido de funciones operativas dentro del</w:t>
      </w:r>
    </w:p>
    <w:p w:rsidR="00000000" w:rsidDel="00000000" w:rsidP="00000000" w:rsidRDefault="00000000" w:rsidRPr="00000000" w14:paraId="00000312">
      <w:pPr>
        <w:spacing w:line="276" w:lineRule="auto"/>
        <w:rPr/>
      </w:pPr>
      <w:r w:rsidDel="00000000" w:rsidR="00000000" w:rsidRPr="00000000">
        <w:rPr>
          <w:rtl w:val="0"/>
        </w:rPr>
        <w:t xml:space="preserve">módulo.</w:t>
      </w:r>
    </w:p>
    <w:p w:rsidR="00000000" w:rsidDel="00000000" w:rsidP="00000000" w:rsidRDefault="00000000" w:rsidRPr="00000000" w14:paraId="00000313">
      <w:pPr>
        <w:spacing w:line="276" w:lineRule="auto"/>
        <w:rPr/>
      </w:pPr>
      <w:r w:rsidDel="00000000" w:rsidR="00000000" w:rsidRPr="00000000">
        <w:rPr>
          <w:rtl w:val="0"/>
        </w:rPr>
        <w:t xml:space="preserve">● — (Sin acceso): El módulo no aplica ni presenta interfaz para el perfil.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 del Documento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Diseño Funcional</w:t>
      </w:r>
      <w:r w:rsidDel="00000000" w:rsidR="00000000" w:rsidRPr="00000000">
        <w:rPr>
          <w:rtl w:val="0"/>
        </w:rPr>
        <w:t xml:space="preserve"> establece la estructura de interacción del sistema </w:t>
      </w:r>
      <w:r w:rsidDel="00000000" w:rsidR="00000000" w:rsidRPr="00000000">
        <w:rPr>
          <w:b w:val="1"/>
          <w:bCs w:val="1"/>
          <w:rtl w:val="0"/>
        </w:rPr>
        <w:t xml:space="preserve">Mi Ruta</w:t>
      </w:r>
      <w:r w:rsidDel="00000000" w:rsidR="00000000" w:rsidRPr="00000000">
        <w:rPr>
          <w:rtl w:val="0"/>
        </w:rPr>
        <w:t xml:space="preserve"> para cada uno de sus perfiles de usuario, definiendo las pantallas, flujos de navegación y cobertura de los requerimientos contractuales. Este documento constituye la referencia funcional para el desarrollo de interfaces, la elaboración de diagramas UML, la definición de casos de prueba y la implementación técnica del sistema, manteniendo la independencia tecnológica y la trazabilidad establecidas en la Guía de Documentación de Desarrollo.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B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2.png"/><Relationship Id="rId41" Type="http://schemas.openxmlformats.org/officeDocument/2006/relationships/image" Target="media/image37.png"/><Relationship Id="rId44" Type="http://schemas.openxmlformats.org/officeDocument/2006/relationships/image" Target="media/image19.png"/><Relationship Id="rId43" Type="http://schemas.openxmlformats.org/officeDocument/2006/relationships/image" Target="media/image35.png"/><Relationship Id="rId46" Type="http://schemas.openxmlformats.org/officeDocument/2006/relationships/image" Target="media/image27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48" Type="http://schemas.openxmlformats.org/officeDocument/2006/relationships/image" Target="media/image47.png"/><Relationship Id="rId47" Type="http://schemas.openxmlformats.org/officeDocument/2006/relationships/image" Target="media/image46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png"/><Relationship Id="rId8" Type="http://schemas.openxmlformats.org/officeDocument/2006/relationships/image" Target="media/image14.png"/><Relationship Id="rId31" Type="http://schemas.openxmlformats.org/officeDocument/2006/relationships/image" Target="media/image42.png"/><Relationship Id="rId30" Type="http://schemas.openxmlformats.org/officeDocument/2006/relationships/image" Target="media/image50.png"/><Relationship Id="rId33" Type="http://schemas.openxmlformats.org/officeDocument/2006/relationships/image" Target="media/image23.png"/><Relationship Id="rId32" Type="http://schemas.openxmlformats.org/officeDocument/2006/relationships/image" Target="media/image21.png"/><Relationship Id="rId35" Type="http://schemas.openxmlformats.org/officeDocument/2006/relationships/image" Target="media/image31.png"/><Relationship Id="rId34" Type="http://schemas.openxmlformats.org/officeDocument/2006/relationships/image" Target="media/image32.png"/><Relationship Id="rId37" Type="http://schemas.openxmlformats.org/officeDocument/2006/relationships/image" Target="media/image1.png"/><Relationship Id="rId36" Type="http://schemas.openxmlformats.org/officeDocument/2006/relationships/image" Target="media/image36.png"/><Relationship Id="rId39" Type="http://schemas.openxmlformats.org/officeDocument/2006/relationships/image" Target="media/image49.png"/><Relationship Id="rId38" Type="http://schemas.openxmlformats.org/officeDocument/2006/relationships/image" Target="media/image25.png"/><Relationship Id="rId20" Type="http://schemas.openxmlformats.org/officeDocument/2006/relationships/image" Target="media/image15.png"/><Relationship Id="rId22" Type="http://schemas.openxmlformats.org/officeDocument/2006/relationships/image" Target="media/image7.png"/><Relationship Id="rId21" Type="http://schemas.openxmlformats.org/officeDocument/2006/relationships/image" Target="media/image41.png"/><Relationship Id="rId24" Type="http://schemas.openxmlformats.org/officeDocument/2006/relationships/image" Target="media/image30.png"/><Relationship Id="rId23" Type="http://schemas.openxmlformats.org/officeDocument/2006/relationships/image" Target="media/image33.png"/><Relationship Id="rId26" Type="http://schemas.openxmlformats.org/officeDocument/2006/relationships/image" Target="media/image43.png"/><Relationship Id="rId25" Type="http://schemas.openxmlformats.org/officeDocument/2006/relationships/image" Target="media/image45.png"/><Relationship Id="rId28" Type="http://schemas.openxmlformats.org/officeDocument/2006/relationships/image" Target="media/image48.png"/><Relationship Id="rId27" Type="http://schemas.openxmlformats.org/officeDocument/2006/relationships/image" Target="media/image22.png"/><Relationship Id="rId29" Type="http://schemas.openxmlformats.org/officeDocument/2006/relationships/image" Target="media/image26.png"/><Relationship Id="rId51" Type="http://schemas.openxmlformats.org/officeDocument/2006/relationships/image" Target="media/image29.png"/><Relationship Id="rId50" Type="http://schemas.openxmlformats.org/officeDocument/2006/relationships/image" Target="media/image8.png"/><Relationship Id="rId53" Type="http://schemas.openxmlformats.org/officeDocument/2006/relationships/image" Target="media/image40.png"/><Relationship Id="rId52" Type="http://schemas.openxmlformats.org/officeDocument/2006/relationships/image" Target="media/image3.png"/><Relationship Id="rId11" Type="http://schemas.openxmlformats.org/officeDocument/2006/relationships/image" Target="media/image16.png"/><Relationship Id="rId55" Type="http://schemas.openxmlformats.org/officeDocument/2006/relationships/image" Target="media/image28.png"/><Relationship Id="rId10" Type="http://schemas.openxmlformats.org/officeDocument/2006/relationships/image" Target="media/image6.png"/><Relationship Id="rId54" Type="http://schemas.openxmlformats.org/officeDocument/2006/relationships/image" Target="media/image12.png"/><Relationship Id="rId13" Type="http://schemas.openxmlformats.org/officeDocument/2006/relationships/image" Target="media/image38.png"/><Relationship Id="rId12" Type="http://schemas.openxmlformats.org/officeDocument/2006/relationships/image" Target="media/image44.png"/><Relationship Id="rId56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24.png"/><Relationship Id="rId17" Type="http://schemas.openxmlformats.org/officeDocument/2006/relationships/image" Target="media/image39.png"/><Relationship Id="rId16" Type="http://schemas.openxmlformats.org/officeDocument/2006/relationships/image" Target="media/image20.png"/><Relationship Id="rId19" Type="http://schemas.openxmlformats.org/officeDocument/2006/relationships/image" Target="media/image11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YasPqgUsqXE7/XFNL4FK6tcafQ==">CgMxLjA4AHIhMV9tSm9KdnhTRVBHeHJMUlZRQ0RjejBFcDRmUTgtVnZF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