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6 - Arquitectura Técnica - ESPEJO</w:t>
      </w:r>
    </w:p>
    <w:p>
      <w:r>
        <w:rPr>
          <w:b w:val="0"/>
          <w:i/>
        </w:rPr>
        <w:t>Nota de este espejo: reescribe “Documento 6  Arquitectura Técnica.docx” (119 párrafos, 31 tablas, 0 imágenes) contrastando cada capa descrita contra el código real de lib/ y contra CLAUDE.md, docs/DEUDA_TECNICA.md (ítem 4) y FIRESTORE_COLLECTIONS_GUIDE.md. Verificado el 2026-09-13 (Gula) con Grep sobre todo lib/: 0 clases ‘class \w*Controller\b’ en el proyecto (la ‘Capa de Control’ del original no existe como tal); 31 clases ‘class \w*Bloc\b’ reales; 106 registros en lib/core/di/dependency_injection.dart (get_it). La brecha principal de este documento es que describe una arquitectura de 4 capas ‘Presentación → Controladores → Servicios → Modelos → Firebase’ que no corresponde a la Clean Architecture (data/domain/presentation + BLoC + Either&lt;Failure,T&gt; + get_it) que CLAUDE.md documenta y que el código real implementa. Las correcciones puntuales quedan en itálica junto a cada sección o tabla afectada; lo no marcado se mantiene igual al original.</w:t>
      </w:r>
    </w:p>
    <w:p>
      <w:pPr>
        <w:pStyle w:val="Heading1"/>
      </w:pPr>
      <w:r>
        <w:t>1. Propósito</w:t>
      </w:r>
    </w:p>
    <w:p>
      <w:r>
        <w:rPr>
          <w:b w:val="0"/>
          <w:i w:val="0"/>
        </w:rPr>
        <w:t>Describir la arquitectura técnica utilizada durante la implementación del sistema, definiendo la organización del código fuente, la distribución de responsabilidades entre los módulos, las tecnologías empleadas, los patrones de diseño aplicados y los mecanismos de integración entre los distintos componentes de la aplicación.</w:t>
      </w:r>
    </w:p>
    <w:p>
      <w:pPr>
        <w:pStyle w:val="Heading1"/>
      </w:pPr>
      <w:r>
        <w:t>2. Objetivos</w:t>
      </w:r>
    </w:p>
    <w:p>
      <w:pPr>
        <w:pStyle w:val="ListBullet"/>
      </w:pPr>
      <w:r>
        <w:t>Documentar la arquitectura de implementación del sistema.</w:t>
      </w:r>
    </w:p>
    <w:p>
      <w:pPr>
        <w:pStyle w:val="ListBullet"/>
      </w:pPr>
      <w:r>
        <w:t>Definir la organización física del proyecto.</w:t>
      </w:r>
    </w:p>
    <w:p>
      <w:pPr>
        <w:pStyle w:val="ListBullet"/>
      </w:pPr>
      <w:r>
        <w:t>Describir las dependencias entre módulos.</w:t>
      </w:r>
    </w:p>
    <w:p>
      <w:pPr>
        <w:pStyle w:val="ListBullet"/>
      </w:pPr>
      <w:r>
        <w:t>Explicar los patrones de diseño utilizados.</w:t>
      </w:r>
    </w:p>
    <w:p>
      <w:pPr>
        <w:pStyle w:val="ListBullet"/>
      </w:pPr>
      <w:r>
        <w:t>Documentar la integración con servicios externos.</w:t>
      </w:r>
    </w:p>
    <w:p>
      <w:pPr>
        <w:pStyle w:val="ListBullet"/>
      </w:pPr>
      <w:r>
        <w:t>Facilitar el mantenimiento y evolución del software.</w:t>
      </w:r>
    </w:p>
    <w:p>
      <w:pPr>
        <w:pStyle w:val="Heading1"/>
      </w:pPr>
      <w:r>
        <w:t>3. Alcance</w:t>
      </w:r>
    </w:p>
    <w:p>
      <w:r>
        <w:rPr>
          <w:b w:val="0"/>
          <w:i w:val="0"/>
        </w:rPr>
        <w:t>Este documento comprende exclusivamente la arquitectura técnica de la aplicación.</w:t>
      </w:r>
    </w:p>
    <w:p>
      <w:r>
        <w:rPr>
          <w:b w:val="0"/>
          <w:i w:val="0"/>
        </w:rPr>
        <w:t>Incluye:</w:t>
      </w:r>
    </w:p>
    <w:p>
      <w:pPr>
        <w:pStyle w:val="ListBullet"/>
      </w:pPr>
      <w:r>
        <w:t>Arquitectura del software.</w:t>
      </w:r>
    </w:p>
    <w:p>
      <w:pPr>
        <w:pStyle w:val="ListBullet"/>
      </w:pPr>
      <w:r>
        <w:t>Organización del proyecto.</w:t>
      </w:r>
    </w:p>
    <w:p>
      <w:pPr>
        <w:pStyle w:val="ListBullet"/>
      </w:pPr>
      <w:r>
        <w:t>Módulos de implementación.</w:t>
      </w:r>
    </w:p>
    <w:p>
      <w:pPr>
        <w:pStyle w:val="ListBullet"/>
      </w:pPr>
      <w:r>
        <w:t>Dependencias internas.</w:t>
      </w:r>
    </w:p>
    <w:p>
      <w:pPr>
        <w:pStyle w:val="ListBullet"/>
      </w:pPr>
      <w:r>
        <w:t>Dependencias externas.</w:t>
      </w:r>
    </w:p>
    <w:p>
      <w:pPr>
        <w:pStyle w:val="ListBullet"/>
      </w:pPr>
      <w:r>
        <w:t>Integración con Firebase.</w:t>
      </w:r>
    </w:p>
    <w:p>
      <w:pPr>
        <w:pStyle w:val="ListBullet"/>
      </w:pPr>
      <w:r>
        <w:t>Integración con Google Maps.</w:t>
      </w:r>
    </w:p>
    <w:p>
      <w:pPr>
        <w:pStyle w:val="ListBullet"/>
      </w:pPr>
      <w:r>
        <w:t>Integración con GTFS.</w:t>
      </w:r>
    </w:p>
    <w:p>
      <w:pPr>
        <w:pStyle w:val="ListBullet"/>
      </w:pPr>
      <w:r>
        <w:t>Patrones de diseño utilizados.</w:t>
      </w:r>
    </w:p>
    <w:p>
      <w:pPr>
        <w:pStyle w:val="ListBullet"/>
      </w:pPr>
      <w:r>
        <w:t>Flujo general de interacción entre componentes.</w:t>
      </w:r>
    </w:p>
    <w:p>
      <w:r>
        <w:rPr>
          <w:b w:val="0"/>
          <w:i w:val="0"/>
        </w:rPr>
        <w:t>No incluye:</w:t>
      </w:r>
    </w:p>
    <w:p>
      <w:pPr>
        <w:pStyle w:val="ListBullet"/>
      </w:pPr>
      <w:r>
        <w:t>Reglas de negocio.</w:t>
      </w:r>
    </w:p>
    <w:p>
      <w:pPr>
        <w:pStyle w:val="ListBullet"/>
      </w:pPr>
      <w:r>
        <w:t>Casos de uso.</w:t>
      </w:r>
    </w:p>
    <w:p>
      <w:pPr>
        <w:pStyle w:val="ListBullet"/>
      </w:pPr>
      <w:r>
        <w:t>Diagramas UML.</w:t>
      </w:r>
    </w:p>
    <w:p>
      <w:pPr>
        <w:pStyle w:val="ListBullet"/>
      </w:pPr>
      <w:r>
        <w:t>Manual de usuario.</w:t>
      </w:r>
    </w:p>
    <w:p>
      <w:pPr>
        <w:pStyle w:val="ListBullet"/>
      </w:pPr>
      <w:r>
        <w:t>Infraestructura de despliegue.</w:t>
      </w:r>
    </w:p>
    <w:p>
      <w:pPr>
        <w:pStyle w:val="Heading1"/>
      </w:pPr>
      <w:r>
        <w:t>4. Relación con el Modelo Maestro del Proyecto (MMP)</w:t>
      </w:r>
    </w:p>
    <w:p>
      <w:r>
        <w:rPr>
          <w:b w:val="0"/>
          <w:i w:val="0"/>
        </w:rPr>
        <w:t>La Arquitectura Técnica implementa los modelos definidos en los Documentos 4 y utiliza la nomenclatura establecida por el Documento 5.</w:t>
      </w:r>
    </w:p>
    <w:p>
      <w:r>
        <w:rPr>
          <w:b w:val="0"/>
          <w:i w:val="0"/>
        </w:rPr>
        <w:t>Constituye la referencia principal para comprender la estructura física del software y la interacción entre sus componentes durante la ejecución.</w:t>
      </w:r>
    </w:p>
    <w:p>
      <w:r>
        <w:rPr>
          <w:b w:val="0"/>
          <w:i w:val="0"/>
        </w:rPr>
        <w:t>Mantiene relación con:</w:t>
      </w:r>
    </w:p>
    <w:p>
      <w:pPr>
        <w:pStyle w:val="ListBullet"/>
      </w:pPr>
      <w:r>
        <w:t>Documento 3.1 - Mapa Maestro del Proyecto (MMP).</w:t>
      </w:r>
    </w:p>
    <w:p>
      <w:r>
        <w:rPr>
          <w:b w:val="0"/>
          <w:i/>
        </w:rPr>
        <w:t>Corrección: el original dice “Documento 3 - Modelo Maestro del Proyecto”. Verificado contra el listado real de docs/specs/: el Documento 3 es “Catálogo de Reglas de Negocio” (Documento 3 Catálogo de Reglas de Negocio.docx); el que corresponde a “Mapa Maestro del Proyecto (MMP)” es el Documento 3.1 (Documento 3.1 Mapa Maestro del Proyecto (MMP)_.docx). Ambos archivos existen y son distintos - el original confundió el número.</w:t>
      </w:r>
    </w:p>
    <w:p>
      <w:pPr>
        <w:pStyle w:val="ListBullet"/>
      </w:pPr>
      <w:r>
        <w:t>Documento 4 - UML.</w:t>
      </w:r>
    </w:p>
    <w:p>
      <w:pPr>
        <w:pStyle w:val="ListBullet"/>
      </w:pPr>
      <w:r>
        <w:t>Documento 5 - Diccionario Técnico.</w:t>
      </w:r>
    </w:p>
    <w:p>
      <w:pPr>
        <w:pStyle w:val="ListBullet"/>
      </w:pPr>
      <w:r>
        <w:t>Código fuente Flutter.</w:t>
      </w:r>
    </w:p>
    <w:p>
      <w:pPr>
        <w:pStyle w:val="ListBullet"/>
      </w:pPr>
      <w:r>
        <w:t>Firebase.</w:t>
      </w:r>
    </w:p>
    <w:p>
      <w:pPr>
        <w:pStyle w:val="ListBullet"/>
      </w:pPr>
      <w:r>
        <w:t>Servicios externos.</w:t>
      </w:r>
    </w:p>
    <w:p>
      <w:pPr>
        <w:pStyle w:val="Heading1"/>
      </w:pPr>
      <w:r>
        <w:t>5. Arquitectura General</w:t>
      </w:r>
    </w:p>
    <w:p>
      <w:r>
        <w:rPr>
          <w:b w:val="0"/>
          <w:i/>
        </w:rPr>
        <w:t>Reescritura completa de esta sección. El original decía: ‘la aplicación adopta una arquitectura modular por capas’ con el flujo ‘Presentación (Widgets) → Controladores → Servicios → Modelos → Firebase / APIs externas’. Verificado con Grep sobre todo lib/ (patrón ‘class \w*Controller\b’): 0 resultados. No existe ninguna clase Controller en el proyecto real - ni AuthController, ni UserController, ni ningún otro de los nombres que el original usa más adelante (tabla 7). La arquitectura real, verificada contra CLAUDE.md y contra lib/core/di/dependency_injection.dart, es Clean Architecture por feature:</w:t>
      </w:r>
    </w:p>
    <w:p>
      <w:r>
        <w:rPr>
          <w:b w:val="0"/>
          <w:i w:val="0"/>
        </w:rPr>
        <w:t>Presentación (pages/widgets, dentro de lib/features/{feature}/presentation/) dispara eventos hacia un BLoC (context.read&lt;XBloc&gt;().add(Evento())) → el BLoC (lib/features/{feature}/presentation/bloc/, 31 clases *Bloc reales verificadas con Grep, más Cubits como ThemeCubit/ConnectivityCubit fuera de features) invoca un usecase de dominio → Domain (lib/features/{feature}/domain/: entities, repositories abstractos, usecases) retorna Either&lt;Failure, T&gt; vía el paquete dartz, con la excepción declarada explícitamente en CLAUDE.md de los servicios de planificación (MultiRoutePlanner.planAsync(), PlannedTripService), que retornan Future&lt;List&lt;...&gt;&gt; directo por no tener un caso de fallo recuperable que modelar → Data (lib/features/{feature}/data/: datasources, models, repository implementations) habla con Firebase/SQLite/GTFS/Google Maps. Toda la inyección de dependencias (datasources, repositorios, usecases, blocs) se registra de forma centralizada como singletons en lib/core/di/dependency_injection.dart vía get_it (106 registros registerLazySingleton/registerFactory/registerSingleton verificados con Grep), invocado una sola vez como setupDependencies() antes de runApp().</w:t>
      </w:r>
    </w:p>
    <w:p>
      <w:r>
        <w:rPr>
          <w:b w:val="0"/>
          <w:i w:val="0"/>
        </w:rPr>
        <w:t>No existe ninguna capa física de ‘Controladores’ separada de la presentación, ni una capa de ‘Modelos’ entre Servicios y Firebase - los Models (UserModel, VehicleModel, etc.) viven dentro de data/models/ de cada feature, no como una capa transversal aparte.</w:t>
      </w:r>
    </w:p>
    <w:p>
      <w:pPr>
        <w:pStyle w:val="Heading1"/>
      </w:pPr>
      <w:r>
        <w:t>6. Organización de la Arquitectura</w:t>
      </w:r>
    </w:p>
    <w:p>
      <w:r>
        <w:rPr>
          <w:b w:val="0"/>
          <w:i w:val="0"/>
        </w:rPr>
        <w:t>En lugar de describir actor por actor, aquí sí conviene hacerlo por capas.</w:t>
      </w:r>
    </w:p>
    <w:p>
      <w:pPr>
        <w:pStyle w:val="Heading2"/>
      </w:pPr>
      <w:r>
        <w:t>6.1 Capa de Presentación</w:t>
      </w:r>
    </w:p>
    <w:p>
      <w:r>
        <w:rPr>
          <w:b w:val="0"/>
          <w:i w:val="0"/>
        </w:rPr>
        <w:t>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LAY-001</w:t>
            </w:r>
          </w:p>
        </w:tc>
      </w:tr>
      <w:tr>
        <w:tc>
          <w:tcPr>
            <w:tcW w:type="dxa" w:w="4320"/>
          </w:tcPr>
          <w:p>
            <w:r>
              <w:t>Nombre de la Capa</w:t>
            </w:r>
          </w:p>
        </w:tc>
        <w:tc>
          <w:tcPr>
            <w:tcW w:type="dxa" w:w="4320"/>
          </w:tcPr>
          <w:p>
            <w:r>
              <w:t>Presentación</w:t>
            </w:r>
          </w:p>
        </w:tc>
      </w:tr>
      <w:tr>
        <w:tc>
          <w:tcPr>
            <w:tcW w:type="dxa" w:w="4320"/>
          </w:tcPr>
          <w:p>
            <w:r>
              <w:t>Descripción</w:t>
            </w:r>
          </w:p>
        </w:tc>
        <w:tc>
          <w:tcPr>
            <w:tcW w:type="dxa" w:w="4320"/>
          </w:tcPr>
          <w:p>
            <w:r>
              <w:t>Implementa la interfaz gráfica de la aplicación (pages/widgets por feature) y despacha eventos hacia los BLoC correspondientes. Es responsable de mostrar información, capturar acciones del usuario y renderizar los estados que el BLoC emite.</w:t>
            </w:r>
          </w:p>
        </w:tc>
      </w:tr>
      <w:tr>
        <w:tc>
          <w:tcPr>
            <w:tcW w:type="dxa" w:w="4320"/>
          </w:tcPr>
          <w:p>
            <w:r>
              <w:t>Tecnología Principal</w:t>
            </w:r>
          </w:p>
        </w:tc>
        <w:tc>
          <w:tcPr>
            <w:tcW w:type="dxa" w:w="4320"/>
          </w:tcPr>
          <w:p>
            <w:r>
              <w:t>Flutter + flutter_bloc (9.1.1)</w:t>
            </w:r>
          </w:p>
        </w:tc>
      </w:tr>
      <w:tr>
        <w:tc>
          <w:tcPr>
            <w:tcW w:type="dxa" w:w="4320"/>
          </w:tcPr>
          <w:p>
            <w:r>
              <w:t>Estado</w:t>
            </w:r>
          </w:p>
        </w:tc>
        <w:tc>
          <w:tcPr>
            <w:tcW w:type="dxa" w:w="4320"/>
          </w:tcPr>
          <w:p>
            <w:r>
              <w:t>Implementado</w:t>
            </w:r>
          </w:p>
        </w:tc>
      </w:tr>
    </w:tbl>
    <w:p>
      <w:r>
        <w:rPr>
          <w:b w:val="0"/>
          <w:i w:val="0"/>
        </w:rPr>
        <w:t>Componentes de la Capa</w:t>
      </w:r>
    </w:p>
    <w:p>
      <w:r>
        <w:rPr>
          <w:b w:val="0"/>
          <w:i/>
        </w:rPr>
        <w:t>Corrección de la tabla de ‘Widgets Reutilizables’ del original: se verificó con Grep (patrón ‘class NombreExacto\b’) la existencia real de cada uno de los 10 widgets listados. Solo 2 de 10 existen tal cual: CustomTextField (lib/features/user/presentation/widgets/custom_textfield.dart) y RouteCard (lib/features/user/presentation/widgets/route_card.dart). CustomButton, CustomCard, WalletCard, TripCard, NotificationTile, MapWidget, LoadingIndicator y UserAvatar no existen como clases con ese nombre en ningún archivo de lib/ - son nombres de plantilla genérica, no un inventario real de widgets del proyecto.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Componentes</w:t>
            </w:r>
          </w:p>
        </w:tc>
      </w:tr>
      <w:tr>
        <w:tc>
          <w:tcPr>
            <w:tcW w:type="dxa" w:w="4320"/>
          </w:tcPr>
          <w:p>
            <w:r>
              <w:t>Pantallas (Views)</w:t>
            </w:r>
          </w:p>
        </w:tc>
        <w:tc>
          <w:tcPr>
            <w:tcW w:type="dxa" w:w="4320"/>
          </w:tcPr>
          <w:p>
            <w:r>
              <w:t>Login, Registro, Inicio, Perfil, Billetera Digital, Programación de Viajes, Historial de Viajes, Centro de Notificaciones, Panel del Conductor, Panel del Administrador, Panel del Tickeador, Panel del Presidente (lista genérica original; el inventario real por feature es más grande: user/ tiene 25 páginas de presentación, driver/ tiene 12, admin/ tiene 10 - CLAUDE.md).</w:t>
            </w:r>
          </w:p>
        </w:tc>
      </w:tr>
      <w:tr>
        <w:tc>
          <w:tcPr>
            <w:tcW w:type="dxa" w:w="4320"/>
          </w:tcPr>
          <w:p>
            <w:r>
              <w:t>Widgets Reutilizables verificados</w:t>
            </w:r>
          </w:p>
        </w:tc>
        <w:tc>
          <w:tcPr>
            <w:tcW w:type="dxa" w:w="4320"/>
          </w:tcPr>
          <w:p>
            <w:r>
              <w:t>CustomTextField, RouteCard (únicos confirmados con Grep de clase exacta).</w:t>
            </w:r>
          </w:p>
        </w:tc>
      </w:tr>
      <w:tr>
        <w:tc>
          <w:tcPr>
            <w:tcW w:type="dxa" w:w="4320"/>
          </w:tcPr>
          <w:p>
            <w:r>
              <w:t>Widgets del original sin confirmar en código</w:t>
            </w:r>
          </w:p>
        </w:tc>
        <w:tc>
          <w:tcPr>
            <w:tcW w:type="dxa" w:w="4320"/>
          </w:tcPr>
          <w:p>
            <w:r>
              <w:t>CustomButton, CustomCard, WalletCard, TripCard, NotificationTile, MapWidget, LoadingIndicator, UserAvatar</w:t>
            </w:r>
          </w:p>
        </w:tc>
      </w:tr>
      <w:tr>
        <w:tc>
          <w:tcPr>
            <w:tcW w:type="dxa" w:w="4320"/>
          </w:tcPr>
          <w:p>
            <w:r>
              <w:t>Navegación</w:t>
            </w:r>
          </w:p>
        </w:tc>
        <w:tc>
          <w:tcPr>
            <w:tcW w:type="dxa" w:w="4320"/>
          </w:tcPr>
          <w:p>
            <w:r>
              <w:t>Navegación mediante rutas nombradas y gestión centralizada de pantallas según el rol del usuario (home_router.dart / bottom_nav_router.dart).</w:t>
            </w:r>
          </w:p>
        </w:tc>
      </w:tr>
    </w:tbl>
    <w:p>
      <w:r>
        <w:rPr>
          <w:b w:val="0"/>
          <w:i w:val="0"/>
        </w:rPr>
        <w:t>Responsabilidades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Responsabilidad</w:t>
            </w:r>
          </w:p>
        </w:tc>
        <w:tc>
          <w:tcPr>
            <w:tcW w:type="dxa" w:w="4320"/>
          </w:tcPr>
          <w:p>
            <w:r>
              <w:rPr>
                <w:b/>
              </w:rPr>
              <w:t>Descripción</w:t>
            </w:r>
          </w:p>
        </w:tc>
      </w:tr>
      <w:tr>
        <w:tc>
          <w:tcPr>
            <w:tcW w:type="dxa" w:w="4320"/>
          </w:tcPr>
          <w:p>
            <w:r>
              <w:t>Presentar información</w:t>
            </w:r>
          </w:p>
        </w:tc>
        <w:tc>
          <w:tcPr>
            <w:tcW w:type="dxa" w:w="4320"/>
          </w:tcPr>
          <w:p>
            <w:r>
              <w:t>Mostrar datos obtenidos desde el estado del BLoC mediante componentes visuales.</w:t>
            </w:r>
          </w:p>
        </w:tc>
      </w:tr>
      <w:tr>
        <w:tc>
          <w:tcPr>
            <w:tcW w:type="dxa" w:w="4320"/>
          </w:tcPr>
          <w:p>
            <w:r>
              <w:t>Capturar acciones</w:t>
            </w:r>
          </w:p>
        </w:tc>
        <w:tc>
          <w:tcPr>
            <w:tcW w:type="dxa" w:w="4320"/>
          </w:tcPr>
          <w:p>
            <w:r>
              <w:t>Recibir las acciones realizadas por el usuario mediante la interfaz gráfica.</w:t>
            </w:r>
          </w:p>
        </w:tc>
      </w:tr>
      <w:tr>
        <w:tc>
          <w:tcPr>
            <w:tcW w:type="dxa" w:w="4320"/>
          </w:tcPr>
          <w:p>
            <w:r>
              <w:t>Validación básica</w:t>
            </w:r>
          </w:p>
        </w:tc>
        <w:tc>
          <w:tcPr>
            <w:tcW w:type="dxa" w:w="4320"/>
          </w:tcPr>
          <w:p>
            <w:r>
              <w:t>Realizar validaciones de formato y obligatoriedad antes de despachar eventos al BLoC.</w:t>
            </w:r>
          </w:p>
        </w:tc>
      </w:tr>
      <w:tr>
        <w:tc>
          <w:tcPr>
            <w:tcW w:type="dxa" w:w="4320"/>
          </w:tcPr>
          <w:p>
            <w:r>
              <w:t>Navegación</w:t>
            </w:r>
          </w:p>
        </w:tc>
        <w:tc>
          <w:tcPr>
            <w:tcW w:type="dxa" w:w="4320"/>
          </w:tcPr>
          <w:p>
            <w:r>
              <w:t>Gestionar el cambio entre pantallas respetando el flujo definido por la aplicación.</w:t>
            </w:r>
          </w:p>
        </w:tc>
      </w:tr>
      <w:tr>
        <w:tc>
          <w:tcPr>
            <w:tcW w:type="dxa" w:w="4320"/>
          </w:tcPr>
          <w:p>
            <w:r>
              <w:t>Retroalimentación visual</w:t>
            </w:r>
          </w:p>
        </w:tc>
        <w:tc>
          <w:tcPr>
            <w:tcW w:type="dxa" w:w="4320"/>
          </w:tcPr>
          <w:p>
            <w:r>
              <w:t>Informar al usuario sobre estados de carga, éxito, advertencias y errores mediante componentes visuales.</w:t>
            </w:r>
          </w:p>
        </w:tc>
      </w:tr>
    </w:tbl>
    <w:p>
      <w:r>
        <w:rPr>
          <w:b w:val="0"/>
          <w:i w:val="0"/>
        </w:rPr>
        <w:t>Comunicación con otras Capas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 Relacionada</w:t>
            </w:r>
          </w:p>
        </w:tc>
        <w:tc>
          <w:tcPr>
            <w:tcW w:type="dxa" w:w="2880"/>
          </w:tcPr>
          <w:p>
            <w:r>
              <w:rPr>
                <w:b/>
              </w:rPr>
              <w:t>Tipo de Comunicación</w:t>
            </w:r>
          </w:p>
        </w:tc>
        <w:tc>
          <w:tcPr>
            <w:tcW w:type="dxa" w:w="2880"/>
          </w:tcPr>
          <w:p>
            <w:r>
              <w:rPr>
                <w:b/>
              </w:rPr>
              <w:t>Propósito</w:t>
            </w:r>
          </w:p>
        </w:tc>
      </w:tr>
      <w:tr>
        <w:tc>
          <w:tcPr>
            <w:tcW w:type="dxa" w:w="2880"/>
          </w:tcPr>
          <w:p>
            <w:r>
              <w:t>LAY-002 - BLoC (dentro de Presentación)</w:t>
            </w:r>
          </w:p>
        </w:tc>
        <w:tc>
          <w:tcPr>
            <w:tcW w:type="dxa" w:w="2880"/>
          </w:tcPr>
          <w:p>
            <w:r>
              <w:t>Evento / Estado</w:t>
            </w:r>
          </w:p>
        </w:tc>
        <w:tc>
          <w:tcPr>
            <w:tcW w:type="dxa" w:w="2880"/>
          </w:tcPr>
          <w:p>
            <w:r>
              <w:t>Despachar eventos del usuario y recibir estados para actualizar la interfaz.</w:t>
            </w:r>
          </w:p>
        </w:tc>
      </w:tr>
    </w:tbl>
    <w:p>
      <w:r>
        <w:rPr>
          <w:b w:val="0"/>
          <w:i w:val="0"/>
        </w:rPr>
        <w:t>Restricciones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Restricción</w:t>
            </w:r>
          </w:p>
        </w:tc>
      </w:tr>
      <w:tr>
        <w:tc>
          <w:tcPr>
            <w:tcW w:type="dxa" w:w="4320"/>
          </w:tcPr>
          <w:p>
            <w:r>
              <w:t>ARC-001</w:t>
            </w:r>
          </w:p>
        </w:tc>
        <w:tc>
          <w:tcPr>
            <w:tcW w:type="dxa" w:w="4320"/>
          </w:tcPr>
          <w:p>
            <w:r>
              <w:t>La capa de Presentación no implementa lógica de negocio.</w:t>
            </w:r>
          </w:p>
        </w:tc>
      </w:tr>
      <w:tr>
        <w:tc>
          <w:tcPr>
            <w:tcW w:type="dxa" w:w="4320"/>
          </w:tcPr>
          <w:p>
            <w:r>
              <w:t>ARC-002</w:t>
            </w:r>
          </w:p>
        </w:tc>
        <w:tc>
          <w:tcPr>
            <w:tcW w:type="dxa" w:w="4320"/>
          </w:tcPr>
          <w:p>
            <w:r>
              <w:t>La interfaz solo se comunica mediante eventos BLoC - nunca llama a Firestore directamente (CLAUDE.md, ‘Common Gotchas’).</w:t>
            </w:r>
          </w:p>
        </w:tc>
      </w:tr>
      <w:tr>
        <w:tc>
          <w:tcPr>
            <w:tcW w:type="dxa" w:w="4320"/>
          </w:tcPr>
          <w:p>
            <w:r>
              <w:t>ARC-003</w:t>
            </w:r>
          </w:p>
        </w:tc>
        <w:tc>
          <w:tcPr>
            <w:tcW w:type="dxa" w:w="4320"/>
          </w:tcPr>
          <w:p>
            <w:r>
              <w:t>Los componentes visuales reutilizables deberán mantenerse desacoplados de servicios externos y acceso a datos.</w:t>
            </w:r>
          </w:p>
        </w:tc>
      </w:tr>
      <w:tr>
        <w:tc>
          <w:tcPr>
            <w:tcW w:type="dxa" w:w="4320"/>
          </w:tcPr>
          <w:p>
            <w:r>
              <w:t>ARC-004</w:t>
            </w:r>
          </w:p>
        </w:tc>
        <w:tc>
          <w:tcPr>
            <w:tcW w:type="dxa" w:w="4320"/>
          </w:tcPr>
          <w:p>
            <w:r>
              <w:t>La navegación deberá realizarse mediante rutas centralizadas y respetar los permisos del rol autenticado.</w:t>
            </w:r>
          </w:p>
        </w:tc>
      </w:tr>
    </w:tbl>
    <w:p>
      <w:r>
        <w:rPr>
          <w:b w:val="0"/>
          <w:i/>
        </w:rPr>
        <w:t>Violación real y no declarada de ARC-002, documentada en docs/DEUDA_TECNICA.md ítem 4: lib/features/admin/presentation/pages/reportes_operativos_page.dart y lib/features/user/presentation/pages/recarga_qr_page.dart importan cloud_firestore directo desde la capa de Presentación, sin ninguna excepción documentada (a diferencia de los planning services, que sí están anotados como excepción deliberada en CLAUDE.md).</w:t>
      </w:r>
    </w:p>
    <w:p>
      <w:pPr>
        <w:pStyle w:val="Heading2"/>
      </w:pPr>
      <w:r>
        <w:t>6.2 Capa de Control</w:t>
      </w:r>
    </w:p>
    <w:p>
      <w:r>
        <w:rPr>
          <w:b w:val="0"/>
          <w:i/>
        </w:rPr>
        <w:t>CORRECCIÓN MÁS IMPORTANTE de este documento: esta capa, tal como la describe el original (con clases AuthController, UserController, WalletController, etc.), no existe en el código real. Verificado con Grep (‘class \w*Controller\b’ sobre todo lib/): 0 resultados. Lo que cumple un rol equivalente de coordinación es el patrón BLoC de flutter_bloc, pero NO vive en una capa física separada: cada BLoC reside dentro de lib/features/{feature}/presentation/bloc/ - es decir, arquitectónicamente forma parte de la capa de Presentación, no de una capa intermedia distinta. Se documenta a continuación lo que realmente existe en su lugar.</w:t>
      </w:r>
    </w:p>
    <w:p>
      <w:r>
        <w:rPr>
          <w:b w:val="0"/>
          <w:i w:val="0"/>
        </w:rPr>
        <w:t>Información General (real: patrón BLoC, no una capa física separada)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LAY-002 (reinterpretado)</w:t>
            </w:r>
          </w:p>
        </w:tc>
      </w:tr>
      <w:tr>
        <w:tc>
          <w:tcPr>
            <w:tcW w:type="dxa" w:w="4320"/>
          </w:tcPr>
          <w:p>
            <w:r>
              <w:t>Nombre real</w:t>
            </w:r>
          </w:p>
        </w:tc>
        <w:tc>
          <w:tcPr>
            <w:tcW w:type="dxa" w:w="4320"/>
          </w:tcPr>
          <w:p>
            <w:r>
              <w:t>Patrón BLoC (flutter_bloc), dentro de presentation/bloc/ de cada feature</w:t>
            </w:r>
          </w:p>
        </w:tc>
      </w:tr>
      <w:tr>
        <w:tc>
          <w:tcPr>
            <w:tcW w:type="dxa" w:w="4320"/>
          </w:tcPr>
          <w:p>
            <w:r>
              <w:t>Descripción</w:t>
            </w:r>
          </w:p>
        </w:tc>
        <w:tc>
          <w:tcPr>
            <w:tcW w:type="dxa" w:w="4320"/>
          </w:tcPr>
          <w:p>
            <w:r>
              <w:t>Coordina la ejecución de los procesos: recibe eventos desde la UI, invoca usecases de dominio, y emite estados (State) que la UI escucha vía BlocBuilder/BlocListener. No es una capa física separada del proyecto - es un patrón dentro de la capa de Presentación.</w:t>
            </w:r>
          </w:p>
        </w:tc>
      </w:tr>
      <w:tr>
        <w:tc>
          <w:tcPr>
            <w:tcW w:type="dxa" w:w="4320"/>
          </w:tcPr>
          <w:p>
            <w:r>
              <w:t>Tecnología Principal</w:t>
            </w:r>
          </w:p>
        </w:tc>
        <w:tc>
          <w:tcPr>
            <w:tcW w:type="dxa" w:w="4320"/>
          </w:tcPr>
          <w:p>
            <w:r>
              <w:t>flutter_bloc (9.1.1)</w:t>
            </w:r>
          </w:p>
        </w:tc>
      </w:tr>
      <w:tr>
        <w:tc>
          <w:tcPr>
            <w:tcW w:type="dxa" w:w="4320"/>
          </w:tcPr>
          <w:p>
            <w:r>
              <w:t>Estado</w:t>
            </w:r>
          </w:p>
        </w:tc>
        <w:tc>
          <w:tcPr>
            <w:tcW w:type="dxa" w:w="4320"/>
          </w:tcPr>
          <w:p>
            <w:r>
              <w:t>Implementado (31 clases *Bloc reales verificadas con Grep, más Cubits: ThemeCubit, ConnectivityCubit)</w:t>
            </w:r>
          </w:p>
        </w:tc>
      </w:tr>
    </w:tbl>
    <w:p>
      <w:r>
        <w:rPr>
          <w:b w:val="0"/>
          <w:i w:val="0"/>
        </w:rPr>
        <w:t>Componentes reales verificados (no los del original)</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Componentes reales</w:t>
            </w:r>
          </w:p>
        </w:tc>
      </w:tr>
      <w:tr>
        <w:tc>
          <w:tcPr>
            <w:tcW w:type="dxa" w:w="4320"/>
          </w:tcPr>
          <w:p>
            <w:r>
              <w:t>BLoCs de autenticación/usuario</w:t>
            </w:r>
          </w:p>
        </w:tc>
        <w:tc>
          <w:tcPr>
            <w:tcW w:type="dxa" w:w="4320"/>
          </w:tcPr>
          <w:p>
            <w:r>
              <w:t>AuthBloc, ChangePasswordBloc, UserBloc, MiRutaBloc, WalletBloc, UserPreferencesBloc (este último registrado en DI pero sin ningún consumidor real - DEUDA_TECNICA ítem 9)</w:t>
            </w:r>
          </w:p>
        </w:tc>
      </w:tr>
      <w:tr>
        <w:tc>
          <w:tcPr>
            <w:tcW w:type="dxa" w:w="4320"/>
          </w:tcPr>
          <w:p>
            <w:r>
              <w:t>BLoCs de transporte/rutas</w:t>
            </w:r>
          </w:p>
        </w:tc>
        <w:tc>
          <w:tcPr>
            <w:tcW w:type="dxa" w:w="4320"/>
          </w:tcPr>
          <w:p>
            <w:r>
              <w:t>RouteSearchBloc, TripPlannerBloc, TripLineBloc, TripHistoryBloc, NavigationBloc, NearbyRoutesBloc, NearbyStopsBloc</w:t>
            </w:r>
          </w:p>
        </w:tc>
      </w:tr>
      <w:tr>
        <w:tc>
          <w:tcPr>
            <w:tcW w:type="dxa" w:w="4320"/>
          </w:tcPr>
          <w:p>
            <w:r>
              <w:t>BLoCs de conductor</w:t>
            </w:r>
          </w:p>
        </w:tc>
        <w:tc>
          <w:tcPr>
            <w:tcW w:type="dxa" w:w="4320"/>
          </w:tcPr>
          <w:p>
            <w:r>
              <w:t>DriverServiceBloc, DriverOperationsBloc, DriverVehicleBloc, DriverApprovalBloc, DriverAssignedRoutesBloc, DriverTripHistoryBloc, VehicleReviewBloc, TickeadorOperationsBloc (segunda implementación de tickeador dentro de driver/, DEUDA_TECNICA ítem 2)</w:t>
            </w:r>
          </w:p>
        </w:tc>
      </w:tr>
      <w:tr>
        <w:tc>
          <w:tcPr>
            <w:tcW w:type="dxa" w:w="4320"/>
          </w:tcPr>
          <w:p>
            <w:r>
              <w:t>BLoCs de administración</w:t>
            </w:r>
          </w:p>
        </w:tc>
        <w:tc>
          <w:tcPr>
            <w:tcW w:type="dxa" w:w="4320"/>
          </w:tcPr>
          <w:p>
            <w:r>
              <w:t>UserManagementBloc, RouteManagementBloc, AdminDashboardBloc, AdminPrivilegesBloc, AdminActiveVehiclesBloc</w:t>
            </w:r>
          </w:p>
        </w:tc>
      </w:tr>
      <w:tr>
        <w:tc>
          <w:tcPr>
            <w:tcW w:type="dxa" w:w="4320"/>
          </w:tcPr>
          <w:p>
            <w:r>
              <w:t>BLoCs de presidente/tickeador</w:t>
            </w:r>
          </w:p>
        </w:tc>
        <w:tc>
          <w:tcPr>
            <w:tcW w:type="dxa" w:w="4320"/>
          </w:tcPr>
          <w:p>
            <w:r>
              <w:t>PresidentePanelBloc, ClaimsBloc, TickeadorBloc, TickeadorAssignmentBloc</w:t>
            </w:r>
          </w:p>
        </w:tc>
      </w:tr>
      <w:tr>
        <w:tc>
          <w:tcPr>
            <w:tcW w:type="dxa" w:w="4320"/>
          </w:tcPr>
          <w:p>
            <w:r>
              <w:t>BLoCs de notificaciones</w:t>
            </w:r>
          </w:p>
        </w:tc>
        <w:tc>
          <w:tcPr>
            <w:tcW w:type="dxa" w:w="4320"/>
          </w:tcPr>
          <w:p>
            <w:r>
              <w:t>NotificationBloc</w:t>
            </w:r>
          </w:p>
        </w:tc>
      </w:tr>
    </w:tbl>
    <w:p>
      <w:r>
        <w:rPr>
          <w:b w:val="0"/>
          <w:i w:val="0"/>
        </w:rPr>
        <w:t>Responsabilidades (reales)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Responsabilidad</w:t>
            </w:r>
          </w:p>
        </w:tc>
        <w:tc>
          <w:tcPr>
            <w:tcW w:type="dxa" w:w="4320"/>
          </w:tcPr>
          <w:p>
            <w:r>
              <w:rPr>
                <w:b/>
              </w:rPr>
              <w:t>Descripción</w:t>
            </w:r>
          </w:p>
        </w:tc>
      </w:tr>
      <w:tr>
        <w:tc>
          <w:tcPr>
            <w:tcW w:type="dxa" w:w="4320"/>
          </w:tcPr>
          <w:p>
            <w:r>
              <w:t>Coordinar procesos</w:t>
            </w:r>
          </w:p>
        </w:tc>
        <w:tc>
          <w:tcPr>
            <w:tcW w:type="dxa" w:w="4320"/>
          </w:tcPr>
          <w:p>
            <w:r>
              <w:t>Orquestar la ejecución de los usecases del sistema a partir de eventos.</w:t>
            </w:r>
          </w:p>
        </w:tc>
      </w:tr>
      <w:tr>
        <w:tc>
          <w:tcPr>
            <w:tcW w:type="dxa" w:w="4320"/>
          </w:tcPr>
          <w:p>
            <w:r>
              <w:t>Validar solicitudes</w:t>
            </w:r>
          </w:p>
        </w:tc>
        <w:tc>
          <w:tcPr>
            <w:tcW w:type="dxa" w:w="4320"/>
          </w:tcPr>
          <w:p>
            <w:r>
              <w:t>Comprobar condiciones antes de invocar un usecase.</w:t>
            </w:r>
          </w:p>
        </w:tc>
      </w:tr>
      <w:tr>
        <w:tc>
          <w:tcPr>
            <w:tcW w:type="dxa" w:w="4320"/>
          </w:tcPr>
          <w:p>
            <w:r>
              <w:t>Gestionar el flujo</w:t>
            </w:r>
          </w:p>
        </w:tc>
        <w:tc>
          <w:tcPr>
            <w:tcW w:type="dxa" w:w="4320"/>
          </w:tcPr>
          <w:p>
            <w:r>
              <w:t>Coordinar la comunicación entre la UI y el dominio (usecases/repositorios).</w:t>
            </w:r>
          </w:p>
        </w:tc>
      </w:tr>
      <w:tr>
        <w:tc>
          <w:tcPr>
            <w:tcW w:type="dxa" w:w="4320"/>
          </w:tcPr>
          <w:p>
            <w:r>
              <w:t>Centralizar respuestas</w:t>
            </w:r>
          </w:p>
        </w:tc>
        <w:tc>
          <w:tcPr>
            <w:tcW w:type="dxa" w:w="4320"/>
          </w:tcPr>
          <w:p>
            <w:r>
              <w:t>Hacer fold() sobre el Either&lt;Failure, T&gt; devuelto por el usecase y transformar el resultado en un State para la interfaz.</w:t>
            </w:r>
          </w:p>
        </w:tc>
      </w:tr>
      <w:tr>
        <w:tc>
          <w:tcPr>
            <w:tcW w:type="dxa" w:w="4320"/>
          </w:tcPr>
          <w:p>
            <w:r>
              <w:t>Aislar la lógica de negocio</w:t>
            </w:r>
          </w:p>
        </w:tc>
        <w:tc>
          <w:tcPr>
            <w:tcW w:type="dxa" w:w="4320"/>
          </w:tcPr>
          <w:p>
            <w:r>
              <w:t>Evitar que la interfaz invoque datasources o repositorios directamente.</w:t>
            </w:r>
          </w:p>
        </w:tc>
      </w:tr>
    </w:tbl>
    <w:p>
      <w:r>
        <w:rPr>
          <w:b w:val="0"/>
          <w:i w:val="0"/>
        </w:rPr>
        <w:t>Restricciones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Restricción</w:t>
            </w:r>
          </w:p>
        </w:tc>
      </w:tr>
      <w:tr>
        <w:tc>
          <w:tcPr>
            <w:tcW w:type="dxa" w:w="4320"/>
          </w:tcPr>
          <w:p>
            <w:r>
              <w:t>ARC-005</w:t>
            </w:r>
          </w:p>
        </w:tc>
        <w:tc>
          <w:tcPr>
            <w:tcW w:type="dxa" w:w="4320"/>
          </w:tcPr>
          <w:p>
            <w:r>
              <w:t>Los BLoC no deberían acceder directamente a Firestore ni a servicios externos - toda esa lógica vive en domain/services o en datasources.</w:t>
            </w:r>
          </w:p>
        </w:tc>
      </w:tr>
      <w:tr>
        <w:tc>
          <w:tcPr>
            <w:tcW w:type="dxa" w:w="4320"/>
          </w:tcPr>
          <w:p>
            <w:r>
              <w:t>ARC-006</w:t>
            </w:r>
          </w:p>
        </w:tc>
        <w:tc>
          <w:tcPr>
            <w:tcW w:type="dxa" w:w="4320"/>
          </w:tcPr>
          <w:p>
            <w:r>
              <w:t>Cada BLoC debería coordinar un único proceso funcional (feature).</w:t>
            </w:r>
          </w:p>
        </w:tc>
      </w:tr>
      <w:tr>
        <w:tc>
          <w:tcPr>
            <w:tcW w:type="dxa" w:w="4320"/>
          </w:tcPr>
          <w:p>
            <w:r>
              <w:t>ARC-007</w:t>
            </w:r>
          </w:p>
        </w:tc>
        <w:tc>
          <w:tcPr>
            <w:tcW w:type="dxa" w:w="4320"/>
          </w:tcPr>
          <w:p>
            <w:r>
              <w:t>Toda comunicación con los datos deberá realizarse mediante usecases/repositorios de dominio.</w:t>
            </w:r>
          </w:p>
        </w:tc>
      </w:tr>
    </w:tbl>
    <w:p>
      <w:r>
        <w:rPr>
          <w:b w:val="0"/>
          <w:i/>
        </w:rPr>
        <w:t>Violación real y no declarada de ARC-005 (equivalente real de lo que el original llamaba ARC-005 sobre ‘Controladores’), documentada en docs/DEUDA_TECNICA.md ítem 4 - ‘domain/ importando Firebase directo’: lib/features/routes/domain/services/route_data_sync_service.dart, lib/features/routes/domain/services/route_service.dart, lib/features/user/domain/services/storage_service.dart y lib/features/user/domain/services/trip_payment_service.dart importan cloud_firestore/firebase_auth directo desde la capa de dominio, contradiciendo CLAUDE.md (‘domain layer has zero dependencies on Flutter or Firebase’), sin ninguna excepción documentada.</w:t>
      </w:r>
    </w:p>
    <w:p>
      <w:pPr>
        <w:pStyle w:val="Heading2"/>
      </w:pPr>
      <w:r>
        <w:t>6.3 Capa de Servicios</w:t>
      </w:r>
    </w:p>
    <w:p>
      <w:r>
        <w:rPr>
          <w:b w:val="0"/>
          <w:i/>
        </w:rPr>
        <w:t>Esta sección es la más cercana a la realidad del original, pero su tabla de componentes mezcla servicios reales con al menos uno que ya no existe. Verificado con Grep: FirebaseService NO EXISTE en el código actual - docs/DEUDA_TECNICA.md ítem 5 confirma que lib/services/firebase_service.dart se eliminó el 2026-09-04 (código muerto, nunca importado desde ningún archivo de lib/, escribía datos de ejemplo en colecciones buses/wallets que no existen en el Firestore real). AuthService tampoco existe como clase - la autenticación se resuelve directo entre AuthBloc y AuthRepository/usecases, sin una clase ‘AuthService’ intermedia. WalletService SÍ existe (lib/features/user/domain/services/wallet_service.dart).</w:t>
      </w:r>
    </w:p>
    <w:p>
      <w:r>
        <w:rPr>
          <w:b w:val="0"/>
          <w:i w:val="0"/>
        </w:rPr>
        <w:t>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LAY-003</w:t>
            </w:r>
          </w:p>
        </w:tc>
      </w:tr>
      <w:tr>
        <w:tc>
          <w:tcPr>
            <w:tcW w:type="dxa" w:w="4320"/>
          </w:tcPr>
          <w:p>
            <w:r>
              <w:t>Nombre de la Capa</w:t>
            </w:r>
          </w:p>
        </w:tc>
        <w:tc>
          <w:tcPr>
            <w:tcW w:type="dxa" w:w="4320"/>
          </w:tcPr>
          <w:p>
            <w:r>
              <w:t>Servicios (domain/services/ de cada feature)</w:t>
            </w:r>
          </w:p>
        </w:tc>
      </w:tr>
      <w:tr>
        <w:tc>
          <w:tcPr>
            <w:tcW w:type="dxa" w:w="4320"/>
          </w:tcPr>
          <w:p>
            <w:r>
              <w:t>Descripción</w:t>
            </w:r>
          </w:p>
        </w:tc>
        <w:tc>
          <w:tcPr>
            <w:tcW w:type="dxa" w:w="4320"/>
          </w:tcPr>
          <w:p>
            <w:r>
              <w:t>Implementa lógica de negocio que no encaja en un usecase simple y encapsula la comunicación con almacenamiento, autenticación y proveedores externos.</w:t>
            </w:r>
          </w:p>
        </w:tc>
      </w:tr>
      <w:tr>
        <w:tc>
          <w:tcPr>
            <w:tcW w:type="dxa" w:w="4320"/>
          </w:tcPr>
          <w:p>
            <w:r>
              <w:t>Tecnología Principal</w:t>
            </w:r>
          </w:p>
        </w:tc>
        <w:tc>
          <w:tcPr>
            <w:tcW w:type="dxa" w:w="4320"/>
          </w:tcPr>
          <w:p>
            <w:r>
              <w:t>Dart puro + Firebase SDKs (con las 4 excepciones de dominio→Firebase de DEUDA_TECNICA ítem 4)</w:t>
            </w:r>
          </w:p>
        </w:tc>
      </w:tr>
      <w:tr>
        <w:tc>
          <w:tcPr>
            <w:tcW w:type="dxa" w:w="4320"/>
          </w:tcPr>
          <w:p>
            <w:r>
              <w:t>Estado</w:t>
            </w:r>
          </w:p>
        </w:tc>
        <w:tc>
          <w:tcPr>
            <w:tcW w:type="dxa" w:w="4320"/>
          </w:tcPr>
          <w:p>
            <w:r>
              <w:t>Implementado</w:t>
            </w:r>
          </w:p>
        </w:tc>
      </w:tr>
    </w:tbl>
    <w:p>
      <w:r>
        <w:rPr>
          <w:b w:val="0"/>
          <w:i w:val="0"/>
        </w:rPr>
        <w:t>Componentes de la Capa (corregidos)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Componentes reales verificados</w:t>
            </w:r>
          </w:p>
        </w:tc>
      </w:tr>
      <w:tr>
        <w:tc>
          <w:tcPr>
            <w:tcW w:type="dxa" w:w="4320"/>
          </w:tcPr>
          <w:p>
            <w:r>
              <w:t>Servicios de Negocio (user/domain/services/)</w:t>
            </w:r>
          </w:p>
        </w:tc>
        <w:tc>
          <w:tcPr>
            <w:tcW w:type="dxa" w:w="4320"/>
          </w:tcPr>
          <w:p>
            <w:r>
              <w:t>WalletService, TripPaymentService, RechargeService, TripHistoryService, NotificationService, BenefitRequestService, RatingService, ClaimService, MultiRoutePlanner, NavigationPolylineBuilderService, NavigationMarkerBuilderService, TripRouteMapBuilderService, RouteFinderService, TripSegmentService, TripPhaseService (CLAUDE.md, sección ‘auth/user/...’)</w:t>
            </w:r>
          </w:p>
        </w:tc>
      </w:tr>
      <w:tr>
        <w:tc>
          <w:tcPr>
            <w:tcW w:type="dxa" w:w="4320"/>
          </w:tcPr>
          <w:p>
            <w:r>
              <w:t>Servicios de rutas (routes/domain/services/)</w:t>
            </w:r>
          </w:p>
        </w:tc>
        <w:tc>
          <w:tcPr>
            <w:tcW w:type="dxa" w:w="4320"/>
          </w:tcPr>
          <w:p>
            <w:r>
              <w:t>RouteService, RouteDataSyncService, PlannedTripService</w:t>
            </w:r>
          </w:p>
        </w:tc>
      </w:tr>
      <w:tr>
        <w:tc>
          <w:tcPr>
            <w:tcW w:type="dxa" w:w="4320"/>
          </w:tcPr>
          <w:p>
            <w:r>
              <w:t>Servicios listados en el original NO encontrados</w:t>
            </w:r>
          </w:p>
        </w:tc>
        <w:tc>
          <w:tcPr>
            <w:tcW w:type="dxa" w:w="4320"/>
          </w:tcPr>
          <w:p>
            <w:r>
              <w:t>FirebaseService (eliminado 2026-09-04, DEUDA_TECNICA ítem 5), AuthService (no existe como clase)</w:t>
            </w:r>
          </w:p>
        </w:tc>
      </w:tr>
      <w:tr>
        <w:tc>
          <w:tcPr>
            <w:tcW w:type="dxa" w:w="4320"/>
          </w:tcPr>
          <w:p>
            <w:r>
              <w:t>Operaciones</w:t>
            </w:r>
          </w:p>
        </w:tc>
        <w:tc>
          <w:tcPr>
            <w:tcW w:type="dxa" w:w="4320"/>
          </w:tcPr>
          <w:p>
            <w:r>
              <w:t>Pagos, consulta de rutas, sincronización GTFS vía SQLite (route_local_database.dart), almacenamiento de archivos (StorageService) y notificaciones.</w:t>
            </w:r>
          </w:p>
        </w:tc>
      </w:tr>
    </w:tbl>
    <w:p>
      <w:r>
        <w:rPr>
          <w:b w:val="0"/>
          <w:i w:val="0"/>
        </w:rPr>
        <w:t>Responsabilidades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Responsabilidad</w:t>
            </w:r>
          </w:p>
        </w:tc>
        <w:tc>
          <w:tcPr>
            <w:tcW w:type="dxa" w:w="4320"/>
          </w:tcPr>
          <w:p>
            <w:r>
              <w:rPr>
                <w:b/>
              </w:rPr>
              <w:t>Descripción</w:t>
            </w:r>
          </w:p>
        </w:tc>
      </w:tr>
      <w:tr>
        <w:tc>
          <w:tcPr>
            <w:tcW w:type="dxa" w:w="4320"/>
          </w:tcPr>
          <w:p>
            <w:r>
              <w:t>Implementar la lógica de negocio</w:t>
            </w:r>
          </w:p>
        </w:tc>
        <w:tc>
          <w:tcPr>
            <w:tcW w:type="dxa" w:w="4320"/>
          </w:tcPr>
          <w:p>
            <w:r>
              <w:t>Ejecutar las operaciones principales del sistema.</w:t>
            </w:r>
          </w:p>
        </w:tc>
      </w:tr>
      <w:tr>
        <w:tc>
          <w:tcPr>
            <w:tcW w:type="dxa" w:w="4320"/>
          </w:tcPr>
          <w:p>
            <w:r>
              <w:t>Gestionar integraciones</w:t>
            </w:r>
          </w:p>
        </w:tc>
        <w:tc>
          <w:tcPr>
            <w:tcW w:type="dxa" w:w="4320"/>
          </w:tcPr>
          <w:p>
            <w:r>
              <w:t>Comunicarse con Firebase y servicios externos.</w:t>
            </w:r>
          </w:p>
        </w:tc>
      </w:tr>
      <w:tr>
        <w:tc>
          <w:tcPr>
            <w:tcW w:type="dxa" w:w="4320"/>
          </w:tcPr>
          <w:p>
            <w:r>
              <w:t>Administrar transacciones</w:t>
            </w:r>
          </w:p>
        </w:tc>
        <w:tc>
          <w:tcPr>
            <w:tcW w:type="dxa" w:w="4320"/>
          </w:tcPr>
          <w:p>
            <w:r>
              <w:t>Coordinar operaciones que involucren múltiples recursos (ej. runTransaction en TripPaymentService).</w:t>
            </w:r>
          </w:p>
        </w:tc>
      </w:tr>
      <w:tr>
        <w:tc>
          <w:tcPr>
            <w:tcW w:type="dxa" w:w="4320"/>
          </w:tcPr>
          <w:p>
            <w:r>
              <w:t>Transformar datos</w:t>
            </w:r>
          </w:p>
        </w:tc>
        <w:tc>
          <w:tcPr>
            <w:tcW w:type="dxa" w:w="4320"/>
          </w:tcPr>
          <w:p>
            <w:r>
              <w:t>Convertir la información entre modelos y entidades de dominio.</w:t>
            </w:r>
          </w:p>
        </w:tc>
      </w:tr>
      <w:tr>
        <w:tc>
          <w:tcPr>
            <w:tcW w:type="dxa" w:w="4320"/>
          </w:tcPr>
          <w:p>
            <w:r>
              <w:t>Centralizar el acceso a recursos</w:t>
            </w:r>
          </w:p>
        </w:tc>
        <w:tc>
          <w:tcPr>
            <w:tcW w:type="dxa" w:w="4320"/>
          </w:tcPr>
          <w:p>
            <w:r>
              <w:t>Proporcionar una única vía de acceso a datos y servicios externos.</w:t>
            </w:r>
          </w:p>
        </w:tc>
      </w:tr>
    </w:tbl>
    <w:p>
      <w:r>
        <w:rPr>
          <w:b w:val="0"/>
          <w:i w:val="0"/>
        </w:rPr>
        <w:t>Restricciones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Restricción</w:t>
            </w:r>
          </w:p>
        </w:tc>
      </w:tr>
      <w:tr>
        <w:tc>
          <w:tcPr>
            <w:tcW w:type="dxa" w:w="4320"/>
          </w:tcPr>
          <w:p>
            <w:r>
              <w:t>ARC-008</w:t>
            </w:r>
          </w:p>
        </w:tc>
        <w:tc>
          <w:tcPr>
            <w:tcW w:type="dxa" w:w="4320"/>
          </w:tcPr>
          <w:p>
            <w:r>
              <w:t>Toda lógica de negocio debería implementarse en esta capa.</w:t>
            </w:r>
          </w:p>
        </w:tc>
      </w:tr>
      <w:tr>
        <w:tc>
          <w:tcPr>
            <w:tcW w:type="dxa" w:w="4320"/>
          </w:tcPr>
          <w:p>
            <w:r>
              <w:t>ARC-009</w:t>
            </w:r>
          </w:p>
        </w:tc>
        <w:tc>
          <w:tcPr>
            <w:tcW w:type="dxa" w:w="4320"/>
          </w:tcPr>
          <w:p>
            <w:r>
              <w:t>Ningún servicio debería depender directamente de componentes de interfaz.</w:t>
            </w:r>
          </w:p>
        </w:tc>
      </w:tr>
      <w:tr>
        <w:tc>
          <w:tcPr>
            <w:tcW w:type="dxa" w:w="4320"/>
          </w:tcPr>
          <w:p>
            <w:r>
              <w:t>ARC-010</w:t>
            </w:r>
          </w:p>
        </w:tc>
        <w:tc>
          <w:tcPr>
            <w:tcW w:type="dxa" w:w="4320"/>
          </w:tcPr>
          <w:p>
            <w:r>
              <w:t>El acceso a proveedores externos debería encapsularse mediante servicios especializados.</w:t>
            </w:r>
          </w:p>
        </w:tc>
      </w:tr>
    </w:tbl>
    <w:p>
      <w:pPr>
        <w:pStyle w:val="Heading2"/>
      </w:pPr>
      <w:r>
        <w:t>6.4 Capa de Datos</w:t>
      </w:r>
    </w:p>
    <w:p>
      <w:r>
        <w:rPr>
          <w:b w:val="0"/>
          <w:i/>
        </w:rPr>
        <w:t>Corrección de la tabla de colecciones Firestore del original contra FIRESTORE_COLLECTIONS_GUIDE.md y docs/DEUDA_TECNICA.md ítem 5. ‘wallets’ y ‘buses’ NO EXISTEN en el Firestore real del proyecto - eran escritas únicamente por el código muerto lib/services/firebase_service.dart (eliminado el 2026-09-04). El wallet real vive embebido dentro de users/{uid}.wallet, no en una colección propia.</w:t>
      </w:r>
    </w:p>
    <w:p>
      <w:r>
        <w:rPr>
          <w:b w:val="0"/>
          <w:i w:val="0"/>
        </w:rPr>
        <w:t>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LAY-004</w:t>
            </w:r>
          </w:p>
        </w:tc>
      </w:tr>
      <w:tr>
        <w:tc>
          <w:tcPr>
            <w:tcW w:type="dxa" w:w="4320"/>
          </w:tcPr>
          <w:p>
            <w:r>
              <w:t>Nombre de la Capa</w:t>
            </w:r>
          </w:p>
        </w:tc>
        <w:tc>
          <w:tcPr>
            <w:tcW w:type="dxa" w:w="4320"/>
          </w:tcPr>
          <w:p>
            <w:r>
              <w:t>Datos</w:t>
            </w:r>
          </w:p>
        </w:tc>
      </w:tr>
      <w:tr>
        <w:tc>
          <w:tcPr>
            <w:tcW w:type="dxa" w:w="4320"/>
          </w:tcPr>
          <w:p>
            <w:r>
              <w:t>Descripción</w:t>
            </w:r>
          </w:p>
        </w:tc>
        <w:tc>
          <w:tcPr>
            <w:tcW w:type="dxa" w:w="4320"/>
          </w:tcPr>
          <w:p>
            <w:r>
              <w:t>Gestiona la representación y persistencia de la información mediante modelos, colecciones de Firestore, SQLite local (GTFS) y Firebase Storage.</w:t>
            </w:r>
          </w:p>
        </w:tc>
      </w:tr>
      <w:tr>
        <w:tc>
          <w:tcPr>
            <w:tcW w:type="dxa" w:w="4320"/>
          </w:tcPr>
          <w:p>
            <w:r>
              <w:t>Tecnología Principal</w:t>
            </w:r>
          </w:p>
        </w:tc>
        <w:tc>
          <w:tcPr>
            <w:tcW w:type="dxa" w:w="4320"/>
          </w:tcPr>
          <w:p>
            <w:r>
              <w:t>Cloud Firestore / Firebase Storage / sqflite</w:t>
            </w:r>
          </w:p>
        </w:tc>
      </w:tr>
      <w:tr>
        <w:tc>
          <w:tcPr>
            <w:tcW w:type="dxa" w:w="4320"/>
          </w:tcPr>
          <w:p>
            <w:r>
              <w:t>Estado</w:t>
            </w:r>
          </w:p>
        </w:tc>
        <w:tc>
          <w:tcPr>
            <w:tcW w:type="dxa" w:w="4320"/>
          </w:tcPr>
          <w:p>
            <w:r>
              <w:t>Implementado</w:t>
            </w:r>
          </w:p>
        </w:tc>
      </w:tr>
    </w:tbl>
    <w:p>
      <w:r>
        <w:rPr>
          <w:b w:val="0"/>
          <w:i w:val="0"/>
        </w:rPr>
        <w:t>Componentes de la Capa (corregidos)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Componentes</w:t>
            </w:r>
          </w:p>
        </w:tc>
      </w:tr>
      <w:tr>
        <w:tc>
          <w:tcPr>
            <w:tcW w:type="dxa" w:w="4320"/>
          </w:tcPr>
          <w:p>
            <w:r>
              <w:t>Modelos</w:t>
            </w:r>
          </w:p>
        </w:tc>
        <w:tc>
          <w:tcPr>
            <w:tcW w:type="dxa" w:w="4320"/>
          </w:tcPr>
          <w:p>
            <w:r>
              <w:t>UserModel, AuthModel, VehicleModel, RouteEntity/RouteModel, TripHistoryEntry, WalletModel (o equivalente embebido en UserModel), PlannedTripModel, NotificationModel</w:t>
            </w:r>
          </w:p>
        </w:tc>
      </w:tr>
      <w:tr>
        <w:tc>
          <w:tcPr>
            <w:tcW w:type="dxa" w:w="4320"/>
          </w:tcPr>
          <w:p>
            <w:r>
              <w:t>Colecciones Firestore reales (FIRESTORE_COLLECTIONS_GUIDE.md)</w:t>
            </w:r>
          </w:p>
        </w:tc>
        <w:tc>
          <w:tcPr>
            <w:tcW w:type="dxa" w:w="4320"/>
          </w:tcPr>
          <w:p>
            <w:r>
              <w:t>users, routes, routes_bbox, planned_trips/{uid}/trips, notifications/{uid}/items, trip_history/{uid}/trips, benefit_requests, recharges, transactions, config, trips, vehicles, ratings, claims, station_logs</w:t>
            </w:r>
          </w:p>
        </w:tc>
      </w:tr>
      <w:tr>
        <w:tc>
          <w:tcPr>
            <w:tcW w:type="dxa" w:w="4320"/>
          </w:tcPr>
          <w:p>
            <w:r>
              <w:t>Colecciones del original NO confirmadas</w:t>
            </w:r>
          </w:p>
        </w:tc>
        <w:tc>
          <w:tcPr>
            <w:tcW w:type="dxa" w:w="4320"/>
          </w:tcPr>
          <w:p>
            <w:r>
              <w:t>wallets, buses (no existen - ver nota de corrección arriba)</w:t>
            </w:r>
          </w:p>
        </w:tc>
      </w:tr>
      <w:tr>
        <w:tc>
          <w:tcPr>
            <w:tcW w:type="dxa" w:w="4320"/>
          </w:tcPr>
          <w:p>
            <w:r>
              <w:t>Archivos</w:t>
            </w:r>
          </w:p>
        </w:tc>
        <w:tc>
          <w:tcPr>
            <w:tcW w:type="dxa" w:w="4320"/>
          </w:tcPr>
          <w:p>
            <w:r>
              <w:t>Imágenes de perfil, documentos de vehículo y QR de recarga almacenados en Firebase Storage.</w:t>
            </w:r>
          </w:p>
        </w:tc>
      </w:tr>
    </w:tbl>
    <w:p>
      <w:r>
        <w:rPr>
          <w:b w:val="0"/>
          <w:i w:val="0"/>
        </w:rPr>
        <w:t>Responsabilidades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Responsabilidad</w:t>
            </w:r>
          </w:p>
        </w:tc>
        <w:tc>
          <w:tcPr>
            <w:tcW w:type="dxa" w:w="4320"/>
          </w:tcPr>
          <w:p>
            <w:r>
              <w:rPr>
                <w:b/>
              </w:rPr>
              <w:t>Descripción</w:t>
            </w:r>
          </w:p>
        </w:tc>
      </w:tr>
      <w:tr>
        <w:tc>
          <w:tcPr>
            <w:tcW w:type="dxa" w:w="4320"/>
          </w:tcPr>
          <w:p>
            <w:r>
              <w:t>Representar la información</w:t>
            </w:r>
          </w:p>
        </w:tc>
        <w:tc>
          <w:tcPr>
            <w:tcW w:type="dxa" w:w="4320"/>
          </w:tcPr>
          <w:p>
            <w:r>
              <w:t>Definir la estructura de los datos del sistema.</w:t>
            </w:r>
          </w:p>
        </w:tc>
      </w:tr>
      <w:tr>
        <w:tc>
          <w:tcPr>
            <w:tcW w:type="dxa" w:w="4320"/>
          </w:tcPr>
          <w:p>
            <w:r>
              <w:t>Persistir datos</w:t>
            </w:r>
          </w:p>
        </w:tc>
        <w:tc>
          <w:tcPr>
            <w:tcW w:type="dxa" w:w="4320"/>
          </w:tcPr>
          <w:p>
            <w:r>
              <w:t>Almacenar y recuperar información desde Firestore/SQLite.</w:t>
            </w:r>
          </w:p>
        </w:tc>
      </w:tr>
      <w:tr>
        <w:tc>
          <w:tcPr>
            <w:tcW w:type="dxa" w:w="4320"/>
          </w:tcPr>
          <w:p>
            <w:r>
              <w:t>Gestionar archivos</w:t>
            </w:r>
          </w:p>
        </w:tc>
        <w:tc>
          <w:tcPr>
            <w:tcW w:type="dxa" w:w="4320"/>
          </w:tcPr>
          <w:p>
            <w:r>
              <w:t>Administrar recursos almacenados en Firebase Storage.</w:t>
            </w:r>
          </w:p>
        </w:tc>
      </w:tr>
      <w:tr>
        <w:tc>
          <w:tcPr>
            <w:tcW w:type="dxa" w:w="4320"/>
          </w:tcPr>
          <w:p>
            <w:r>
              <w:t>Garantizar consistencia</w:t>
            </w:r>
          </w:p>
        </w:tc>
        <w:tc>
          <w:tcPr>
            <w:tcW w:type="dxa" w:w="4320"/>
          </w:tcPr>
          <w:p>
            <w:r>
              <w:t>Mantener la integridad de los modelos de datos.</w:t>
            </w:r>
          </w:p>
        </w:tc>
      </w:tr>
      <w:tr>
        <w:tc>
          <w:tcPr>
            <w:tcW w:type="dxa" w:w="4320"/>
          </w:tcPr>
          <w:p>
            <w:r>
              <w:t>Proveer acceso estructurado</w:t>
            </w:r>
          </w:p>
        </w:tc>
        <w:tc>
          <w:tcPr>
            <w:tcW w:type="dxa" w:w="4320"/>
          </w:tcPr>
          <w:p>
            <w:r>
              <w:t>Facilitar el intercambio de información con la capa de Servicios.</w:t>
            </w:r>
          </w:p>
        </w:tc>
      </w:tr>
    </w:tbl>
    <w:p>
      <w:r>
        <w:rPr>
          <w:b w:val="0"/>
          <w:i w:val="0"/>
        </w:rPr>
        <w:t>Restricciones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Restricción</w:t>
            </w:r>
          </w:p>
        </w:tc>
      </w:tr>
      <w:tr>
        <w:tc>
          <w:tcPr>
            <w:tcW w:type="dxa" w:w="4320"/>
          </w:tcPr>
          <w:p>
            <w:r>
              <w:t>ARC-011</w:t>
            </w:r>
          </w:p>
        </w:tc>
        <w:tc>
          <w:tcPr>
            <w:tcW w:type="dxa" w:w="4320"/>
          </w:tcPr>
          <w:p>
            <w:r>
              <w:t>Los modelos únicamente representarán datos y no contendrán lógica de negocio.</w:t>
            </w:r>
          </w:p>
        </w:tc>
      </w:tr>
      <w:tr>
        <w:tc>
          <w:tcPr>
            <w:tcW w:type="dxa" w:w="4320"/>
          </w:tcPr>
          <w:p>
            <w:r>
              <w:t>ARC-012</w:t>
            </w:r>
          </w:p>
        </w:tc>
        <w:tc>
          <w:tcPr>
            <w:tcW w:type="dxa" w:w="4320"/>
          </w:tcPr>
          <w:p>
            <w:r>
              <w:t>El acceso a Firestore se realizará exclusivamente mediante datasources/servicios, nunca directo desde presentación.</w:t>
            </w:r>
          </w:p>
        </w:tc>
      </w:tr>
      <w:tr>
        <w:tc>
          <w:tcPr>
            <w:tcW w:type="dxa" w:w="4320"/>
          </w:tcPr>
          <w:p>
            <w:r>
              <w:t>ARC-013</w:t>
            </w:r>
          </w:p>
        </w:tc>
        <w:tc>
          <w:tcPr>
            <w:tcW w:type="dxa" w:w="4320"/>
          </w:tcPr>
          <w:p>
            <w:r>
              <w:t>La estructura de las colecciones deberá mantenerse consistente con los modelos definidos.</w:t>
            </w:r>
          </w:p>
        </w:tc>
      </w:tr>
    </w:tbl>
    <w:p>
      <w:r>
        <w:rPr>
          <w:b w:val="0"/>
          <w:i/>
        </w:rPr>
        <w:t>Violación real y no declarada de ARC-012 (misma evidencia que ARC-002 en 6.1): reportes_operativos_page.dart y recarga_qr_page.dart llaman Firestore directo desde presentación, sin pasar por un datasource.</w:t>
      </w:r>
    </w:p>
    <w:p>
      <w:pPr>
        <w:pStyle w:val="Heading2"/>
      </w:pPr>
      <w:r>
        <w:t>6.5 Capa de Servicios Externos</w:t>
      </w:r>
    </w:p>
    <w:p>
      <w:r>
        <w:rPr>
          <w:b w:val="0"/>
          <w:i/>
        </w:rPr>
        <w:t>Corrección de la tabla de componentes del original contra pubspec.yaml y un Grep de todo lib/. ‘Google Places’ no es una dependencia real del proyecto (pubspec.yaml no la incluye) - la geocodificación real usa el paquete geocoding (3.0.0), no la API/SDK de Google Places. ‘Motor de Inteligencia Artificial’ no tiene ninguna referencia en todo lib/ (Grep de ‘OpenAI’, ‘gemini’, ‘chatgpt’, ‘machine learning’ = 0 resultados) - no existe ninguna integración de IA en el proyecto; parece una entrada de plantilla especulativa.</w:t>
      </w:r>
    </w:p>
    <w:p>
      <w:r>
        <w:rPr>
          <w:b w:val="0"/>
          <w:i w:val="0"/>
        </w:rPr>
        <w:t>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Identificador</w:t>
            </w:r>
          </w:p>
        </w:tc>
        <w:tc>
          <w:tcPr>
            <w:tcW w:type="dxa" w:w="4320"/>
          </w:tcPr>
          <w:p>
            <w:r>
              <w:t>LAY-005</w:t>
            </w:r>
          </w:p>
        </w:tc>
      </w:tr>
      <w:tr>
        <w:tc>
          <w:tcPr>
            <w:tcW w:type="dxa" w:w="4320"/>
          </w:tcPr>
          <w:p>
            <w:r>
              <w:t>Nombre de la Capa</w:t>
            </w:r>
          </w:p>
        </w:tc>
        <w:tc>
          <w:tcPr>
            <w:tcW w:type="dxa" w:w="4320"/>
          </w:tcPr>
          <w:p>
            <w:r>
              <w:t>Servicios Externos</w:t>
            </w:r>
          </w:p>
        </w:tc>
      </w:tr>
      <w:tr>
        <w:tc>
          <w:tcPr>
            <w:tcW w:type="dxa" w:w="4320"/>
          </w:tcPr>
          <w:p>
            <w:r>
              <w:t>Descripción</w:t>
            </w:r>
          </w:p>
        </w:tc>
        <w:tc>
          <w:tcPr>
            <w:tcW w:type="dxa" w:w="4320"/>
          </w:tcPr>
          <w:p>
            <w:r>
              <w:t>Integra los servicios y plataformas de terceros requeridos para el funcionamiento del sistema.</w:t>
            </w:r>
          </w:p>
        </w:tc>
      </w:tr>
      <w:tr>
        <w:tc>
          <w:tcPr>
            <w:tcW w:type="dxa" w:w="4320"/>
          </w:tcPr>
          <w:p>
            <w:r>
              <w:t>Tecnología Principal</w:t>
            </w:r>
          </w:p>
        </w:tc>
        <w:tc>
          <w:tcPr>
            <w:tcW w:type="dxa" w:w="4320"/>
          </w:tcPr>
          <w:p>
            <w:r>
              <w:t>Firebase, Google Maps Platform, GTFS (assets locales + SQLite)</w:t>
            </w:r>
          </w:p>
        </w:tc>
      </w:tr>
      <w:tr>
        <w:tc>
          <w:tcPr>
            <w:tcW w:type="dxa" w:w="4320"/>
          </w:tcPr>
          <w:p>
            <w:r>
              <w:t>Estado</w:t>
            </w:r>
          </w:p>
        </w:tc>
        <w:tc>
          <w:tcPr>
            <w:tcW w:type="dxa" w:w="4320"/>
          </w:tcPr>
          <w:p>
            <w:r>
              <w:t>Implementado</w:t>
            </w:r>
          </w:p>
        </w:tc>
      </w:tr>
    </w:tbl>
    <w:p>
      <w:r>
        <w:rPr>
          <w:b w:val="0"/>
          <w:i w:val="0"/>
        </w:rPr>
        <w:t>Componentes de la Capa (corregidos)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rPr>
                <w:b/>
              </w:rPr>
              <w:t>Componentes reales (CLAUDE.md, pubspec.yaml)</w:t>
            </w:r>
          </w:p>
        </w:tc>
      </w:tr>
      <w:tr>
        <w:tc>
          <w:tcPr>
            <w:tcW w:type="dxa" w:w="4320"/>
          </w:tcPr>
          <w:p>
            <w:r>
              <w:t>Autenticación</w:t>
            </w:r>
          </w:p>
        </w:tc>
        <w:tc>
          <w:tcPr>
            <w:tcW w:type="dxa" w:w="4320"/>
          </w:tcPr>
          <w:p>
            <w:r>
              <w:t>Firebase Authentication (firebase_auth)</w:t>
            </w:r>
          </w:p>
        </w:tc>
      </w:tr>
      <w:tr>
        <w:tc>
          <w:tcPr>
            <w:tcW w:type="dxa" w:w="4320"/>
          </w:tcPr>
          <w:p>
            <w:r>
              <w:t>Base de Datos</w:t>
            </w:r>
          </w:p>
        </w:tc>
        <w:tc>
          <w:tcPr>
            <w:tcW w:type="dxa" w:w="4320"/>
          </w:tcPr>
          <w:p>
            <w:r>
              <w:t>Cloud Firestore (cloud_firestore) + SQLite local (sqflite, para GTFS)</w:t>
            </w:r>
          </w:p>
        </w:tc>
      </w:tr>
      <w:tr>
        <w:tc>
          <w:tcPr>
            <w:tcW w:type="dxa" w:w="4320"/>
          </w:tcPr>
          <w:p>
            <w:r>
              <w:t>Almacenamiento</w:t>
            </w:r>
          </w:p>
        </w:tc>
        <w:tc>
          <w:tcPr>
            <w:tcW w:type="dxa" w:w="4320"/>
          </w:tcPr>
          <w:p>
            <w:r>
              <w:t>Firebase Storage (firebase_storage)</w:t>
            </w:r>
          </w:p>
        </w:tc>
      </w:tr>
      <w:tr>
        <w:tc>
          <w:tcPr>
            <w:tcW w:type="dxa" w:w="4320"/>
          </w:tcPr>
          <w:p>
            <w:r>
              <w:t>Mapas</w:t>
            </w:r>
          </w:p>
        </w:tc>
        <w:tc>
          <w:tcPr>
            <w:tcW w:type="dxa" w:w="4320"/>
          </w:tcPr>
          <w:p>
            <w:r>
              <w:t>Google Maps (google_maps_flutter 2.17.0)</w:t>
            </w:r>
          </w:p>
        </w:tc>
      </w:tr>
      <w:tr>
        <w:tc>
          <w:tcPr>
            <w:tcW w:type="dxa" w:w="4320"/>
          </w:tcPr>
          <w:p>
            <w:r>
              <w:t>Geolocalización/Geocodificación</w:t>
            </w:r>
          </w:p>
        </w:tc>
        <w:tc>
          <w:tcPr>
            <w:tcW w:type="dxa" w:w="4320"/>
          </w:tcPr>
          <w:p>
            <w:r>
              <w:t>geolocator (14.0.2) + geocoding (3.0.0) - NO Google Places</w:t>
            </w:r>
          </w:p>
        </w:tc>
      </w:tr>
      <w:tr>
        <w:tc>
          <w:tcPr>
            <w:tcW w:type="dxa" w:w="4320"/>
          </w:tcPr>
          <w:p>
            <w:r>
              <w:t>Datos de Transporte</w:t>
            </w:r>
          </w:p>
        </w:tc>
        <w:tc>
          <w:tcPr>
            <w:tcW w:type="dxa" w:w="4320"/>
          </w:tcPr>
          <w:p>
            <w:r>
              <w:t>Assets GTFS (routes.txt, trips.txt, shapes.txt, stops.txt) parseados y sincronizados a SQLite vía RouteDataSyncService</w:t>
            </w:r>
          </w:p>
        </w:tc>
      </w:tr>
      <w:tr>
        <w:tc>
          <w:tcPr>
            <w:tcW w:type="dxa" w:w="4320"/>
          </w:tcPr>
          <w:p>
            <w:r>
              <w:t>QR</w:t>
            </w:r>
          </w:p>
        </w:tc>
        <w:tc>
          <w:tcPr>
            <w:tcW w:type="dxa" w:w="4320"/>
          </w:tcPr>
          <w:p>
            <w:r>
              <w:t>mobile_scanner (5.0.0)</w:t>
            </w:r>
          </w:p>
        </w:tc>
      </w:tr>
      <w:tr>
        <w:tc>
          <w:tcPr>
            <w:tcW w:type="dxa" w:w="4320"/>
          </w:tcPr>
          <w:p>
            <w:r>
              <w:t>Procesamiento Inteligente</w:t>
            </w:r>
          </w:p>
        </w:tc>
        <w:tc>
          <w:tcPr>
            <w:tcW w:type="dxa" w:w="4320"/>
          </w:tcPr>
          <w:p>
            <w:r>
              <w:t>NO EXISTE - sin referencias en lib/, entrada del original sin sustento en código</w:t>
            </w:r>
          </w:p>
        </w:tc>
      </w:tr>
    </w:tbl>
    <w:p>
      <w:r>
        <w:rPr>
          <w:b w:val="0"/>
          <w:i w:val="0"/>
        </w:rPr>
        <w:t>Responsabilidades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Responsabilidad</w:t>
            </w:r>
          </w:p>
        </w:tc>
        <w:tc>
          <w:tcPr>
            <w:tcW w:type="dxa" w:w="4320"/>
          </w:tcPr>
          <w:p>
            <w:r>
              <w:rPr>
                <w:b/>
              </w:rPr>
              <w:t>Descripción</w:t>
            </w:r>
          </w:p>
        </w:tc>
      </w:tr>
      <w:tr>
        <w:tc>
          <w:tcPr>
            <w:tcW w:type="dxa" w:w="4320"/>
          </w:tcPr>
          <w:p>
            <w:r>
              <w:t>Proveer autenticación</w:t>
            </w:r>
          </w:p>
        </w:tc>
        <w:tc>
          <w:tcPr>
            <w:tcW w:type="dxa" w:w="4320"/>
          </w:tcPr>
          <w:p>
            <w:r>
              <w:t>Validar la identidad de los usuarios.</w:t>
            </w:r>
          </w:p>
        </w:tc>
      </w:tr>
      <w:tr>
        <w:tc>
          <w:tcPr>
            <w:tcW w:type="dxa" w:w="4320"/>
          </w:tcPr>
          <w:p>
            <w:r>
              <w:t>Almacenar información</w:t>
            </w:r>
          </w:p>
        </w:tc>
        <w:tc>
          <w:tcPr>
            <w:tcW w:type="dxa" w:w="4320"/>
          </w:tcPr>
          <w:p>
            <w:r>
              <w:t>Gestionar la persistencia de datos y archivos.</w:t>
            </w:r>
          </w:p>
        </w:tc>
      </w:tr>
      <w:tr>
        <w:tc>
          <w:tcPr>
            <w:tcW w:type="dxa" w:w="4320"/>
          </w:tcPr>
          <w:p>
            <w:r>
              <w:t>Proporcionar información geográfica</w:t>
            </w:r>
          </w:p>
        </w:tc>
        <w:tc>
          <w:tcPr>
            <w:tcW w:type="dxa" w:w="4320"/>
          </w:tcPr>
          <w:p>
            <w:r>
              <w:t>Ofrecer mapas, rutas y ubicaciones.</w:t>
            </w:r>
          </w:p>
        </w:tc>
      </w:tr>
      <w:tr>
        <w:tc>
          <w:tcPr>
            <w:tcW w:type="dxa" w:w="4320"/>
          </w:tcPr>
          <w:p>
            <w:r>
              <w:t>Integrar datos de transporte</w:t>
            </w:r>
          </w:p>
        </w:tc>
        <w:tc>
          <w:tcPr>
            <w:tcW w:type="dxa" w:w="4320"/>
          </w:tcPr>
          <w:p>
            <w:r>
              <w:t>Suministrar información GTFS para la planificación de recorridos.</w:t>
            </w:r>
          </w:p>
        </w:tc>
      </w:tr>
      <w:tr>
        <w:tc>
          <w:tcPr>
            <w:tcW w:type="dxa" w:w="4320"/>
          </w:tcPr>
          <w:p>
            <w:r>
              <w:t>Gestionar comunicaciones</w:t>
            </w:r>
          </w:p>
        </w:tc>
        <w:tc>
          <w:tcPr>
            <w:tcW w:type="dxa" w:w="4320"/>
          </w:tcPr>
          <w:p>
            <w:r>
              <w:t>Notificaciones locales por rol (sin FCM real - fuera de alcance según docs/PLAN_SEGURIDAD_TARIFAS_GPS.md).</w:t>
            </w:r>
          </w:p>
        </w:tc>
      </w:tr>
    </w:tbl>
    <w:p>
      <w:r>
        <w:rPr>
          <w:b w:val="0"/>
          <w:i w:val="0"/>
        </w:rPr>
        <w:t>Restricciones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Restricción</w:t>
            </w:r>
          </w:p>
        </w:tc>
      </w:tr>
      <w:tr>
        <w:tc>
          <w:tcPr>
            <w:tcW w:type="dxa" w:w="4320"/>
          </w:tcPr>
          <w:p>
            <w:r>
              <w:t>ARC-014</w:t>
            </w:r>
          </w:p>
        </w:tc>
        <w:tc>
          <w:tcPr>
            <w:tcW w:type="dxa" w:w="4320"/>
          </w:tcPr>
          <w:p>
            <w:r>
              <w:t>Ninguna capa distinta de Servicios/Datos podrá comunicarse directamente con proveedores externos (violado en 2 archivos, ver 6.1/6.4).</w:t>
            </w:r>
          </w:p>
        </w:tc>
      </w:tr>
      <w:tr>
        <w:tc>
          <w:tcPr>
            <w:tcW w:type="dxa" w:w="4320"/>
          </w:tcPr>
          <w:p>
            <w:r>
              <w:t>ARC-015</w:t>
            </w:r>
          </w:p>
        </w:tc>
        <w:tc>
          <w:tcPr>
            <w:tcW w:type="dxa" w:w="4320"/>
          </w:tcPr>
          <w:p>
            <w:r>
              <w:t>Las credenciales y claves de acceso deberán permanecer protegidas y centralizadas (.env, google-services.json, GoogleService-Info.plist - todos git-ignored, ver SECURITY.md).</w:t>
            </w:r>
          </w:p>
        </w:tc>
      </w:tr>
      <w:tr>
        <w:tc>
          <w:tcPr>
            <w:tcW w:type="dxa" w:w="4320"/>
          </w:tcPr>
          <w:p>
            <w:r>
              <w:t>ARC-016</w:t>
            </w:r>
          </w:p>
        </w:tc>
        <w:tc>
          <w:tcPr>
            <w:tcW w:type="dxa" w:w="4320"/>
          </w:tcPr>
          <w:p>
            <w:r>
              <w:t>Los cambios en un proveedor externo no deberían afectar la interfaz ni la lógica de negocio, siempre que se mantengan las interfaces de integración.</w:t>
            </w:r>
          </w:p>
        </w:tc>
      </w:tr>
    </w:tbl>
    <w:p>
      <w:pPr>
        <w:pStyle w:val="Heading1"/>
      </w:pPr>
      <w:r>
        <w:t>7. Índice Arquitectónico</w:t>
      </w:r>
    </w:p>
    <w:p>
      <w:pPr>
        <w:pStyle w:val="Heading2"/>
      </w:pPr>
      <w:r>
        <w:t>7.1 Propósito</w:t>
      </w:r>
    </w:p>
    <w:p>
      <w:r>
        <w:rPr>
          <w:b w:val="0"/>
          <w:i w:val="0"/>
        </w:rPr>
        <w:t>Centralizar la trazabilidad de los componentes arquitectónicos implementados en el sistema.</w:t>
      </w:r>
    </w:p>
    <w:p>
      <w:pPr>
        <w:pStyle w:val="Heading2"/>
      </w:pPr>
      <w:r>
        <w:t>7.2 Plantilla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bl>
    <w:p>
      <w:pPr>
        <w:pStyle w:val="Heading2"/>
      </w:pPr>
      <w:r>
        <w:t>7.3 Organización</w:t>
      </w:r>
    </w:p>
    <w:p>
      <w:pPr>
        <w:pStyle w:val="Heading2"/>
      </w:pPr>
      <w:r>
        <w:t>7.3.1 Capa de Presentación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r>
        <w:tc>
          <w:tcPr>
            <w:tcW w:type="dxa" w:w="1440"/>
          </w:tcPr>
          <w:p>
            <w:r>
              <w:t>Pantallas principales</w:t>
            </w:r>
          </w:p>
        </w:tc>
        <w:tc>
          <w:tcPr>
            <w:tcW w:type="dxa" w:w="1440"/>
          </w:tcPr>
          <w:p>
            <w:r>
              <w:t>Presentación</w:t>
            </w:r>
          </w:p>
        </w:tc>
        <w:tc>
          <w:tcPr>
            <w:tcW w:type="dxa" w:w="1440"/>
          </w:tcPr>
          <w:p>
            <w:r>
              <w:t>Autenticación y Perfiles</w:t>
            </w:r>
          </w:p>
        </w:tc>
        <w:tc>
          <w:tcPr>
            <w:tcW w:type="dxa" w:w="1440"/>
          </w:tcPr>
          <w:p>
            <w:r>
              <w:t>CLS-BND-001 a CLS-BND-013</w:t>
            </w:r>
          </w:p>
        </w:tc>
        <w:tc>
          <w:tcPr>
            <w:tcW w:type="dxa" w:w="1440"/>
          </w:tcPr>
          <w:p>
            <w:r>
              <w:t>PKG-001</w:t>
            </w:r>
          </w:p>
        </w:tc>
        <w:tc>
          <w:tcPr>
            <w:tcW w:type="dxa" w:w="1440"/>
          </w:tcPr>
          <w:p>
            <w:r>
              <w:t>IMP-001</w:t>
            </w:r>
          </w:p>
        </w:tc>
      </w:tr>
      <w:tr>
        <w:tc>
          <w:tcPr>
            <w:tcW w:type="dxa" w:w="1440"/>
          </w:tcPr>
          <w:p>
            <w:r>
              <w:t>Widgets reutilizables</w:t>
            </w:r>
          </w:p>
        </w:tc>
        <w:tc>
          <w:tcPr>
            <w:tcW w:type="dxa" w:w="1440"/>
          </w:tcPr>
          <w:p>
            <w:r>
              <w:t>Presentación</w:t>
            </w:r>
          </w:p>
        </w:tc>
        <w:tc>
          <w:tcPr>
            <w:tcW w:type="dxa" w:w="1440"/>
          </w:tcPr>
          <w:p>
            <w:r>
              <w:t>Componentes Compartidos</w:t>
            </w:r>
          </w:p>
        </w:tc>
        <w:tc>
          <w:tcPr>
            <w:tcW w:type="dxa" w:w="1440"/>
          </w:tcPr>
          <w:p>
            <w:r>
              <w:t>CLS-BND</w:t>
            </w:r>
          </w:p>
        </w:tc>
        <w:tc>
          <w:tcPr>
            <w:tcW w:type="dxa" w:w="1440"/>
          </w:tcPr>
          <w:p>
            <w:r>
              <w:t>PKG-001</w:t>
            </w:r>
          </w:p>
        </w:tc>
        <w:tc>
          <w:tcPr>
            <w:tcW w:type="dxa" w:w="1440"/>
          </w:tcPr>
          <w:p>
            <w:r>
              <w:t>IMP-002</w:t>
            </w:r>
          </w:p>
        </w:tc>
      </w:tr>
      <w:tr>
        <w:tc>
          <w:tcPr>
            <w:tcW w:type="dxa" w:w="1440"/>
          </w:tcPr>
          <w:p>
            <w:r>
              <w:t>Navegación</w:t>
            </w:r>
          </w:p>
        </w:tc>
        <w:tc>
          <w:tcPr>
            <w:tcW w:type="dxa" w:w="1440"/>
          </w:tcPr>
          <w:p>
            <w:r>
              <w:t>Presentación</w:t>
            </w:r>
          </w:p>
        </w:tc>
        <w:tc>
          <w:tcPr>
            <w:tcW w:type="dxa" w:w="1440"/>
          </w:tcPr>
          <w:p>
            <w:r>
              <w:t>Navegación</w:t>
            </w:r>
          </w:p>
        </w:tc>
        <w:tc>
          <w:tcPr>
            <w:tcW w:type="dxa" w:w="1440"/>
          </w:tcPr>
          <w:p>
            <w:r>
              <w:t>CLS-BND</w:t>
            </w:r>
          </w:p>
        </w:tc>
        <w:tc>
          <w:tcPr>
            <w:tcW w:type="dxa" w:w="1440"/>
          </w:tcPr>
          <w:p>
            <w:r>
              <w:t>PKG-001</w:t>
            </w:r>
          </w:p>
        </w:tc>
        <w:tc>
          <w:tcPr>
            <w:tcW w:type="dxa" w:w="1440"/>
          </w:tcPr>
          <w:p>
            <w:r>
              <w:t>IMP-003</w:t>
            </w:r>
          </w:p>
        </w:tc>
      </w:tr>
      <w:tr>
        <w:tc>
          <w:tcPr>
            <w:tcW w:type="dxa" w:w="1440"/>
          </w:tcPr>
          <w:p>
            <w:r>
              <w:t>Interfaces por rol</w:t>
            </w:r>
          </w:p>
        </w:tc>
        <w:tc>
          <w:tcPr>
            <w:tcW w:type="dxa" w:w="1440"/>
          </w:tcPr>
          <w:p>
            <w:r>
              <w:t>Presentación</w:t>
            </w:r>
          </w:p>
        </w:tc>
        <w:tc>
          <w:tcPr>
            <w:tcW w:type="dxa" w:w="1440"/>
          </w:tcPr>
          <w:p>
            <w:r>
              <w:t>Usuario, Conductor, Administrador, Tickeador, Presidente</w:t>
            </w:r>
          </w:p>
        </w:tc>
        <w:tc>
          <w:tcPr>
            <w:tcW w:type="dxa" w:w="1440"/>
          </w:tcPr>
          <w:p>
            <w:r>
              <w:t>CLS-BND</w:t>
            </w:r>
          </w:p>
        </w:tc>
        <w:tc>
          <w:tcPr>
            <w:tcW w:type="dxa" w:w="1440"/>
          </w:tcPr>
          <w:p>
            <w:r>
              <w:t>PKG-001, PKG-003, PKG-005</w:t>
            </w:r>
          </w:p>
        </w:tc>
        <w:tc>
          <w:tcPr>
            <w:tcW w:type="dxa" w:w="1440"/>
          </w:tcPr>
          <w:p>
            <w:r>
              <w:t>IMP-004</w:t>
            </w:r>
          </w:p>
        </w:tc>
      </w:tr>
    </w:tbl>
    <w:p>
      <w:pPr>
        <w:pStyle w:val="Heading2"/>
      </w:pPr>
      <w:r>
        <w:t>7.3.2 Capa BLoC (antes ‘Capa de Control’)</w:t>
      </w:r>
    </w:p>
    <w:p>
      <w:r>
        <w:rPr>
          <w:b w:val="0"/>
          <w:i/>
        </w:rPr>
        <w:t>Tabla reconstruida: el original listaba 12 clases ‘Controller’ que no existen. Se reemplazan por los BLoC reales verificados con Grep, manteniendo el mapeo a módulo/PKG del original donde es razonable.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r>
        <w:tc>
          <w:tcPr>
            <w:tcW w:type="dxa" w:w="1440"/>
          </w:tcPr>
          <w:p>
            <w:r>
              <w:t>AuthBloc / ChangePasswordBloc</w:t>
            </w:r>
          </w:p>
        </w:tc>
        <w:tc>
          <w:tcPr>
            <w:tcW w:type="dxa" w:w="1440"/>
          </w:tcPr>
          <w:p>
            <w:r>
              <w:t>BLoC</w:t>
            </w:r>
          </w:p>
        </w:tc>
        <w:tc>
          <w:tcPr>
            <w:tcW w:type="dxa" w:w="1440"/>
          </w:tcPr>
          <w:p>
            <w:r>
              <w:t>Autenticación y Perfiles</w:t>
            </w:r>
          </w:p>
        </w:tc>
        <w:tc>
          <w:tcPr>
            <w:tcW w:type="dxa" w:w="1440"/>
          </w:tcPr>
          <w:p>
            <w:r>
              <w:t>CLS-CTR-001</w:t>
            </w:r>
          </w:p>
        </w:tc>
        <w:tc>
          <w:tcPr>
            <w:tcW w:type="dxa" w:w="1440"/>
          </w:tcPr>
          <w:p>
            <w:r>
              <w:t>PKG-001</w:t>
            </w:r>
          </w:p>
        </w:tc>
        <w:tc>
          <w:tcPr>
            <w:tcW w:type="dxa" w:w="1440"/>
          </w:tcPr>
          <w:p>
            <w:r>
              <w:t>IMP-001</w:t>
            </w:r>
          </w:p>
        </w:tc>
      </w:tr>
      <w:tr>
        <w:tc>
          <w:tcPr>
            <w:tcW w:type="dxa" w:w="1440"/>
          </w:tcPr>
          <w:p>
            <w:r>
              <w:t>UserBloc / MiRutaBloc</w:t>
            </w:r>
          </w:p>
        </w:tc>
        <w:tc>
          <w:tcPr>
            <w:tcW w:type="dxa" w:w="1440"/>
          </w:tcPr>
          <w:p>
            <w:r>
              <w:t>BLoC</w:t>
            </w:r>
          </w:p>
        </w:tc>
        <w:tc>
          <w:tcPr>
            <w:tcW w:type="dxa" w:w="1440"/>
          </w:tcPr>
          <w:p>
            <w:r>
              <w:t>Autenticación y Perfiles</w:t>
            </w:r>
          </w:p>
        </w:tc>
        <w:tc>
          <w:tcPr>
            <w:tcW w:type="dxa" w:w="1440"/>
          </w:tcPr>
          <w:p>
            <w:r>
              <w:t>CLS-CTR-002</w:t>
            </w:r>
          </w:p>
        </w:tc>
        <w:tc>
          <w:tcPr>
            <w:tcW w:type="dxa" w:w="1440"/>
          </w:tcPr>
          <w:p>
            <w:r>
              <w:t>PKG-001</w:t>
            </w:r>
          </w:p>
        </w:tc>
        <w:tc>
          <w:tcPr>
            <w:tcW w:type="dxa" w:w="1440"/>
          </w:tcPr>
          <w:p>
            <w:r>
              <w:t>IMP-005</w:t>
            </w:r>
          </w:p>
        </w:tc>
      </w:tr>
      <w:tr>
        <w:tc>
          <w:tcPr>
            <w:tcW w:type="dxa" w:w="1440"/>
          </w:tcPr>
          <w:p>
            <w:r>
              <w:t>WalletBloc</w:t>
            </w:r>
          </w:p>
        </w:tc>
        <w:tc>
          <w:tcPr>
            <w:tcW w:type="dxa" w:w="1440"/>
          </w:tcPr>
          <w:p>
            <w:r>
              <w:t>BLoC</w:t>
            </w:r>
          </w:p>
        </w:tc>
        <w:tc>
          <w:tcPr>
            <w:tcW w:type="dxa" w:w="1440"/>
          </w:tcPr>
          <w:p>
            <w:r>
              <w:t>Billetera Digital y Pagos</w:t>
            </w:r>
          </w:p>
        </w:tc>
        <w:tc>
          <w:tcPr>
            <w:tcW w:type="dxa" w:w="1440"/>
          </w:tcPr>
          <w:p>
            <w:r>
              <w:t>CLS-CTR-003</w:t>
            </w:r>
          </w:p>
        </w:tc>
        <w:tc>
          <w:tcPr>
            <w:tcW w:type="dxa" w:w="1440"/>
          </w:tcPr>
          <w:p>
            <w:r>
              <w:t>PKG-002</w:t>
            </w:r>
          </w:p>
        </w:tc>
        <w:tc>
          <w:tcPr>
            <w:tcW w:type="dxa" w:w="1440"/>
          </w:tcPr>
          <w:p>
            <w:r>
              <w:t>IMP-022</w:t>
            </w:r>
          </w:p>
        </w:tc>
      </w:tr>
      <w:tr>
        <w:tc>
          <w:tcPr>
            <w:tcW w:type="dxa" w:w="1440"/>
          </w:tcPr>
          <w:p>
            <w:r>
              <w:t>DriverVehicleBloc / VehicleReviewBloc</w:t>
            </w:r>
          </w:p>
        </w:tc>
        <w:tc>
          <w:tcPr>
            <w:tcW w:type="dxa" w:w="1440"/>
          </w:tcPr>
          <w:p>
            <w:r>
              <w:t>BLoC</w:t>
            </w:r>
          </w:p>
        </w:tc>
        <w:tc>
          <w:tcPr>
            <w:tcW w:type="dxa" w:w="1440"/>
          </w:tcPr>
          <w:p>
            <w:r>
              <w:t>Gestión de Transporte</w:t>
            </w:r>
          </w:p>
        </w:tc>
        <w:tc>
          <w:tcPr>
            <w:tcW w:type="dxa" w:w="1440"/>
          </w:tcPr>
          <w:p>
            <w:r>
              <w:t>CLS-CTR-004</w:t>
            </w:r>
          </w:p>
        </w:tc>
        <w:tc>
          <w:tcPr>
            <w:tcW w:type="dxa" w:w="1440"/>
          </w:tcPr>
          <w:p>
            <w:r>
              <w:t>PKG-003</w:t>
            </w:r>
          </w:p>
        </w:tc>
        <w:tc>
          <w:tcPr>
            <w:tcW w:type="dxa" w:w="1440"/>
          </w:tcPr>
          <w:p>
            <w:r>
              <w:t>IMP-019</w:t>
            </w:r>
          </w:p>
        </w:tc>
      </w:tr>
      <w:tr>
        <w:tc>
          <w:tcPr>
            <w:tcW w:type="dxa" w:w="1440"/>
          </w:tcPr>
          <w:p>
            <w:r>
              <w:t>RouteSearchBloc / RouteManagementBloc</w:t>
            </w:r>
          </w:p>
        </w:tc>
        <w:tc>
          <w:tcPr>
            <w:tcW w:type="dxa" w:w="1440"/>
          </w:tcPr>
          <w:p>
            <w:r>
              <w:t>BLoC</w:t>
            </w:r>
          </w:p>
        </w:tc>
        <w:tc>
          <w:tcPr>
            <w:tcW w:type="dxa" w:w="1440"/>
          </w:tcPr>
          <w:p>
            <w:r>
              <w:t>Gestión de Transporte</w:t>
            </w:r>
          </w:p>
        </w:tc>
        <w:tc>
          <w:tcPr>
            <w:tcW w:type="dxa" w:w="1440"/>
          </w:tcPr>
          <w:p>
            <w:r>
              <w:t>CLS-CTR-005</w:t>
            </w:r>
          </w:p>
        </w:tc>
        <w:tc>
          <w:tcPr>
            <w:tcW w:type="dxa" w:w="1440"/>
          </w:tcPr>
          <w:p>
            <w:r>
              <w:t>PKG-003</w:t>
            </w:r>
          </w:p>
        </w:tc>
        <w:tc>
          <w:tcPr>
            <w:tcW w:type="dxa" w:w="1440"/>
          </w:tcPr>
          <w:p>
            <w:r>
              <w:t>IMP-014</w:t>
            </w:r>
          </w:p>
        </w:tc>
      </w:tr>
      <w:tr>
        <w:tc>
          <w:tcPr>
            <w:tcW w:type="dxa" w:w="1440"/>
          </w:tcPr>
          <w:p>
            <w:r>
              <w:t>TripPlannerBloc / NavigationBloc</w:t>
            </w:r>
          </w:p>
        </w:tc>
        <w:tc>
          <w:tcPr>
            <w:tcW w:type="dxa" w:w="1440"/>
          </w:tcPr>
          <w:p>
            <w:r>
              <w:t>BLoC</w:t>
            </w:r>
          </w:p>
        </w:tc>
        <w:tc>
          <w:tcPr>
            <w:tcW w:type="dxa" w:w="1440"/>
          </w:tcPr>
          <w:p>
            <w:r>
              <w:t>Geolocalización y Monitoreo</w:t>
            </w:r>
          </w:p>
        </w:tc>
        <w:tc>
          <w:tcPr>
            <w:tcW w:type="dxa" w:w="1440"/>
          </w:tcPr>
          <w:p>
            <w:r>
              <w:t>CLS-CTR-006</w:t>
            </w:r>
          </w:p>
        </w:tc>
        <w:tc>
          <w:tcPr>
            <w:tcW w:type="dxa" w:w="1440"/>
          </w:tcPr>
          <w:p>
            <w:r>
              <w:t>PKG-004</w:t>
            </w:r>
          </w:p>
        </w:tc>
        <w:tc>
          <w:tcPr>
            <w:tcW w:type="dxa" w:w="1440"/>
          </w:tcPr>
          <w:p>
            <w:r>
              <w:t>IMP-030</w:t>
            </w:r>
          </w:p>
        </w:tc>
      </w:tr>
      <w:tr>
        <w:tc>
          <w:tcPr>
            <w:tcW w:type="dxa" w:w="1440"/>
          </w:tcPr>
          <w:p>
            <w:r>
              <w:t>TripLineBloc / TripHistoryBloc</w:t>
            </w:r>
          </w:p>
        </w:tc>
        <w:tc>
          <w:tcPr>
            <w:tcW w:type="dxa" w:w="1440"/>
          </w:tcPr>
          <w:p>
            <w:r>
              <w:t>BLoC</w:t>
            </w:r>
          </w:p>
        </w:tc>
        <w:tc>
          <w:tcPr>
            <w:tcW w:type="dxa" w:w="1440"/>
          </w:tcPr>
          <w:p>
            <w:r>
              <w:t>Gestión de Transporte</w:t>
            </w:r>
          </w:p>
        </w:tc>
        <w:tc>
          <w:tcPr>
            <w:tcW w:type="dxa" w:w="1440"/>
          </w:tcPr>
          <w:p>
            <w:r>
              <w:t>CLS-CTR-007</w:t>
            </w:r>
          </w:p>
        </w:tc>
        <w:tc>
          <w:tcPr>
            <w:tcW w:type="dxa" w:w="1440"/>
          </w:tcPr>
          <w:p>
            <w:r>
              <w:t>PKG-003</w:t>
            </w:r>
          </w:p>
        </w:tc>
        <w:tc>
          <w:tcPr>
            <w:tcW w:type="dxa" w:w="1440"/>
          </w:tcPr>
          <w:p>
            <w:r>
              <w:t>IMP-016</w:t>
            </w:r>
          </w:p>
        </w:tc>
      </w:tr>
      <w:tr>
        <w:tc>
          <w:tcPr>
            <w:tcW w:type="dxa" w:w="1440"/>
          </w:tcPr>
          <w:p>
            <w:r>
              <w:t>AdminDashboardBloc / UserManagementBloc</w:t>
            </w:r>
          </w:p>
        </w:tc>
        <w:tc>
          <w:tcPr>
            <w:tcW w:type="dxa" w:w="1440"/>
          </w:tcPr>
          <w:p>
            <w:r>
              <w:t>BLoC</w:t>
            </w:r>
          </w:p>
        </w:tc>
        <w:tc>
          <w:tcPr>
            <w:tcW w:type="dxa" w:w="1440"/>
          </w:tcPr>
          <w:p>
            <w:r>
              <w:t>Administración</w:t>
            </w:r>
          </w:p>
        </w:tc>
        <w:tc>
          <w:tcPr>
            <w:tcW w:type="dxa" w:w="1440"/>
          </w:tcPr>
          <w:p>
            <w:r>
              <w:t>CLS-CTR-008</w:t>
            </w:r>
          </w:p>
        </w:tc>
        <w:tc>
          <w:tcPr>
            <w:tcW w:type="dxa" w:w="1440"/>
          </w:tcPr>
          <w:p>
            <w:r>
              <w:t>PKG-005</w:t>
            </w:r>
          </w:p>
        </w:tc>
        <w:tc>
          <w:tcPr>
            <w:tcW w:type="dxa" w:w="1440"/>
          </w:tcPr>
          <w:p>
            <w:r>
              <w:t>IMP-025</w:t>
            </w:r>
          </w:p>
        </w:tc>
      </w:tr>
      <w:tr>
        <w:tc>
          <w:tcPr>
            <w:tcW w:type="dxa" w:w="1440"/>
          </w:tcPr>
          <w:p>
            <w:r>
              <w:t>TickeadorBloc / TickeadorOperationsBloc (duplicado, DEUDA_TECNICA ítem 2)</w:t>
            </w:r>
          </w:p>
        </w:tc>
        <w:tc>
          <w:tcPr>
            <w:tcW w:type="dxa" w:w="1440"/>
          </w:tcPr>
          <w:p>
            <w:r>
              <w:t>BLoC</w:t>
            </w:r>
          </w:p>
        </w:tc>
        <w:tc>
          <w:tcPr>
            <w:tcW w:type="dxa" w:w="1440"/>
          </w:tcPr>
          <w:p>
            <w:r>
              <w:t>Gestión de Transporte</w:t>
            </w:r>
          </w:p>
        </w:tc>
        <w:tc>
          <w:tcPr>
            <w:tcW w:type="dxa" w:w="1440"/>
          </w:tcPr>
          <w:p>
            <w:r>
              <w:t>CLS-CTR-009</w:t>
            </w:r>
          </w:p>
        </w:tc>
        <w:tc>
          <w:tcPr>
            <w:tcW w:type="dxa" w:w="1440"/>
          </w:tcPr>
          <w:p>
            <w:r>
              <w:t>PKG-003</w:t>
            </w:r>
          </w:p>
        </w:tc>
        <w:tc>
          <w:tcPr>
            <w:tcW w:type="dxa" w:w="1440"/>
          </w:tcPr>
          <w:p>
            <w:r>
              <w:t>IMP-021</w:t>
            </w:r>
          </w:p>
        </w:tc>
      </w:tr>
      <w:tr>
        <w:tc>
          <w:tcPr>
            <w:tcW w:type="dxa" w:w="1440"/>
          </w:tcPr>
          <w:p>
            <w:r>
              <w:t>NotificationBloc</w:t>
            </w:r>
          </w:p>
        </w:tc>
        <w:tc>
          <w:tcPr>
            <w:tcW w:type="dxa" w:w="1440"/>
          </w:tcPr>
          <w:p>
            <w:r>
              <w:t>BLoC</w:t>
            </w:r>
          </w:p>
        </w:tc>
        <w:tc>
          <w:tcPr>
            <w:tcW w:type="dxa" w:w="1440"/>
          </w:tcPr>
          <w:p>
            <w:r>
              <w:t>Administración</w:t>
            </w:r>
          </w:p>
        </w:tc>
        <w:tc>
          <w:tcPr>
            <w:tcW w:type="dxa" w:w="1440"/>
          </w:tcPr>
          <w:p>
            <w:r>
              <w:t>CLS-CTR-010</w:t>
            </w:r>
          </w:p>
        </w:tc>
        <w:tc>
          <w:tcPr>
            <w:tcW w:type="dxa" w:w="1440"/>
          </w:tcPr>
          <w:p>
            <w:r>
              <w:t>PKG-005</w:t>
            </w:r>
          </w:p>
        </w:tc>
        <w:tc>
          <w:tcPr>
            <w:tcW w:type="dxa" w:w="1440"/>
          </w:tcPr>
          <w:p>
            <w:r>
              <w:t>IMP-018</w:t>
            </w:r>
          </w:p>
        </w:tc>
      </w:tr>
      <w:tr>
        <w:tc>
          <w:tcPr>
            <w:tcW w:type="dxa" w:w="1440"/>
          </w:tcPr>
          <w:p>
            <w:r>
              <w:t>DriverOperationsBloc (cobros)</w:t>
            </w:r>
          </w:p>
        </w:tc>
        <w:tc>
          <w:tcPr>
            <w:tcW w:type="dxa" w:w="1440"/>
          </w:tcPr>
          <w:p>
            <w:r>
              <w:t>BLoC</w:t>
            </w:r>
          </w:p>
        </w:tc>
        <w:tc>
          <w:tcPr>
            <w:tcW w:type="dxa" w:w="1440"/>
          </w:tcPr>
          <w:p>
            <w:r>
              <w:t>Billetera Digital y Pagos</w:t>
            </w:r>
          </w:p>
        </w:tc>
        <w:tc>
          <w:tcPr>
            <w:tcW w:type="dxa" w:w="1440"/>
          </w:tcPr>
          <w:p>
            <w:r>
              <w:t>CLS-CTR-011</w:t>
            </w:r>
          </w:p>
        </w:tc>
        <w:tc>
          <w:tcPr>
            <w:tcW w:type="dxa" w:w="1440"/>
          </w:tcPr>
          <w:p>
            <w:r>
              <w:t>PKG-002</w:t>
            </w:r>
          </w:p>
        </w:tc>
        <w:tc>
          <w:tcPr>
            <w:tcW w:type="dxa" w:w="1440"/>
          </w:tcPr>
          <w:p>
            <w:r>
              <w:t>IMP-023</w:t>
            </w:r>
          </w:p>
        </w:tc>
      </w:tr>
      <w:tr>
        <w:tc>
          <w:tcPr>
            <w:tcW w:type="dxa" w:w="1440"/>
          </w:tcPr>
          <w:p>
            <w:r>
              <w:t>PresidentePanelBloc / ClaimsBloc</w:t>
            </w:r>
          </w:p>
        </w:tc>
        <w:tc>
          <w:tcPr>
            <w:tcW w:type="dxa" w:w="1440"/>
          </w:tcPr>
          <w:p>
            <w:r>
              <w:t>BLoC</w:t>
            </w:r>
          </w:p>
        </w:tc>
        <w:tc>
          <w:tcPr>
            <w:tcW w:type="dxa" w:w="1440"/>
          </w:tcPr>
          <w:p>
            <w:r>
              <w:t>Administración (sin PKG propio - ver Documento 4.6 espejo)</w:t>
            </w:r>
          </w:p>
        </w:tc>
        <w:tc>
          <w:tcPr>
            <w:tcW w:type="dxa" w:w="1440"/>
          </w:tcPr>
          <w:p>
            <w:r>
              <w:t>CLS-CTR-012</w:t>
            </w:r>
          </w:p>
        </w:tc>
        <w:tc>
          <w:tcPr>
            <w:tcW w:type="dxa" w:w="1440"/>
          </w:tcPr>
          <w:p>
            <w:r>
              <w:t>PKG-005</w:t>
            </w:r>
          </w:p>
        </w:tc>
        <w:tc>
          <w:tcPr>
            <w:tcW w:type="dxa" w:w="1440"/>
          </w:tcPr>
          <w:p>
            <w:r>
              <w:t>IMP-040</w:t>
            </w:r>
          </w:p>
        </w:tc>
      </w:tr>
    </w:tbl>
    <w:p>
      <w:pPr>
        <w:pStyle w:val="Heading2"/>
      </w:pPr>
      <w:r>
        <w:t>7.3.3 Capa de Servicios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r>
        <w:tc>
          <w:tcPr>
            <w:tcW w:type="dxa" w:w="1440"/>
          </w:tcPr>
          <w:p>
            <w:r>
              <w:t>WalletService</w:t>
            </w:r>
          </w:p>
        </w:tc>
        <w:tc>
          <w:tcPr>
            <w:tcW w:type="dxa" w:w="1440"/>
          </w:tcPr>
          <w:p>
            <w:r>
              <w:t>Servicio</w:t>
            </w:r>
          </w:p>
        </w:tc>
        <w:tc>
          <w:tcPr>
            <w:tcW w:type="dxa" w:w="1440"/>
          </w:tcPr>
          <w:p>
            <w:r>
              <w:t>Billetera Digital y Pagos</w:t>
            </w:r>
          </w:p>
        </w:tc>
        <w:tc>
          <w:tcPr>
            <w:tcW w:type="dxa" w:w="1440"/>
          </w:tcPr>
          <w:p>
            <w:r>
              <w:t>CLS-CTR-003</w:t>
            </w:r>
          </w:p>
        </w:tc>
        <w:tc>
          <w:tcPr>
            <w:tcW w:type="dxa" w:w="1440"/>
          </w:tcPr>
          <w:p>
            <w:r>
              <w:t>PKG-002</w:t>
            </w:r>
          </w:p>
        </w:tc>
        <w:tc>
          <w:tcPr>
            <w:tcW w:type="dxa" w:w="1440"/>
          </w:tcPr>
          <w:p>
            <w:r>
              <w:t>IMP-022</w:t>
            </w:r>
          </w:p>
        </w:tc>
      </w:tr>
      <w:tr>
        <w:tc>
          <w:tcPr>
            <w:tcW w:type="dxa" w:w="1440"/>
          </w:tcPr>
          <w:p>
            <w:r>
              <w:t>TripPaymentService</w:t>
            </w:r>
          </w:p>
        </w:tc>
        <w:tc>
          <w:tcPr>
            <w:tcW w:type="dxa" w:w="1440"/>
          </w:tcPr>
          <w:p>
            <w:r>
              <w:t>Servicio</w:t>
            </w:r>
          </w:p>
        </w:tc>
        <w:tc>
          <w:tcPr>
            <w:tcW w:type="dxa" w:w="1440"/>
          </w:tcPr>
          <w:p>
            <w:r>
              <w:t>Billetera Digital y Pagos</w:t>
            </w:r>
          </w:p>
        </w:tc>
        <w:tc>
          <w:tcPr>
            <w:tcW w:type="dxa" w:w="1440"/>
          </w:tcPr>
          <w:p>
            <w:r>
              <w:t>CLS-CTR-011</w:t>
            </w:r>
          </w:p>
        </w:tc>
        <w:tc>
          <w:tcPr>
            <w:tcW w:type="dxa" w:w="1440"/>
          </w:tcPr>
          <w:p>
            <w:r>
              <w:t>PKG-002</w:t>
            </w:r>
          </w:p>
        </w:tc>
        <w:tc>
          <w:tcPr>
            <w:tcW w:type="dxa" w:w="1440"/>
          </w:tcPr>
          <w:p>
            <w:r>
              <w:t>IMP-022</w:t>
            </w:r>
          </w:p>
        </w:tc>
      </w:tr>
      <w:tr>
        <w:tc>
          <w:tcPr>
            <w:tcW w:type="dxa" w:w="1440"/>
          </w:tcPr>
          <w:p>
            <w:r>
              <w:t>RechargeService</w:t>
            </w:r>
          </w:p>
        </w:tc>
        <w:tc>
          <w:tcPr>
            <w:tcW w:type="dxa" w:w="1440"/>
          </w:tcPr>
          <w:p>
            <w:r>
              <w:t>Servicio</w:t>
            </w:r>
          </w:p>
        </w:tc>
        <w:tc>
          <w:tcPr>
            <w:tcW w:type="dxa" w:w="1440"/>
          </w:tcPr>
          <w:p>
            <w:r>
              <w:t>Billetera Digital y Pagos</w:t>
            </w:r>
          </w:p>
        </w:tc>
        <w:tc>
          <w:tcPr>
            <w:tcW w:type="dxa" w:w="1440"/>
          </w:tcPr>
          <w:p>
            <w:r>
              <w:t>CLS-CTR-011</w:t>
            </w:r>
          </w:p>
        </w:tc>
        <w:tc>
          <w:tcPr>
            <w:tcW w:type="dxa" w:w="1440"/>
          </w:tcPr>
          <w:p>
            <w:r>
              <w:t>PKG-002</w:t>
            </w:r>
          </w:p>
        </w:tc>
        <w:tc>
          <w:tcPr>
            <w:tcW w:type="dxa" w:w="1440"/>
          </w:tcPr>
          <w:p>
            <w:r>
              <w:t>IMP-023</w:t>
            </w:r>
          </w:p>
        </w:tc>
      </w:tr>
      <w:tr>
        <w:tc>
          <w:tcPr>
            <w:tcW w:type="dxa" w:w="1440"/>
          </w:tcPr>
          <w:p>
            <w:r>
              <w:t>RouteService / RouteDataSyncService</w:t>
            </w:r>
          </w:p>
        </w:tc>
        <w:tc>
          <w:tcPr>
            <w:tcW w:type="dxa" w:w="1440"/>
          </w:tcPr>
          <w:p>
            <w:r>
              <w:t>Servicio</w:t>
            </w:r>
          </w:p>
        </w:tc>
        <w:tc>
          <w:tcPr>
            <w:tcW w:type="dxa" w:w="1440"/>
          </w:tcPr>
          <w:p>
            <w:r>
              <w:t>Gestión de Transporte</w:t>
            </w:r>
          </w:p>
        </w:tc>
        <w:tc>
          <w:tcPr>
            <w:tcW w:type="dxa" w:w="1440"/>
          </w:tcPr>
          <w:p>
            <w:r>
              <w:t>CLS-CTR-005</w:t>
            </w:r>
          </w:p>
        </w:tc>
        <w:tc>
          <w:tcPr>
            <w:tcW w:type="dxa" w:w="1440"/>
          </w:tcPr>
          <w:p>
            <w:r>
              <w:t>PKG-003</w:t>
            </w:r>
          </w:p>
        </w:tc>
        <w:tc>
          <w:tcPr>
            <w:tcW w:type="dxa" w:w="1440"/>
          </w:tcPr>
          <w:p>
            <w:r>
              <w:t>IMP-014</w:t>
            </w:r>
          </w:p>
        </w:tc>
      </w:tr>
      <w:tr>
        <w:tc>
          <w:tcPr>
            <w:tcW w:type="dxa" w:w="1440"/>
          </w:tcPr>
          <w:p>
            <w:r>
              <w:t>RouteFinderService</w:t>
            </w:r>
          </w:p>
        </w:tc>
        <w:tc>
          <w:tcPr>
            <w:tcW w:type="dxa" w:w="1440"/>
          </w:tcPr>
          <w:p>
            <w:r>
              <w:t>Servicio</w:t>
            </w:r>
          </w:p>
        </w:tc>
        <w:tc>
          <w:tcPr>
            <w:tcW w:type="dxa" w:w="1440"/>
          </w:tcPr>
          <w:p>
            <w:r>
              <w:t>Geolocalización y Monitoreo</w:t>
            </w:r>
          </w:p>
        </w:tc>
        <w:tc>
          <w:tcPr>
            <w:tcW w:type="dxa" w:w="1440"/>
          </w:tcPr>
          <w:p>
            <w:r>
              <w:t>CLS-CTR-006</w:t>
            </w:r>
          </w:p>
        </w:tc>
        <w:tc>
          <w:tcPr>
            <w:tcW w:type="dxa" w:w="1440"/>
          </w:tcPr>
          <w:p>
            <w:r>
              <w:t>PKG-004</w:t>
            </w:r>
          </w:p>
        </w:tc>
        <w:tc>
          <w:tcPr>
            <w:tcW w:type="dxa" w:w="1440"/>
          </w:tcPr>
          <w:p>
            <w:r>
              <w:t>IMP-030</w:t>
            </w:r>
          </w:p>
        </w:tc>
      </w:tr>
      <w:tr>
        <w:tc>
          <w:tcPr>
            <w:tcW w:type="dxa" w:w="1440"/>
          </w:tcPr>
          <w:p>
            <w:r>
              <w:t>PlannedTripService / MultiRoutePlanner</w:t>
            </w:r>
          </w:p>
        </w:tc>
        <w:tc>
          <w:tcPr>
            <w:tcW w:type="dxa" w:w="1440"/>
          </w:tcPr>
          <w:p>
            <w:r>
              <w:t>Servicio</w:t>
            </w:r>
          </w:p>
        </w:tc>
        <w:tc>
          <w:tcPr>
            <w:tcW w:type="dxa" w:w="1440"/>
          </w:tcPr>
          <w:p>
            <w:r>
              <w:t>Geolocalización y Monitoreo</w:t>
            </w:r>
          </w:p>
        </w:tc>
        <w:tc>
          <w:tcPr>
            <w:tcW w:type="dxa" w:w="1440"/>
          </w:tcPr>
          <w:p>
            <w:r>
              <w:t>CLS-CTR-006</w:t>
            </w:r>
          </w:p>
        </w:tc>
        <w:tc>
          <w:tcPr>
            <w:tcW w:type="dxa" w:w="1440"/>
          </w:tcPr>
          <w:p>
            <w:r>
              <w:t>PKG-004</w:t>
            </w:r>
          </w:p>
        </w:tc>
        <w:tc>
          <w:tcPr>
            <w:tcW w:type="dxa" w:w="1440"/>
          </w:tcPr>
          <w:p>
            <w:r>
              <w:t>IMP-030</w:t>
            </w:r>
          </w:p>
        </w:tc>
      </w:tr>
      <w:tr>
        <w:tc>
          <w:tcPr>
            <w:tcW w:type="dxa" w:w="1440"/>
          </w:tcPr>
          <w:p>
            <w:r>
              <w:t>TripHistoryService</w:t>
            </w:r>
          </w:p>
        </w:tc>
        <w:tc>
          <w:tcPr>
            <w:tcW w:type="dxa" w:w="1440"/>
          </w:tcPr>
          <w:p>
            <w:r>
              <w:t>Servicio</w:t>
            </w:r>
          </w:p>
        </w:tc>
        <w:tc>
          <w:tcPr>
            <w:tcW w:type="dxa" w:w="1440"/>
          </w:tcPr>
          <w:p>
            <w:r>
              <w:t>Gestión de Transporte</w:t>
            </w:r>
          </w:p>
        </w:tc>
        <w:tc>
          <w:tcPr>
            <w:tcW w:type="dxa" w:w="1440"/>
          </w:tcPr>
          <w:p>
            <w:r>
              <w:t>CLS-CTR-007</w:t>
            </w:r>
          </w:p>
        </w:tc>
        <w:tc>
          <w:tcPr>
            <w:tcW w:type="dxa" w:w="1440"/>
          </w:tcPr>
          <w:p>
            <w:r>
              <w:t>PKG-003</w:t>
            </w:r>
          </w:p>
        </w:tc>
        <w:tc>
          <w:tcPr>
            <w:tcW w:type="dxa" w:w="1440"/>
          </w:tcPr>
          <w:p>
            <w:r>
              <w:t>IMP-016</w:t>
            </w:r>
          </w:p>
        </w:tc>
      </w:tr>
      <w:tr>
        <w:tc>
          <w:tcPr>
            <w:tcW w:type="dxa" w:w="1440"/>
          </w:tcPr>
          <w:p>
            <w:r>
              <w:t>NotificationService</w:t>
            </w:r>
          </w:p>
        </w:tc>
        <w:tc>
          <w:tcPr>
            <w:tcW w:type="dxa" w:w="1440"/>
          </w:tcPr>
          <w:p>
            <w:r>
              <w:t>Servicio</w:t>
            </w:r>
          </w:p>
        </w:tc>
        <w:tc>
          <w:tcPr>
            <w:tcW w:type="dxa" w:w="1440"/>
          </w:tcPr>
          <w:p>
            <w:r>
              <w:t>Administración</w:t>
            </w:r>
          </w:p>
        </w:tc>
        <w:tc>
          <w:tcPr>
            <w:tcW w:type="dxa" w:w="1440"/>
          </w:tcPr>
          <w:p>
            <w:r>
              <w:t>CLS-CTR-010</w:t>
            </w:r>
          </w:p>
        </w:tc>
        <w:tc>
          <w:tcPr>
            <w:tcW w:type="dxa" w:w="1440"/>
          </w:tcPr>
          <w:p>
            <w:r>
              <w:t>PKG-005</w:t>
            </w:r>
          </w:p>
        </w:tc>
        <w:tc>
          <w:tcPr>
            <w:tcW w:type="dxa" w:w="1440"/>
          </w:tcPr>
          <w:p>
            <w:r>
              <w:t>IMP-018</w:t>
            </w:r>
          </w:p>
        </w:tc>
      </w:tr>
      <w:tr>
        <w:tc>
          <w:tcPr>
            <w:tcW w:type="dxa" w:w="1440"/>
          </w:tcPr>
          <w:p>
            <w:r>
              <w:t>StorageService</w:t>
            </w:r>
          </w:p>
        </w:tc>
        <w:tc>
          <w:tcPr>
            <w:tcW w:type="dxa" w:w="1440"/>
          </w:tcPr>
          <w:p>
            <w:r>
              <w:t>Servicio</w:t>
            </w:r>
          </w:p>
        </w:tc>
        <w:tc>
          <w:tcPr>
            <w:tcW w:type="dxa" w:w="1440"/>
          </w:tcPr>
          <w:p>
            <w:r>
              <w:t>Integración</w:t>
            </w:r>
          </w:p>
        </w:tc>
        <w:tc>
          <w:tcPr>
            <w:tcW w:type="dxa" w:w="1440"/>
          </w:tcPr>
          <w:p>
            <w:r>
              <w:t>CLS-CTR-012</w:t>
            </w:r>
          </w:p>
        </w:tc>
        <w:tc>
          <w:tcPr>
            <w:tcW w:type="dxa" w:w="1440"/>
          </w:tcPr>
          <w:p>
            <w:r>
              <w:t>PKG-005</w:t>
            </w:r>
          </w:p>
        </w:tc>
        <w:tc>
          <w:tcPr>
            <w:tcW w:type="dxa" w:w="1440"/>
          </w:tcPr>
          <w:p>
            <w:r>
              <w:t>IMP-041</w:t>
            </w:r>
          </w:p>
        </w:tc>
      </w:tr>
      <w:tr>
        <w:tc>
          <w:tcPr>
            <w:tcW w:type="dxa" w:w="1440"/>
          </w:tcPr>
          <w:p>
            <w:r>
              <w:t>BenefitRequestService / ClaimService / RatingService</w:t>
            </w:r>
          </w:p>
        </w:tc>
        <w:tc>
          <w:tcPr>
            <w:tcW w:type="dxa" w:w="1440"/>
          </w:tcPr>
          <w:p>
            <w:r>
              <w:t>Servicio</w:t>
            </w:r>
          </w:p>
        </w:tc>
        <w:tc>
          <w:tcPr>
            <w:tcW w:type="dxa" w:w="1440"/>
          </w:tcPr>
          <w:p>
            <w:r>
              <w:t>Administración / Presidente (sin PKG propio)</w:t>
            </w:r>
          </w:p>
        </w:tc>
        <w:tc>
          <w:tcPr>
            <w:tcW w:type="dxa" w:w="1440"/>
          </w:tcPr>
          <w:p>
            <w:r>
              <w:t>CLS-CTR-012</w:t>
            </w:r>
          </w:p>
        </w:tc>
        <w:tc>
          <w:tcPr>
            <w:tcW w:type="dxa" w:w="1440"/>
          </w:tcPr>
          <w:p>
            <w:r>
              <w:t>PKG-005</w:t>
            </w:r>
          </w:p>
        </w:tc>
        <w:tc>
          <w:tcPr>
            <w:tcW w:type="dxa" w:w="1440"/>
          </w:tcPr>
          <w:p>
            <w:r>
              <w:t>IMP-042</w:t>
            </w:r>
          </w:p>
        </w:tc>
      </w:tr>
    </w:tbl>
    <w:p>
      <w:r>
        <w:rPr>
          <w:b w:val="0"/>
          <w:i/>
        </w:rPr>
        <w:t>FirebaseService, listado en el original como ‘Servicio de Integración’, se omite de esta tabla por no existir en el código (eliminado 2026-09-04, DEUDA_TECNICA ítem 5).</w:t>
      </w:r>
    </w:p>
    <w:p>
      <w:pPr>
        <w:pStyle w:val="Heading2"/>
      </w:pPr>
      <w:r>
        <w:t>7.3.4 Capa de Datos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r>
        <w:tc>
          <w:tcPr>
            <w:tcW w:type="dxa" w:w="1440"/>
          </w:tcPr>
          <w:p>
            <w:r>
              <w:t>Modelos de dominio</w:t>
            </w:r>
          </w:p>
        </w:tc>
        <w:tc>
          <w:tcPr>
            <w:tcW w:type="dxa" w:w="1440"/>
          </w:tcPr>
          <w:p>
            <w:r>
              <w:t>Datos</w:t>
            </w:r>
          </w:p>
        </w:tc>
        <w:tc>
          <w:tcPr>
            <w:tcW w:type="dxa" w:w="1440"/>
          </w:tcPr>
          <w:p>
            <w:r>
              <w:t>Autenticación y Perfiles</w:t>
            </w:r>
          </w:p>
        </w:tc>
        <w:tc>
          <w:tcPr>
            <w:tcW w:type="dxa" w:w="1440"/>
          </w:tcPr>
          <w:p>
            <w:r>
              <w:t>CLS-DOM-001 a CLS-DOM-007</w:t>
            </w:r>
          </w:p>
        </w:tc>
        <w:tc>
          <w:tcPr>
            <w:tcW w:type="dxa" w:w="1440"/>
          </w:tcPr>
          <w:p>
            <w:r>
              <w:t>PKG-001</w:t>
            </w:r>
          </w:p>
        </w:tc>
        <w:tc>
          <w:tcPr>
            <w:tcW w:type="dxa" w:w="1440"/>
          </w:tcPr>
          <w:p>
            <w:r>
              <w:t>IMP-001</w:t>
            </w:r>
          </w:p>
        </w:tc>
      </w:tr>
      <w:tr>
        <w:tc>
          <w:tcPr>
            <w:tcW w:type="dxa" w:w="1440"/>
          </w:tcPr>
          <w:p>
            <w:r>
              <w:t>Colecciones Firestore reales</w:t>
            </w:r>
          </w:p>
        </w:tc>
        <w:tc>
          <w:tcPr>
            <w:tcW w:type="dxa" w:w="1440"/>
          </w:tcPr>
          <w:p>
            <w:r>
              <w:t>Datos</w:t>
            </w:r>
          </w:p>
        </w:tc>
        <w:tc>
          <w:tcPr>
            <w:tcW w:type="dxa" w:w="1440"/>
          </w:tcPr>
          <w:p>
            <w:r>
              <w:t>Persistencia</w:t>
            </w:r>
          </w:p>
        </w:tc>
        <w:tc>
          <w:tcPr>
            <w:tcW w:type="dxa" w:w="1440"/>
          </w:tcPr>
          <w:p>
            <w:r>
              <w:t>CLS-DOM</w:t>
            </w:r>
          </w:p>
        </w:tc>
        <w:tc>
          <w:tcPr>
            <w:tcW w:type="dxa" w:w="1440"/>
          </w:tcPr>
          <w:p>
            <w:r>
              <w:t>PKG-002, PKG-003, PKG-005</w:t>
            </w:r>
          </w:p>
        </w:tc>
        <w:tc>
          <w:tcPr>
            <w:tcW w:type="dxa" w:w="1440"/>
          </w:tcPr>
          <w:p>
            <w:r>
              <w:t>IMP-050</w:t>
            </w:r>
          </w:p>
        </w:tc>
      </w:tr>
      <w:tr>
        <w:tc>
          <w:tcPr>
            <w:tcW w:type="dxa" w:w="1440"/>
          </w:tcPr>
          <w:p>
            <w:r>
              <w:t>SQLite local (GTFS)</w:t>
            </w:r>
          </w:p>
        </w:tc>
        <w:tc>
          <w:tcPr>
            <w:tcW w:type="dxa" w:w="1440"/>
          </w:tcPr>
          <w:p>
            <w:r>
              <w:t>Datos</w:t>
            </w:r>
          </w:p>
        </w:tc>
        <w:tc>
          <w:tcPr>
            <w:tcW w:type="dxa" w:w="1440"/>
          </w:tcPr>
          <w:p>
            <w:r>
              <w:t>Persistencia</w:t>
            </w:r>
          </w:p>
        </w:tc>
        <w:tc>
          <w:tcPr>
            <w:tcW w:type="dxa" w:w="1440"/>
          </w:tcPr>
          <w:p>
            <w:r>
              <w:t>CLS-DOM</w:t>
            </w:r>
          </w:p>
        </w:tc>
        <w:tc>
          <w:tcPr>
            <w:tcW w:type="dxa" w:w="1440"/>
          </w:tcPr>
          <w:p>
            <w:r>
              <w:t>PKG-003</w:t>
            </w:r>
          </w:p>
        </w:tc>
        <w:tc>
          <w:tcPr>
            <w:tcW w:type="dxa" w:w="1440"/>
          </w:tcPr>
          <w:p>
            <w:r>
              <w:t>IMP-050b</w:t>
            </w:r>
          </w:p>
        </w:tc>
      </w:tr>
      <w:tr>
        <w:tc>
          <w:tcPr>
            <w:tcW w:type="dxa" w:w="1440"/>
          </w:tcPr>
          <w:p>
            <w:r>
              <w:t>Firebase Storage</w:t>
            </w:r>
          </w:p>
        </w:tc>
        <w:tc>
          <w:tcPr>
            <w:tcW w:type="dxa" w:w="1440"/>
          </w:tcPr>
          <w:p>
            <w:r>
              <w:t>Datos</w:t>
            </w:r>
          </w:p>
        </w:tc>
        <w:tc>
          <w:tcPr>
            <w:tcW w:type="dxa" w:w="1440"/>
          </w:tcPr>
          <w:p>
            <w:r>
              <w:t>Archivos</w:t>
            </w:r>
          </w:p>
        </w:tc>
        <w:tc>
          <w:tcPr>
            <w:tcW w:type="dxa" w:w="1440"/>
          </w:tcPr>
          <w:p>
            <w:r>
              <w:t>CLS-DOM</w:t>
            </w:r>
          </w:p>
        </w:tc>
        <w:tc>
          <w:tcPr>
            <w:tcW w:type="dxa" w:w="1440"/>
          </w:tcPr>
          <w:p>
            <w:r>
              <w:t>PKG-005</w:t>
            </w:r>
          </w:p>
        </w:tc>
        <w:tc>
          <w:tcPr>
            <w:tcW w:type="dxa" w:w="1440"/>
          </w:tcPr>
          <w:p>
            <w:r>
              <w:t>IMP-051</w:t>
            </w:r>
          </w:p>
        </w:tc>
      </w:tr>
      <w:tr>
        <w:tc>
          <w:tcPr>
            <w:tcW w:type="dxa" w:w="1440"/>
          </w:tcPr>
          <w:p>
            <w:r>
              <w:t>Enumeraciones</w:t>
            </w:r>
          </w:p>
        </w:tc>
        <w:tc>
          <w:tcPr>
            <w:tcW w:type="dxa" w:w="1440"/>
          </w:tcPr>
          <w:p>
            <w:r>
              <w:t>Datos</w:t>
            </w:r>
          </w:p>
        </w:tc>
        <w:tc>
          <w:tcPr>
            <w:tcW w:type="dxa" w:w="1440"/>
          </w:tcPr>
          <w:p>
            <w:r>
              <w:t>Compartido</w:t>
            </w:r>
          </w:p>
        </w:tc>
        <w:tc>
          <w:tcPr>
            <w:tcW w:type="dxa" w:w="1440"/>
          </w:tcPr>
          <w:p>
            <w:r>
              <w:t>CLS-DOM</w:t>
            </w:r>
          </w:p>
        </w:tc>
        <w:tc>
          <w:tcPr>
            <w:tcW w:type="dxa" w:w="1440"/>
          </w:tcPr>
          <w:p>
            <w:r>
              <w:t>PKG-001</w:t>
            </w:r>
          </w:p>
        </w:tc>
        <w:tc>
          <w:tcPr>
            <w:tcW w:type="dxa" w:w="1440"/>
          </w:tcPr>
          <w:p>
            <w:r>
              <w:t>IMP-052</w:t>
            </w:r>
          </w:p>
        </w:tc>
      </w:tr>
    </w:tbl>
    <w:p>
      <w:pPr>
        <w:pStyle w:val="Heading2"/>
      </w:pPr>
      <w:r>
        <w:t>7.3.5 Servicios Externos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Componente</w:t>
            </w:r>
          </w:p>
        </w:tc>
        <w:tc>
          <w:tcPr>
            <w:tcW w:type="dxa" w:w="1440"/>
          </w:tcPr>
          <w:p>
            <w:r>
              <w:rPr>
                <w:b/>
              </w:rPr>
              <w:t>Tipo</w:t>
            </w:r>
          </w:p>
        </w:tc>
        <w:tc>
          <w:tcPr>
            <w:tcW w:type="dxa" w:w="1440"/>
          </w:tcPr>
          <w:p>
            <w:r>
              <w:rPr>
                <w:b/>
              </w:rPr>
              <w:t>Módulo</w:t>
            </w:r>
          </w:p>
        </w:tc>
        <w:tc>
          <w:tcPr>
            <w:tcW w:type="dxa" w:w="1440"/>
          </w:tcPr>
          <w:p>
            <w:r>
              <w:rPr>
                <w:b/>
              </w:rPr>
              <w:t>CLS</w:t>
            </w:r>
          </w:p>
        </w:tc>
        <w:tc>
          <w:tcPr>
            <w:tcW w:type="dxa" w:w="1440"/>
          </w:tcPr>
          <w:p>
            <w:r>
              <w:rPr>
                <w:b/>
              </w:rPr>
              <w:t>PKG</w:t>
            </w:r>
          </w:p>
        </w:tc>
        <w:tc>
          <w:tcPr>
            <w:tcW w:type="dxa" w:w="1440"/>
          </w:tcPr>
          <w:p>
            <w:r>
              <w:rPr>
                <w:b/>
              </w:rPr>
              <w:t>IMP</w:t>
            </w:r>
          </w:p>
        </w:tc>
      </w:tr>
      <w:tr>
        <w:tc>
          <w:tcPr>
            <w:tcW w:type="dxa" w:w="1440"/>
          </w:tcPr>
          <w:p>
            <w:r>
              <w:t>Firebase Authentication</w:t>
            </w:r>
          </w:p>
        </w:tc>
        <w:tc>
          <w:tcPr>
            <w:tcW w:type="dxa" w:w="1440"/>
          </w:tcPr>
          <w:p>
            <w:r>
              <w:t>Servicio Externo</w:t>
            </w:r>
          </w:p>
        </w:tc>
        <w:tc>
          <w:tcPr>
            <w:tcW w:type="dxa" w:w="1440"/>
          </w:tcPr>
          <w:p>
            <w:r>
              <w:t>Autenticación y Perfiles</w:t>
            </w:r>
          </w:p>
        </w:tc>
        <w:tc>
          <w:tcPr>
            <w:tcW w:type="dxa" w:w="1440"/>
          </w:tcPr>
          <w:p>
            <w:r>
              <w:t>CLS-CTR-001</w:t>
            </w:r>
          </w:p>
        </w:tc>
        <w:tc>
          <w:tcPr>
            <w:tcW w:type="dxa" w:w="1440"/>
          </w:tcPr>
          <w:p>
            <w:r>
              <w:t>PKG-001</w:t>
            </w:r>
          </w:p>
        </w:tc>
        <w:tc>
          <w:tcPr>
            <w:tcW w:type="dxa" w:w="1440"/>
          </w:tcPr>
          <w:p>
            <w:r>
              <w:t>IMP-060</w:t>
            </w:r>
          </w:p>
        </w:tc>
      </w:tr>
      <w:tr>
        <w:tc>
          <w:tcPr>
            <w:tcW w:type="dxa" w:w="1440"/>
          </w:tcPr>
          <w:p>
            <w:r>
              <w:t>Cloud Firestore</w:t>
            </w:r>
          </w:p>
        </w:tc>
        <w:tc>
          <w:tcPr>
            <w:tcW w:type="dxa" w:w="1440"/>
          </w:tcPr>
          <w:p>
            <w:r>
              <w:t>Servicio Externo</w:t>
            </w:r>
          </w:p>
        </w:tc>
        <w:tc>
          <w:tcPr>
            <w:tcW w:type="dxa" w:w="1440"/>
          </w:tcPr>
          <w:p>
            <w:r>
              <w:t>Persistencia</w:t>
            </w:r>
          </w:p>
        </w:tc>
        <w:tc>
          <w:tcPr>
            <w:tcW w:type="dxa" w:w="1440"/>
          </w:tcPr>
          <w:p>
            <w:r>
              <w:t>CLS-DOM</w:t>
            </w:r>
          </w:p>
        </w:tc>
        <w:tc>
          <w:tcPr>
            <w:tcW w:type="dxa" w:w="1440"/>
          </w:tcPr>
          <w:p>
            <w:r>
              <w:t>PKG-002</w:t>
            </w:r>
          </w:p>
        </w:tc>
        <w:tc>
          <w:tcPr>
            <w:tcW w:type="dxa" w:w="1440"/>
          </w:tcPr>
          <w:p>
            <w:r>
              <w:t>IMP-061</w:t>
            </w:r>
          </w:p>
        </w:tc>
      </w:tr>
      <w:tr>
        <w:tc>
          <w:tcPr>
            <w:tcW w:type="dxa" w:w="1440"/>
          </w:tcPr>
          <w:p>
            <w:r>
              <w:t>Firebase Storage</w:t>
            </w:r>
          </w:p>
        </w:tc>
        <w:tc>
          <w:tcPr>
            <w:tcW w:type="dxa" w:w="1440"/>
          </w:tcPr>
          <w:p>
            <w:r>
              <w:t>Servicio Externo</w:t>
            </w:r>
          </w:p>
        </w:tc>
        <w:tc>
          <w:tcPr>
            <w:tcW w:type="dxa" w:w="1440"/>
          </w:tcPr>
          <w:p>
            <w:r>
              <w:t>Archivos</w:t>
            </w:r>
          </w:p>
        </w:tc>
        <w:tc>
          <w:tcPr>
            <w:tcW w:type="dxa" w:w="1440"/>
          </w:tcPr>
          <w:p>
            <w:r>
              <w:t>CLS-DOM</w:t>
            </w:r>
          </w:p>
        </w:tc>
        <w:tc>
          <w:tcPr>
            <w:tcW w:type="dxa" w:w="1440"/>
          </w:tcPr>
          <w:p>
            <w:r>
              <w:t>PKG-005</w:t>
            </w:r>
          </w:p>
        </w:tc>
        <w:tc>
          <w:tcPr>
            <w:tcW w:type="dxa" w:w="1440"/>
          </w:tcPr>
          <w:p>
            <w:r>
              <w:t>IMP-062</w:t>
            </w:r>
          </w:p>
        </w:tc>
      </w:tr>
      <w:tr>
        <w:tc>
          <w:tcPr>
            <w:tcW w:type="dxa" w:w="1440"/>
          </w:tcPr>
          <w:p>
            <w:r>
              <w:t>Google Maps</w:t>
            </w:r>
          </w:p>
        </w:tc>
        <w:tc>
          <w:tcPr>
            <w:tcW w:type="dxa" w:w="1440"/>
          </w:tcPr>
          <w:p>
            <w:r>
              <w:t>Servicio Externo</w:t>
            </w:r>
          </w:p>
        </w:tc>
        <w:tc>
          <w:tcPr>
            <w:tcW w:type="dxa" w:w="1440"/>
          </w:tcPr>
          <w:p>
            <w:r>
              <w:t>Geolocalización y Monitoreo</w:t>
            </w:r>
          </w:p>
        </w:tc>
        <w:tc>
          <w:tcPr>
            <w:tcW w:type="dxa" w:w="1440"/>
          </w:tcPr>
          <w:p>
            <w:r>
              <w:t>CLS-CTR-006</w:t>
            </w:r>
          </w:p>
        </w:tc>
        <w:tc>
          <w:tcPr>
            <w:tcW w:type="dxa" w:w="1440"/>
          </w:tcPr>
          <w:p>
            <w:r>
              <w:t>PKG-004</w:t>
            </w:r>
          </w:p>
        </w:tc>
        <w:tc>
          <w:tcPr>
            <w:tcW w:type="dxa" w:w="1440"/>
          </w:tcPr>
          <w:p>
            <w:r>
              <w:t>IMP-063</w:t>
            </w:r>
          </w:p>
        </w:tc>
      </w:tr>
      <w:tr>
        <w:tc>
          <w:tcPr>
            <w:tcW w:type="dxa" w:w="1440"/>
          </w:tcPr>
          <w:p>
            <w:r>
              <w:t>geocoding (paquete Dart)</w:t>
            </w:r>
          </w:p>
        </w:tc>
        <w:tc>
          <w:tcPr>
            <w:tcW w:type="dxa" w:w="1440"/>
          </w:tcPr>
          <w:p>
            <w:r>
              <w:t>Servicio Externo</w:t>
            </w:r>
          </w:p>
        </w:tc>
        <w:tc>
          <w:tcPr>
            <w:tcW w:type="dxa" w:w="1440"/>
          </w:tcPr>
          <w:p>
            <w:r>
              <w:t>Geolocalización y Monitoreo</w:t>
            </w:r>
          </w:p>
        </w:tc>
        <w:tc>
          <w:tcPr>
            <w:tcW w:type="dxa" w:w="1440"/>
          </w:tcPr>
          <w:p>
            <w:r>
              <w:t>CLS-CTR-006</w:t>
            </w:r>
          </w:p>
        </w:tc>
        <w:tc>
          <w:tcPr>
            <w:tcW w:type="dxa" w:w="1440"/>
          </w:tcPr>
          <w:p>
            <w:r>
              <w:t>PKG-004</w:t>
            </w:r>
          </w:p>
        </w:tc>
        <w:tc>
          <w:tcPr>
            <w:tcW w:type="dxa" w:w="1440"/>
          </w:tcPr>
          <w:p>
            <w:r>
              <w:t>IMP-064</w:t>
            </w:r>
          </w:p>
        </w:tc>
      </w:tr>
      <w:tr>
        <w:tc>
          <w:tcPr>
            <w:tcW w:type="dxa" w:w="1440"/>
          </w:tcPr>
          <w:p>
            <w:r>
              <w:t>Assets GTFS + SQLite</w:t>
            </w:r>
          </w:p>
        </w:tc>
        <w:tc>
          <w:tcPr>
            <w:tcW w:type="dxa" w:w="1440"/>
          </w:tcPr>
          <w:p>
            <w:r>
              <w:t>Servicio Externo/Local</w:t>
            </w:r>
          </w:p>
        </w:tc>
        <w:tc>
          <w:tcPr>
            <w:tcW w:type="dxa" w:w="1440"/>
          </w:tcPr>
          <w:p>
            <w:r>
              <w:t>Gestión de Transporte</w:t>
            </w:r>
          </w:p>
        </w:tc>
        <w:tc>
          <w:tcPr>
            <w:tcW w:type="dxa" w:w="1440"/>
          </w:tcPr>
          <w:p>
            <w:r>
              <w:t>CLS-CTR-005</w:t>
            </w:r>
          </w:p>
        </w:tc>
        <w:tc>
          <w:tcPr>
            <w:tcW w:type="dxa" w:w="1440"/>
          </w:tcPr>
          <w:p>
            <w:r>
              <w:t>PKG-003</w:t>
            </w:r>
          </w:p>
        </w:tc>
        <w:tc>
          <w:tcPr>
            <w:tcW w:type="dxa" w:w="1440"/>
          </w:tcPr>
          <w:p>
            <w:r>
              <w:t>IMP-065</w:t>
            </w:r>
          </w:p>
        </w:tc>
      </w:tr>
    </w:tbl>
    <w:p>
      <w:r>
        <w:rPr>
          <w:b w:val="0"/>
          <w:i/>
        </w:rPr>
        <w:t>Se eliminan de esta tabla ‘Servicio de Notificaciones’ (push real, fuera de alcance por requerir plan Blaze/FCM según docs/PLAN_SEGURIDAD_TARIFAS_GPS.md) y ‘Motor de Inteligencia Artificial’ (sin sustento en código, ver nota de 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