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w:hAnsi="Arial"/>
          <w:color w:val="C51D25"/>
        </w:rPr>
        <w:t>Arquitectura de mi CV digital</w:t>
      </w:r>
    </w:p>
    <w:p>
      <w:pPr>
        <w:pStyle w:val="Subtitle"/>
      </w:pPr>
      <w:r>
        <w:rPr>
          <w:rFonts w:ascii="Arial" w:hAnsi="Arial"/>
          <w:color w:val="C51D25"/>
          <w:sz w:val="22"/>
        </w:rPr>
        <w:t>Luis Sorto · Diseño gráfico digital y creación audiovisual</w:t>
      </w:r>
    </w:p>
    <w:p>
      <w:r>
        <w:rPr>
          <w:rFonts w:ascii="Arial" w:hAnsi="Arial"/>
        </w:rPr>
        <w:t>Esta página presentará quién soy, mis capacidades y mis proyectos mediante un recorrido visual e interactivo. El movimiento acompañará la lectura y dará protagonismo a mi trabajo. La estructura se organiza en cinco accesos principales: Inicio, Sobre mí, Habilidades, Proyectos y Contacto.</w:t>
      </w:r>
    </w:p>
    <w:p>
      <w:pPr>
        <w:pStyle w:val="Heading1"/>
        <w:keepNext/>
        <w:pageBreakBefore w:val="0"/>
      </w:pPr>
      <w:r>
        <w:rPr>
          <w:rFonts w:ascii="Arial" w:hAnsi="Arial"/>
          <w:color w:val="C51D25"/>
        </w:rPr>
        <w:t>1 Estructura general y navegación</w:t>
      </w:r>
    </w:p>
    <w:p>
      <w:r>
        <w:rPr>
          <w:rFonts w:ascii="Arial" w:hAnsi="Arial"/>
        </w:rPr>
        <w:t>Mi CV será una sola página con desplazamiento vertical. Conforme el usuario baje, los elementos irán entrando progresivamente: los textos aparecerán mediante desplazamientos y las imágenes se revelarán con cambios de escala y transiciones suaves. Las animaciones estarán vinculadas al avance del scroll para generar un recorrido dinámico, con pausas que permitan apreciar los proyectos y leer la información.</w:t>
      </w:r>
    </w:p>
    <w:p>
      <w:r>
        <w:rPr>
          <w:rFonts w:ascii="Arial" w:hAnsi="Arial"/>
        </w:rPr>
        <w:t>Arriba llevará un menú fijo, con mi nombre “Luis Sorto” en dos líneas, alineado a la izquierda, y un menú de hamburguesa a la derecha. Al hacer clic en mi nombre, el usuario regresará al inicio. El menú permanecerá visible durante el recorrido y mantendrá suficiente contraste sobre los distintos fondos de la página.</w:t>
      </w:r>
    </w:p>
    <w:p>
      <w:r>
        <w:rPr>
          <w:rFonts w:ascii="Arial" w:hAnsi="Arial"/>
        </w:rPr>
        <w:t>Al abrir el menú de hamburguesa, se desplegará una capa de pantalla completa con los enlaces a Inicio, Sobre mí, Habilidades, Proyectos y Contacto, presentados con tipografía de gran tamaño. Al seleccionar una sección, el menú se cerrará y la página se desplazará suavemente hasta ella. El botón de hamburguesa se transformará en una “X” para permitir cerrar el menú sin cambiar de sección.</w:t>
      </w:r>
    </w:p>
    <w:p>
      <w:r>
        <w:rPr>
          <w:rFonts w:ascii="Arial" w:hAnsi="Arial"/>
        </w:rPr>
        <w:t>Los proyectos aparecerán conforme avance el recorrido. Al seleccionarlos, se abrirá una vista ampliada sobre la misma página con imágenes, videos y una breve descripción. Al cerrarla, el usuario continuará en el punto donde se encontraba. Los botones y enlaces responderán al pasar el cursor con cambios de color o movimiento para indicar que son interactivos.</w:t>
      </w:r>
    </w:p>
    <w:p>
      <w:r>
        <w:rPr>
          <w:rFonts w:ascii="Arial" w:hAnsi="Arial"/>
        </w:rPr>
        <w:t>En celular y tableta se conservará la misma lógica de navegación, adaptando las composiciones y los movimientos al tamaño de la pantalla. Toda la información podrá consultarse sin depender de las animaciones, y el desplazamiento permanecerá bajo el control del usuario.</w:t>
      </w:r>
    </w:p>
    <w:p>
      <w:r>
        <w:rPr>
          <w:rFonts w:ascii="Arial" w:hAnsi="Arial"/>
        </w:rPr>
        <w:t>La formación estará integrada en Sobre mí, y el proceso creativo formará parte de Proyectos. Así se mantendrán los cinco accesos del menú. Cada destino quedará por debajo del encabezado fijo para evitar que este cubra los títulos.</w:t>
      </w:r>
    </w:p>
    <w:p>
      <w:pPr>
        <w:pStyle w:val="Heading1"/>
        <w:keepNext/>
        <w:pageBreakBefore/>
      </w:pPr>
      <w:r>
        <w:rPr>
          <w:rFonts w:ascii="Arial" w:hAnsi="Arial"/>
          <w:color w:val="C51D25"/>
        </w:rPr>
        <w:t>2 Inicio</w:t>
      </w:r>
    </w:p>
    <w:p>
      <w:r>
        <w:rPr>
          <w:rFonts w:ascii="Arial" w:hAnsi="Arial"/>
        </w:rPr>
        <w:t>La primera pantalla ocupará el alto disponible del navegador. LOWUIS aparecerá en gran formato junto con el texto “Diseñador gráfico digital y creador audiovisual”. Una fotografía mía recortada se superpondrá parcialmente a la tipografía, construyendo una composición por capas. LOWUIS y mi perfil deberán conservar su legibilidad.</w:t>
      </w:r>
    </w:p>
    <w:p>
      <w:r>
        <w:rPr>
          <w:rFonts w:ascii="Arial" w:hAnsi="Arial"/>
        </w:rPr>
        <w:t>Al entrar, primero aparecerá LOWUIS, después la fotografía y finalmente el perfil y los accesos. Esta secuencia será breve y permitirá comenzar a navegar desde el primer momento. Incluiré un botón “Ver proyectos”, que llevará a la galería, y una indicación “Desliza para explorar” con una flecha hacia abajo.</w:t>
      </w:r>
    </w:p>
    <w:p>
      <w:r>
        <w:rPr>
          <w:rFonts w:ascii="Arial" w:hAnsi="Arial"/>
        </w:rPr>
        <w:t>Al comenzar a bajar, la fotografía y LOWUIS se desplazarán a velocidades ligeramente distintas para generar profundidad. La composición inicial saldrá progresivamente de la pantalla mientras entra el bloque de presentación. El menú superior conservará su posición.</w:t>
      </w:r>
    </w:p>
    <w:p>
      <w:r>
        <w:rPr>
          <w:rFonts w:ascii="Arial" w:hAnsi="Arial"/>
        </w:rPr>
        <w:t>Como transición aparecerán las palabras IMPACTO, DOMINIO y DRAMA en una franja de gran tamaño. Se moverán lateralmente en respuesta al scroll, sin impedir que el recorrido continúe hacia abajo. Este recurso funcionará como una pausa visual entre la portada y mi presentación.</w:t>
      </w:r>
    </w:p>
    <w:p>
      <w:pPr>
        <w:pStyle w:val="Heading1"/>
        <w:keepNext/>
        <w:pageBreakBefore w:val="0"/>
      </w:pPr>
      <w:r>
        <w:rPr>
          <w:rFonts w:ascii="Arial" w:hAnsi="Arial"/>
          <w:color w:val="C51D25"/>
        </w:rPr>
        <w:t>3 Sobre mí</w:t>
      </w:r>
    </w:p>
    <w:p>
      <w:r>
        <w:rPr>
          <w:rFonts w:ascii="Arial" w:hAnsi="Arial"/>
        </w:rPr>
        <w:t>Esta sección comenzará con una declaración en gran formato: “Mi trabajo nace de la emoción y el dramatismo. Desarrollo imágenes e historias que buscan provocar una respuesta y conectar con las personas”. Las líneas entrarán una después de otra desde abajo y quedarán completamente visibles para poder leerse con calma.</w:t>
      </w:r>
    </w:p>
    <w:p>
      <w:r>
        <w:rPr>
          <w:rFonts w:ascii="Arial" w:hAnsi="Arial"/>
        </w:rPr>
        <w:t>Después aparecerá una presentación breve con mi nombre completo, Luis Eduardo Serrano Sorto, mi formación en Diseño Gráfico Digital y mi interés por el cartel, el cine y la creación audiovisual. Explicaré cómo la música, las historias y la exploración visual influyen en mi manera de desarrollar conceptos.</w:t>
      </w:r>
    </w:p>
    <w:p>
      <w:r>
        <w:rPr>
          <w:rFonts w:ascii="Arial" w:hAnsi="Arial"/>
        </w:rPr>
        <w:t>Acompañaré el texto con una composición de fotografías personales y de trabajo, bocetos y detalles de piezas. Las imágenes tendrán distintos tamaños y aparecerán alternadamente a ambos lados, con desplazamientos leves que produzcan la sensación de capas. Cada una tendrá un pie breve que permita entender su contexto.</w:t>
      </w:r>
    </w:p>
    <w:p>
      <w:r>
        <w:rPr>
          <w:rFonts w:ascii="Arial" w:hAnsi="Arial"/>
        </w:rPr>
        <w:t>Dentro del mismo bloque incluiré mi formación y experiencia: institución, carrera, periodo de estudios y colaboraciones relevantes, con mi función y las actividades realizadas. Las entradas aparecerán en orden cronológico inverso. Los proyectos académicos se identificarán como tales. Un botón “Descargar CV” permitirá obtener la versión curricular en PDF.</w:t>
      </w:r>
    </w:p>
    <w:p>
      <w:pPr>
        <w:pStyle w:val="Heading1"/>
        <w:keepNext/>
        <w:pageBreakBefore/>
      </w:pPr>
      <w:r>
        <w:rPr>
          <w:rFonts w:ascii="Arial" w:hAnsi="Arial"/>
          <w:color w:val="C51D25"/>
        </w:rPr>
        <w:t>4 Habilidades</w:t>
      </w:r>
    </w:p>
    <w:p>
      <w:r>
        <w:rPr>
          <w:rFonts w:ascii="Arial" w:hAnsi="Arial"/>
        </w:rPr>
        <w:t>El título HABILIDADES entrará en gran formato. Debajo habrá dos bloques visuales: DISEÑO y AUDIOVISUAL. En computadora aparecerán uno junto al otro; cada bloque combinará una muestra de mi trabajo, un título y una descripción corta. Al entrar en pantalla, se revelarán de forma sucesiva.</w:t>
      </w:r>
    </w:p>
    <w:p>
      <w:r>
        <w:rPr>
          <w:rFonts w:ascii="Arial" w:hAnsi="Arial"/>
        </w:rPr>
        <w:t>DISEÑO reunirá conceptualización, diseño de cartel, identidad visual, composición editorial y desarrollo de piezas gráficas. AUDIOVISUAL reunirá construcción narrativa, edición de video, motion graphics y animación 2D y 3D. El contenido explicará qué puedo desarrollar y se vinculará con ejemplos concretos de mi portafolio.</w:t>
      </w:r>
    </w:p>
    <w:p>
      <w:r>
        <w:rPr>
          <w:rFonts w:ascii="Arial" w:hAnsi="Arial"/>
        </w:rPr>
        <w:t>Al pasar el cursor sobre cada bloque, su imagen aumentará ligeramente de escala y aparecerá el acceso “Ver trabajos”. Al seleccionarlo, la página bajará hasta Proyectos y mostrará la categoría correspondiente. En dispositivos táctiles, el acceso estará siempre visible.</w:t>
      </w:r>
    </w:p>
    <w:p>
      <w:r>
        <w:rPr>
          <w:rFonts w:ascii="Arial" w:hAnsi="Arial"/>
        </w:rPr>
        <w:t>Las herramientas se organizarán debajo por actividad: Illustrator, Photoshop e InDesign para diseño; Premiere Pro, After Effects y Audition para producción audiovisual; Maya, ZBrush y Substance 3D Painter para trabajo 3D; y Procreate para dibujo. Los nombres aparecerán en pequeños grupos, con entradas escalonadas. Las capacidades se demostrarán mediante proyectos, sin porcentajes de dominio.</w:t>
      </w:r>
    </w:p>
    <w:p>
      <w:pPr>
        <w:pStyle w:val="Heading1"/>
        <w:keepNext/>
        <w:pageBreakBefore w:val="0"/>
      </w:pPr>
      <w:r>
        <w:rPr>
          <w:rFonts w:ascii="Arial" w:hAnsi="Arial"/>
          <w:color w:val="C51D25"/>
        </w:rPr>
        <w:t>5 Proyectos seleccionados</w:t>
      </w:r>
    </w:p>
    <w:p>
      <w:r>
        <w:rPr>
          <w:rFonts w:ascii="Arial" w:hAnsi="Arial"/>
        </w:rPr>
        <w:t>La galería será el bloque con mayor protagonismo. Comenzará con el título PROYECTOS y una frase breve que invite a explorar. Tendrá los filtros Todos, Diseño y Audiovisual. Al cambiar de filtro, las piezas se reorganizarán suavemente dentro de la misma sección.</w:t>
      </w:r>
    </w:p>
    <w:p>
      <w:r>
        <w:rPr>
          <w:rFonts w:ascii="Arial" w:hAnsi="Arial"/>
        </w:rPr>
        <w:t>La selección combinará carteles verticales, imágenes de identidad y formatos horizontales para video y animación. Cada proyecto mostrará una portada, su nombre, disciplina y año. Se alternarán piezas grandes con otras más pequeñas para dar ritmo a la composición, manteniendo un orden claro de lectura.</w:t>
      </w:r>
    </w:p>
    <w:p>
      <w:r>
        <w:rPr>
          <w:rFonts w:ascii="Arial" w:hAnsi="Arial"/>
        </w:rPr>
        <w:t>Al bajar, las piezas se revelarán una a una desde la parte inferior, con una ligera variación de escala hasta alcanzar su tamaño final. El título podrá permanecer fijo durante un tramo breve de la galería y después continuará con el resto del contenido. Al subir, la información seguirá disponible y no será necesario repetir una animación de entrada para leerla.</w:t>
      </w:r>
    </w:p>
    <w:p>
      <w:r>
        <w:rPr>
          <w:rFonts w:ascii="Arial" w:hAnsi="Arial"/>
        </w:rPr>
        <w:t>Al pasar el cursor, la portada se ampliará ligeramente dentro de su marco y mostrará “Explorar proyecto”. Las miniaturas audiovisuales podrán reproducir una vista previa breve y sin sonido; al salir de pantalla se pausarán. El título y la categoría serán visibles en todo momento.</w:t>
      </w:r>
    </w:p>
    <w:p>
      <w:pPr>
        <w:pStyle w:val="Heading1"/>
        <w:keepNext/>
        <w:pageBreakBefore/>
      </w:pPr>
      <w:r>
        <w:rPr>
          <w:rFonts w:ascii="Arial" w:hAnsi="Arial"/>
          <w:color w:val="C51D25"/>
        </w:rPr>
        <w:t>6 Vista ampliada de cada proyecto</w:t>
      </w:r>
    </w:p>
    <w:p>
      <w:r>
        <w:rPr>
          <w:rFonts w:ascii="Arial" w:hAnsi="Arial"/>
        </w:rPr>
        <w:t>Al seleccionar una pieza, se abrirá una vista superpuesta que ocupará casi toda la pantalla. La página principal conservará su posición y dejará de desplazarse mientras esta vista esté abierta. Una “X” permanecerá visible en la esquina superior derecha para regresar a la galería.</w:t>
      </w:r>
    </w:p>
    <w:p>
      <w:r>
        <w:rPr>
          <w:rFonts w:ascii="Arial" w:hAnsi="Arial"/>
        </w:rPr>
        <w:t>La apertura comenzará con una imagen principal de gran tamaño, seguida del nombre del proyecto y una ficha breve: año, disciplina, carácter académico, personal o profesional, participación individual o en equipo y mi responsabilidad específica. Después explicaré el objetivo, la idea que guía la propuesta y las decisiones que tomé para desarrollarla.</w:t>
      </w:r>
    </w:p>
    <w:p>
      <w:r>
        <w:rPr>
          <w:rFonts w:ascii="Arial" w:hAnsi="Arial"/>
        </w:rPr>
        <w:t>Las piezas finales se presentarán en una galería vertical con imágenes amplias y pies breves. Los carteles se podrán ver completos; las aplicaciones de identidad se mostrarán en su contexto y los videos tendrán controles de reproducción, pausa, volumen y pantalla completa. El audio comenzará únicamente cuando el usuario lo active.</w:t>
      </w:r>
    </w:p>
    <w:p>
      <w:r>
        <w:rPr>
          <w:rFonts w:ascii="Arial" w:hAnsi="Arial"/>
        </w:rPr>
        <w:t>Al final habrá accesos a “Proyecto anterior”, “Siguiente proyecto” y “Volver a la galería”. Cambiar de proyecto llevará al inicio de la nueva ficha. Cerrar la vista devolverá al usuario a la pieza que seleccionó, tanto con la “X” como con la tecla Escape.</w:t>
      </w:r>
    </w:p>
    <w:p>
      <w:r>
        <w:rPr>
          <w:rFonts w:ascii="Arial" w:hAnsi="Arial"/>
        </w:rPr>
        <w:t>La selección podrá incluir el cartel del FICG, MALA FE, el audiovisual de AirPods Max, la campaña de Enderezando Curvas y el personaje 3D inspirado en Johnnie Walker. En cada caso se describirá el contexto real del trabajo; usar una marca como tema de un ejercicio no implicará presentarla como cliente.</w:t>
      </w:r>
    </w:p>
    <w:p>
      <w:pPr>
        <w:pStyle w:val="Heading1"/>
        <w:keepNext/>
        <w:pageBreakBefore w:val="0"/>
      </w:pPr>
      <w:r>
        <w:rPr>
          <w:rFonts w:ascii="Arial" w:hAnsi="Arial"/>
          <w:color w:val="C51D25"/>
        </w:rPr>
        <w:t>7 Detrás del proyecto</w:t>
      </w:r>
    </w:p>
    <w:p>
      <w:r>
        <w:rPr>
          <w:rFonts w:ascii="Arial" w:hAnsi="Arial"/>
        </w:rPr>
        <w:t>Dentro de las fichas incluiré un bloque de proceso con tres momentos: idea, exploración y resultado. Mostraré bocetos, pruebas de composición, storyboards o avances de animación que expliquen cómo evolucionó la propuesta. Cada etapa tendrá una imagen y una explicación corta sobre la decisión tomada.</w:t>
      </w:r>
    </w:p>
    <w:p>
      <w:r>
        <w:rPr>
          <w:rFonts w:ascii="Arial" w:hAnsi="Arial"/>
        </w:rPr>
        <w:t>En computadora, las etapas se podrán recorrer mediante flechas y un indicador de posición; en celular se podrán deslizar con el dedo. Los controles estarán visibles para que la interacción sea fácil de reconocer. El recorrido será manual, sin cambiar de imagen mientras el usuario esté leyendo.</w:t>
      </w:r>
    </w:p>
    <w:p>
      <w:r>
        <w:rPr>
          <w:rFonts w:ascii="Arial" w:hAnsi="Arial"/>
        </w:rPr>
        <w:t>Este bloque permitirá mostrar cómo interpreto el objetivo, pruebo alternativas y ajusto una idea. Cuando un proyecto no requiera una secuencia de proceso, integraré únicamente las imágenes y decisiones que aporten contexto, evitando repetir información.</w:t>
      </w:r>
    </w:p>
    <w:p>
      <w:pPr>
        <w:pStyle w:val="Heading1"/>
        <w:keepNext/>
        <w:pageBreakBefore/>
      </w:pPr>
      <w:r>
        <w:rPr>
          <w:rFonts w:ascii="Arial" w:hAnsi="Arial"/>
          <w:color w:val="C51D25"/>
        </w:rPr>
        <w:t>8 Contacto</w:t>
      </w:r>
    </w:p>
    <w:p>
      <w:r>
        <w:rPr>
          <w:rFonts w:ascii="Arial" w:hAnsi="Arial"/>
        </w:rPr>
        <w:t>El cierre comenzará con la frase “Hagamos que una idea se sienta” en gran formato, acompañada de “Hablemos de tu próximo proyecto”. El título aparecerá por líneas al entrar en pantalla y después se revelarán el correo y los enlaces profesionales.</w:t>
      </w:r>
    </w:p>
    <w:p>
      <w:r>
        <w:rPr>
          <w:rFonts w:ascii="Arial" w:hAnsi="Arial"/>
        </w:rPr>
        <w:t>El botón “Escríbeme” abrirá una ventana de correo con mi dirección como destinatario. La dirección también aparecerá como texto, junto a una opción “Copiar correo” que mostrará una confirmación breve. Los accesos a mis perfiles profesionales se presentarán con el nombre de cada plataforma y abrirán en una pestaña nueva.</w:t>
      </w:r>
    </w:p>
    <w:p>
      <w:r>
        <w:rPr>
          <w:rFonts w:ascii="Arial" w:hAnsi="Arial"/>
        </w:rPr>
        <w:t>Aquí se repetirá el botón “Descargar CV”. Los enlaces de correo, redes y descarga se conectarán a mis datos y archivos reales antes de publicar. Esta sección tendrá pocos elementos y suficiente espacio para que la acción principal sea evidente.</w:t>
      </w:r>
    </w:p>
    <w:p>
      <w:pPr>
        <w:pStyle w:val="Heading1"/>
        <w:keepNext/>
        <w:pageBreakBefore w:val="0"/>
      </w:pPr>
      <w:r>
        <w:rPr>
          <w:rFonts w:ascii="Arial" w:hAnsi="Arial"/>
          <w:color w:val="C51D25"/>
        </w:rPr>
        <w:t>9 Pie de página</w:t>
      </w:r>
    </w:p>
    <w:p>
      <w:r>
        <w:rPr>
          <w:rFonts w:ascii="Arial" w:hAnsi="Arial"/>
        </w:rPr>
        <w:t>El pie de página llevará LUIS SORTO en gran formato, mi perfil profesional, el año y los accesos a las cinco secciones. Un botón “Volver arriba” regresará suavemente a Inicio. La tipografía cerrará el recorrido con la misma presencia de la portada, manteniendo el menú y los controles libres de superposiciones.</w:t>
      </w:r>
    </w:p>
    <w:p>
      <w:pPr>
        <w:pStyle w:val="Heading1"/>
        <w:keepNext/>
        <w:pageBreakBefore w:val="0"/>
      </w:pPr>
      <w:r>
        <w:rPr>
          <w:rFonts w:ascii="Arial" w:hAnsi="Arial"/>
          <w:color w:val="C51D25"/>
        </w:rPr>
        <w:t>10 Movimiento y adaptación de la página</w:t>
      </w:r>
    </w:p>
    <w:p>
      <w:r>
        <w:rPr>
          <w:rFonts w:ascii="Arial" w:hAnsi="Arial"/>
        </w:rPr>
        <w:t>Las entradas seguirán una jerarquía: primero el título, después el texto y finalmente las imágenes o controles. Combinaré revelados desde abajo, cambios suaves de escala y pequeños desplazamientos entre capas. Los movimientos tendrán una duración breve y una desaceleración al terminar para conservar una sensación de control.</w:t>
      </w:r>
    </w:p>
    <w:p>
      <w:r>
        <w:rPr>
          <w:rFonts w:ascii="Arial" w:hAnsi="Arial"/>
        </w:rPr>
        <w:t>Las transiciones entre bloques podrán cambiar el color de fondo y el contraste de la tipografía de acuerdo con mi sistema DESIGN. La formación y los textos largos tendrán una composición estable; el movimiento más expresivo se concentrará en Inicio, las transiciones y la galería.</w:t>
      </w:r>
    </w:p>
    <w:p>
      <w:r>
        <w:rPr>
          <w:rFonts w:ascii="Arial" w:hAnsi="Arial"/>
        </w:rPr>
        <w:t>En móvil, las composiciones pasarán a una sola columna, los títulos se ajustarán al ancho y las imágenes conservarán su proporción. Se reducirán los desplazamientos entre capas y se eliminarán las fijaciones que dificulten la lectura. Los elementos que respondan al cursor tendrán una alternativa visible y táctil.</w:t>
      </w:r>
    </w:p>
    <w:p>
      <w:r>
        <w:rPr>
          <w:rFonts w:ascii="Arial" w:hAnsi="Arial"/>
        </w:rPr>
        <w:t>El menú y las vistas de proyectos se podrán recorrer con teclado, mostrarán qué control está seleccionado y devolverán el foco al botón de origen al cerrarse. Si el dispositivo tiene activada la opción de reducir movimiento, el contenido aparecerá directamente o con transiciones mínimas. Los videos incluirán pausa y los que contengan diálogo tendrán subtítulos.</w:t>
      </w:r>
    </w:p>
    <w:p>
      <w:r>
        <w:rPr>
          <w:rFonts w:ascii="Arial" w:hAnsi="Arial"/>
        </w:rPr>
        <w:t>Las imágenes y videos situados más abajo se cargarán conforme se acerquen a la pantalla. La portada tendrá una imagen estática disponible mientras carga cualquier recurso audiovisual. El objetivo es que el movimiento acompañe la experiencia sin retrasar el acceso al contenido.</w:t>
      </w:r>
    </w:p>
    <w:sectPr w:rsidR="00FC693F" w:rsidRPr="0006063C" w:rsidSect="00034616">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59"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w:hAnsi="Arial"/>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w:hAnsi="Arial"/>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C51D25"/>
      <w:sz w:val="30"/>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C51D25"/>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C51D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w:hAnsi="Arial"/>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w:hAnsi="Arial"/>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w:hAnsi="Arial"/>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w:hAnsi="Arial"/>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w:hAnsi="Arial"/>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w:hAnsi="Arial"/>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w:hAnsi="Arial"/>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C51D25"/>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C51D25"/>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w:hAnsi="Arial"/>
    </w:rPr>
  </w:style>
  <w:style w:type="paragraph" w:styleId="BodyText">
    <w:name w:val="Body Text"/>
    <w:basedOn w:val="Normal"/>
    <w:link w:val="BodyTextChar"/>
    <w:uiPriority w:val="99"/>
    <w:unhideWhenUsed/>
    <w:rsid w:val="00AA1D8D"/>
    <w:pPr>
      <w:spacing w:after="120"/>
    </w:pPr>
    <w:rPr>
      <w:rFonts w:ascii="Arial" w:hAnsi="Arial"/>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Arial" w:hAnsi="Arial"/>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Arial" w:hAnsi="Arial"/>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Arial" w:hAnsi="Arial"/>
    </w:rPr>
  </w:style>
  <w:style w:type="paragraph" w:styleId="List2">
    <w:name w:val="List 2"/>
    <w:basedOn w:val="Normal"/>
    <w:uiPriority w:val="99"/>
    <w:unhideWhenUsed/>
    <w:rsid w:val="00326F90"/>
    <w:pPr>
      <w:ind w:left="720" w:hanging="360"/>
      <w:contextualSpacing/>
    </w:pPr>
    <w:rPr>
      <w:rFonts w:ascii="Arial" w:hAnsi="Arial"/>
    </w:rPr>
  </w:style>
  <w:style w:type="paragraph" w:styleId="List3">
    <w:name w:val="List 3"/>
    <w:basedOn w:val="Normal"/>
    <w:uiPriority w:val="99"/>
    <w:unhideWhenUsed/>
    <w:rsid w:val="00326F90"/>
    <w:pPr>
      <w:ind w:left="1080" w:hanging="360"/>
      <w:contextualSpacing/>
    </w:pPr>
    <w:rPr>
      <w:rFonts w:ascii="Arial" w:hAnsi="Arial"/>
    </w:rPr>
  </w:style>
  <w:style w:type="paragraph" w:styleId="ListBullet">
    <w:name w:val="List Bullet"/>
    <w:basedOn w:val="Normal"/>
    <w:uiPriority w:val="99"/>
    <w:unhideWhenUsed/>
    <w:rsid w:val="00326F90"/>
    <w:pPr>
      <w:numPr>
        <w:numId w:val="1"/>
      </w:numPr>
      <w:contextualSpacing/>
    </w:pPr>
    <w:rPr>
      <w:rFonts w:ascii="Arial" w:hAnsi="Arial"/>
    </w:rPr>
  </w:style>
  <w:style w:type="paragraph" w:styleId="ListBullet2">
    <w:name w:val="List Bullet 2"/>
    <w:basedOn w:val="Normal"/>
    <w:uiPriority w:val="99"/>
    <w:unhideWhenUsed/>
    <w:rsid w:val="00326F90"/>
    <w:pPr>
      <w:numPr>
        <w:numId w:val="2"/>
      </w:numPr>
      <w:contextualSpacing/>
    </w:pPr>
    <w:rPr>
      <w:rFonts w:ascii="Arial" w:hAnsi="Arial"/>
    </w:rPr>
  </w:style>
  <w:style w:type="paragraph" w:styleId="ListBullet3">
    <w:name w:val="List Bullet 3"/>
    <w:basedOn w:val="Normal"/>
    <w:uiPriority w:val="99"/>
    <w:unhideWhenUsed/>
    <w:rsid w:val="00326F90"/>
    <w:pPr>
      <w:numPr>
        <w:numId w:val="3"/>
      </w:numPr>
      <w:contextualSpacing/>
    </w:pPr>
    <w:rPr>
      <w:rFonts w:ascii="Arial" w:hAnsi="Arial"/>
    </w:rPr>
  </w:style>
  <w:style w:type="paragraph" w:styleId="ListNumber">
    <w:name w:val="List Number"/>
    <w:basedOn w:val="Normal"/>
    <w:uiPriority w:val="99"/>
    <w:unhideWhenUsed/>
    <w:rsid w:val="00326F90"/>
    <w:pPr>
      <w:numPr>
        <w:numId w:val="5"/>
      </w:numPr>
      <w:contextualSpacing/>
    </w:pPr>
    <w:rPr>
      <w:rFonts w:ascii="Arial" w:hAnsi="Arial"/>
    </w:rPr>
  </w:style>
  <w:style w:type="paragraph" w:styleId="ListNumber2">
    <w:name w:val="List Number 2"/>
    <w:basedOn w:val="Normal"/>
    <w:uiPriority w:val="99"/>
    <w:unhideWhenUsed/>
    <w:rsid w:val="0029639D"/>
    <w:pPr>
      <w:numPr>
        <w:numId w:val="6"/>
      </w:numPr>
      <w:contextualSpacing/>
    </w:pPr>
    <w:rPr>
      <w:rFonts w:ascii="Arial" w:hAnsi="Arial"/>
    </w:rPr>
  </w:style>
  <w:style w:type="paragraph" w:styleId="ListNumber3">
    <w:name w:val="List Number 3"/>
    <w:basedOn w:val="Normal"/>
    <w:uiPriority w:val="99"/>
    <w:unhideWhenUsed/>
    <w:rsid w:val="0029639D"/>
    <w:pPr>
      <w:numPr>
        <w:numId w:val="7"/>
      </w:numPr>
      <w:contextualSpacing/>
    </w:pPr>
    <w:rPr>
      <w:rFonts w:ascii="Arial" w:hAnsi="Arial"/>
    </w:rPr>
  </w:style>
  <w:style w:type="paragraph" w:styleId="ListContinue">
    <w:name w:val="List Continue"/>
    <w:basedOn w:val="Normal"/>
    <w:uiPriority w:val="99"/>
    <w:unhideWhenUsed/>
    <w:rsid w:val="0029639D"/>
    <w:pPr>
      <w:spacing w:after="120"/>
      <w:ind w:left="360"/>
      <w:contextualSpacing/>
    </w:pPr>
    <w:rPr>
      <w:rFonts w:ascii="Arial" w:hAnsi="Arial"/>
    </w:rPr>
  </w:style>
  <w:style w:type="paragraph" w:styleId="ListContinue2">
    <w:name w:val="List Continue 2"/>
    <w:basedOn w:val="Normal"/>
    <w:uiPriority w:val="99"/>
    <w:unhideWhenUsed/>
    <w:rsid w:val="0029639D"/>
    <w:pPr>
      <w:spacing w:after="120"/>
      <w:ind w:left="720"/>
      <w:contextualSpacing/>
    </w:pPr>
    <w:rPr>
      <w:rFonts w:ascii="Arial" w:hAnsi="Arial"/>
    </w:rPr>
  </w:style>
  <w:style w:type="paragraph" w:styleId="ListContinue3">
    <w:name w:val="List Continue 3"/>
    <w:basedOn w:val="Normal"/>
    <w:uiPriority w:val="99"/>
    <w:unhideWhenUsed/>
    <w:rsid w:val="0029639D"/>
    <w:pPr>
      <w:spacing w:after="120"/>
      <w:ind w:left="1080"/>
      <w:contextualSpacing/>
    </w:pPr>
    <w:rPr>
      <w:rFonts w:ascii="Arial" w:hAnsi="Arial"/>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w:hAnsi="Arial"/>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Arial" w:hAnsi="Arial"/>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Arial" w:hAnsi="Arial"/>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Arial" w:hAnsi="Arial"/>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Arquitectura de mi CV digital</dc:title>
  <dc:subject>Contenido y navegación interactiva del CV de Luis Sorto</dc:subject>
  <dc:creator>Luis Eduardo Serrano Sorto</dc:creator>
  <cp:keywords/>
  <dc:description>generated by python-docx</dc:description>
  <cp:lastModifiedBy/>
  <cp:revision>1</cp:revision>
  <dcterms:created xsi:type="dcterms:W3CDTF">2013-12-23T23:15:00Z</dcterms:created>
  <dcterms:modified xsi:type="dcterms:W3CDTF">2013-12-23T23:15:00Z</dcterms:modified>
  <cp:category/>
</cp:coreProperties>
</file>