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C65A9" w:rsidRDefault="001C65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70"/>
        <w:gridCol w:w="7288"/>
        <w:gridCol w:w="1114"/>
      </w:tblGrid>
      <w:tr w:rsidR="001C65A9" w14:paraId="612DFC8F" w14:textId="77777777">
        <w:tc>
          <w:tcPr>
            <w:tcW w:w="1570" w:type="dxa"/>
            <w:vAlign w:val="center"/>
          </w:tcPr>
          <w:p w14:paraId="00000002" w14:textId="77777777" w:rsidR="001C65A9" w:rsidRDefault="00844A18" w:rsidP="00B34ED0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59790" cy="44386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4438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8" w:type="dxa"/>
            <w:vAlign w:val="center"/>
          </w:tcPr>
          <w:p w14:paraId="00000003" w14:textId="77777777" w:rsidR="001C65A9" w:rsidRDefault="001C65A9">
            <w:pPr>
              <w:jc w:val="center"/>
              <w:rPr>
                <w:rFonts w:ascii="Arial" w:eastAsia="Arial" w:hAnsi="Arial" w:cs="Arial"/>
              </w:rPr>
            </w:pPr>
          </w:p>
          <w:p w14:paraId="00000004" w14:textId="77777777" w:rsidR="001C65A9" w:rsidRDefault="00844A18">
            <w:pPr>
              <w:ind w:left="-283" w:right="-32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5" w14:textId="77777777" w:rsidR="001C65A9" w:rsidRDefault="00844A18">
            <w:pPr>
              <w:ind w:left="-283" w:right="-32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EN COMPETENCIAS PROFESIONALES</w:t>
            </w:r>
          </w:p>
          <w:p w14:paraId="00000006" w14:textId="77777777" w:rsidR="001C65A9" w:rsidRDefault="001C65A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14" w:type="dxa"/>
            <w:vAlign w:val="center"/>
          </w:tcPr>
          <w:p w14:paraId="00000007" w14:textId="77777777" w:rsidR="001C65A9" w:rsidRDefault="00844A18" w:rsidP="00B34ED0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70230" cy="488950"/>
                  <wp:effectExtent l="0" t="0" r="0" b="0"/>
                  <wp:docPr id="6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488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8" w14:textId="77777777" w:rsidR="001C65A9" w:rsidRDefault="001C65A9">
      <w:pPr>
        <w:jc w:val="center"/>
        <w:rPr>
          <w:rFonts w:ascii="Tahoma" w:eastAsia="Tahoma" w:hAnsi="Tahoma" w:cs="Tahoma"/>
          <w:b/>
        </w:rPr>
      </w:pPr>
    </w:p>
    <w:p w14:paraId="00000009" w14:textId="77777777" w:rsidR="001C65A9" w:rsidRDefault="00844A18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ADMINISTRACIÓN DEL TIEMPO</w:t>
      </w:r>
    </w:p>
    <w:p w14:paraId="0000000A" w14:textId="77777777" w:rsidR="001C65A9" w:rsidRDefault="001C65A9">
      <w:pPr>
        <w:rPr>
          <w:rFonts w:ascii="Tahoma" w:eastAsia="Tahoma" w:hAnsi="Tahoma" w:cs="Tahoma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1C65A9" w14:paraId="3C3ED64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1C65A9" w:rsidRDefault="00844A18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  <w:shd w:val="clear" w:color="auto" w:fill="auto"/>
          </w:tcPr>
          <w:p w14:paraId="0000000C" w14:textId="77777777" w:rsidR="001C65A9" w:rsidRDefault="00844A1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y dirigir organizaciones a través del ejercicio ético del liderazgo, con enfoque sistémico para contribuir al logro de objetivos estratégicos.</w:t>
            </w:r>
          </w:p>
        </w:tc>
      </w:tr>
      <w:tr w:rsidR="001C65A9" w14:paraId="51AE99C9" w14:textId="77777777">
        <w:trPr>
          <w:trHeight w:val="290"/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1C65A9" w:rsidRDefault="00844A18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  <w:shd w:val="clear" w:color="auto" w:fill="auto"/>
          </w:tcPr>
          <w:p w14:paraId="0000000E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Séptimo</w:t>
            </w:r>
          </w:p>
        </w:tc>
      </w:tr>
      <w:tr w:rsidR="001C65A9" w14:paraId="324E9ED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1C65A9" w:rsidRDefault="00844A18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</w:tr>
      <w:tr w:rsidR="001C65A9" w14:paraId="0D31853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1C65A9" w:rsidRDefault="00844A18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12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1C65A9" w14:paraId="3FD13FC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1C65A9" w:rsidRDefault="00844A18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4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1C65A9" w14:paraId="5988FEEC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1C65A9" w:rsidRDefault="00844A18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6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1C65A9" w14:paraId="77A89C11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7" w14:textId="77777777" w:rsidR="001C65A9" w:rsidRDefault="00844A18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Asignatura</w:t>
            </w:r>
          </w:p>
        </w:tc>
        <w:tc>
          <w:tcPr>
            <w:tcW w:w="6105" w:type="dxa"/>
          </w:tcPr>
          <w:p w14:paraId="00000018" w14:textId="77777777" w:rsidR="001C65A9" w:rsidRDefault="00844A1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construirá un estilo de liderazgo para dirigir organizaciones con eficacia.</w:t>
            </w:r>
          </w:p>
        </w:tc>
      </w:tr>
    </w:tbl>
    <w:p w14:paraId="00000019" w14:textId="77777777" w:rsidR="001C65A9" w:rsidRDefault="001C65A9">
      <w:pPr>
        <w:rPr>
          <w:rFonts w:ascii="Tahoma" w:eastAsia="Tahoma" w:hAnsi="Tahoma" w:cs="Tahoma"/>
        </w:rPr>
      </w:pPr>
    </w:p>
    <w:p w14:paraId="0000001A" w14:textId="77777777" w:rsidR="001C65A9" w:rsidRDefault="001C65A9">
      <w:pPr>
        <w:rPr>
          <w:rFonts w:ascii="Tahoma" w:eastAsia="Tahoma" w:hAnsi="Tahoma" w:cs="Tahoma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73"/>
        <w:gridCol w:w="1327"/>
        <w:gridCol w:w="1329"/>
        <w:gridCol w:w="1333"/>
      </w:tblGrid>
      <w:tr w:rsidR="001C65A9" w14:paraId="1A782D71" w14:textId="77777777">
        <w:trPr>
          <w:jc w:val="center"/>
        </w:trPr>
        <w:tc>
          <w:tcPr>
            <w:tcW w:w="5973" w:type="dxa"/>
            <w:vMerge w:val="restart"/>
            <w:shd w:val="clear" w:color="auto" w:fill="D9D9D9"/>
            <w:vAlign w:val="center"/>
          </w:tcPr>
          <w:p w14:paraId="0000001B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Temáticas</w:t>
            </w:r>
          </w:p>
        </w:tc>
        <w:tc>
          <w:tcPr>
            <w:tcW w:w="3989" w:type="dxa"/>
            <w:gridSpan w:val="3"/>
            <w:shd w:val="clear" w:color="auto" w:fill="D9D9D9"/>
            <w:vAlign w:val="center"/>
          </w:tcPr>
          <w:p w14:paraId="0000001C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1C65A9" w14:paraId="0F7405DF" w14:textId="77777777">
        <w:trPr>
          <w:jc w:val="center"/>
        </w:trPr>
        <w:tc>
          <w:tcPr>
            <w:tcW w:w="5973" w:type="dxa"/>
            <w:vMerge/>
            <w:shd w:val="clear" w:color="auto" w:fill="D9D9D9"/>
            <w:vAlign w:val="center"/>
          </w:tcPr>
          <w:p w14:paraId="0000001F" w14:textId="77777777" w:rsidR="001C65A9" w:rsidRDefault="001C6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327" w:type="dxa"/>
            <w:shd w:val="clear" w:color="auto" w:fill="D9D9D9"/>
            <w:vAlign w:val="center"/>
          </w:tcPr>
          <w:p w14:paraId="00000020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00000021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33" w:type="dxa"/>
            <w:shd w:val="clear" w:color="auto" w:fill="D9D9D9"/>
            <w:vAlign w:val="center"/>
          </w:tcPr>
          <w:p w14:paraId="00000022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1C65A9" w14:paraId="7111E9DD" w14:textId="77777777">
        <w:trPr>
          <w:jc w:val="center"/>
        </w:trPr>
        <w:tc>
          <w:tcPr>
            <w:tcW w:w="5973" w:type="dxa"/>
          </w:tcPr>
          <w:p w14:paraId="00000023" w14:textId="77777777" w:rsidR="001C65A9" w:rsidRDefault="00844A18">
            <w:pPr>
              <w:pStyle w:val="Ttulo1"/>
              <w:numPr>
                <w:ilvl w:val="0"/>
                <w:numId w:val="3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Administración del tiempo</w:t>
            </w:r>
          </w:p>
        </w:tc>
        <w:tc>
          <w:tcPr>
            <w:tcW w:w="1327" w:type="dxa"/>
          </w:tcPr>
          <w:p w14:paraId="00000024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329" w:type="dxa"/>
          </w:tcPr>
          <w:p w14:paraId="00000025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333" w:type="dxa"/>
          </w:tcPr>
          <w:p w14:paraId="00000026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1C65A9" w14:paraId="5745C9C8" w14:textId="77777777">
        <w:trPr>
          <w:jc w:val="center"/>
        </w:trPr>
        <w:tc>
          <w:tcPr>
            <w:tcW w:w="5973" w:type="dxa"/>
          </w:tcPr>
          <w:p w14:paraId="00000027" w14:textId="77777777" w:rsidR="001C65A9" w:rsidRDefault="00844A18">
            <w:pPr>
              <w:pStyle w:val="Ttulo1"/>
              <w:numPr>
                <w:ilvl w:val="0"/>
                <w:numId w:val="3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Liderazgo</w:t>
            </w:r>
          </w:p>
        </w:tc>
        <w:tc>
          <w:tcPr>
            <w:tcW w:w="1327" w:type="dxa"/>
          </w:tcPr>
          <w:p w14:paraId="00000028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329" w:type="dxa"/>
          </w:tcPr>
          <w:p w14:paraId="00000029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333" w:type="dxa"/>
          </w:tcPr>
          <w:p w14:paraId="0000002A" w14:textId="77777777" w:rsidR="001C65A9" w:rsidRDefault="00844A1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</w:tr>
      <w:tr w:rsidR="00B34ED0" w14:paraId="574EF1B4" w14:textId="77777777">
        <w:trPr>
          <w:jc w:val="center"/>
        </w:trPr>
        <w:tc>
          <w:tcPr>
            <w:tcW w:w="5973" w:type="dxa"/>
            <w:tcBorders>
              <w:left w:val="nil"/>
              <w:bottom w:val="nil"/>
              <w:right w:val="nil"/>
            </w:tcBorders>
          </w:tcPr>
          <w:p w14:paraId="0000002F" w14:textId="024F19A2" w:rsidR="00B34ED0" w:rsidRDefault="00B34ED0" w:rsidP="00B34ED0">
            <w:pPr>
              <w:jc w:val="center"/>
              <w:rPr>
                <w:rFonts w:ascii="Tahoma" w:eastAsia="Tahoma" w:hAnsi="Tahoma" w:cs="Tahoma"/>
                <w:b/>
              </w:rPr>
            </w:pPr>
            <w:bookmarkStart w:id="0" w:name="_heading=h.gjyehklng8yx" w:colFirst="0" w:colLast="0"/>
            <w:bookmarkEnd w:id="0"/>
            <w:r>
              <w:t>Totales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00000030" w14:textId="2F970583" w:rsidR="00B34ED0" w:rsidRDefault="00B34ED0" w:rsidP="00B34ED0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329" w:type="dxa"/>
            <w:tcBorders>
              <w:left w:val="nil"/>
              <w:bottom w:val="nil"/>
              <w:right w:val="nil"/>
            </w:tcBorders>
          </w:tcPr>
          <w:p w14:paraId="00000031" w14:textId="4FBB4C22" w:rsidR="00B34ED0" w:rsidRDefault="00B34ED0" w:rsidP="00B34ED0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333" w:type="dxa"/>
            <w:tcBorders>
              <w:left w:val="nil"/>
              <w:bottom w:val="nil"/>
              <w:right w:val="nil"/>
            </w:tcBorders>
          </w:tcPr>
          <w:p w14:paraId="00000032" w14:textId="5F648127" w:rsidR="00B34ED0" w:rsidRDefault="00B34ED0" w:rsidP="00B34ED0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  <w:tr w:rsidR="00B34ED0" w14:paraId="0A9B6FF8" w14:textId="77777777">
        <w:trPr>
          <w:jc w:val="center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 w14:paraId="00000033" w14:textId="77777777" w:rsidR="00B34ED0" w:rsidRDefault="00B34ED0" w:rsidP="00B34ED0">
            <w:pPr>
              <w:jc w:val="right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0000034" w14:textId="77777777" w:rsidR="00B34ED0" w:rsidRDefault="00B34ED0" w:rsidP="00B34ED0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0000035" w14:textId="77777777" w:rsidR="00B34ED0" w:rsidRDefault="00B34ED0" w:rsidP="00B34ED0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00000036" w14:textId="77777777" w:rsidR="00B34ED0" w:rsidRDefault="00B34ED0" w:rsidP="00B34ED0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</w:tr>
    </w:tbl>
    <w:p w14:paraId="00000037" w14:textId="77777777" w:rsidR="001C65A9" w:rsidRDefault="00844A18" w:rsidP="00B34ED0">
      <w:pPr>
        <w:pStyle w:val="Ttulo1"/>
        <w:numPr>
          <w:ilvl w:val="0"/>
          <w:numId w:val="0"/>
        </w:numPr>
        <w:ind w:left="720" w:hanging="720"/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ADMINISTRACIÓN DEL TIEMPO</w:t>
      </w:r>
    </w:p>
    <w:p w14:paraId="00000038" w14:textId="77777777" w:rsidR="001C65A9" w:rsidRDefault="001C65A9">
      <w:pPr>
        <w:jc w:val="center"/>
        <w:rPr>
          <w:rFonts w:ascii="Arial" w:eastAsia="Arial" w:hAnsi="Arial" w:cs="Arial"/>
          <w:b/>
        </w:rPr>
      </w:pPr>
    </w:p>
    <w:p w14:paraId="00000039" w14:textId="77777777" w:rsidR="001C65A9" w:rsidRDefault="00844A18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UNIDADES TEMÁTICAS </w:t>
      </w:r>
    </w:p>
    <w:p w14:paraId="0000003A" w14:textId="77777777" w:rsidR="001C65A9" w:rsidRDefault="001C65A9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1C65A9" w14:paraId="08232DF3" w14:textId="77777777">
        <w:tc>
          <w:tcPr>
            <w:tcW w:w="2726" w:type="dxa"/>
            <w:vAlign w:val="center"/>
          </w:tcPr>
          <w:p w14:paraId="0000003B" w14:textId="77777777" w:rsidR="001C65A9" w:rsidRDefault="00844A18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Temática</w:t>
            </w:r>
          </w:p>
        </w:tc>
        <w:tc>
          <w:tcPr>
            <w:tcW w:w="7236" w:type="dxa"/>
            <w:vAlign w:val="center"/>
          </w:tcPr>
          <w:p w14:paraId="0000003C" w14:textId="77777777" w:rsidR="001C65A9" w:rsidRDefault="00844A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I. Administración del tiempo</w:t>
            </w:r>
          </w:p>
        </w:tc>
      </w:tr>
      <w:tr w:rsidR="001C65A9" w14:paraId="48A6873D" w14:textId="77777777">
        <w:tc>
          <w:tcPr>
            <w:tcW w:w="2726" w:type="dxa"/>
            <w:vAlign w:val="center"/>
          </w:tcPr>
          <w:p w14:paraId="0000003D" w14:textId="77777777" w:rsidR="001C65A9" w:rsidRDefault="00844A18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E" w14:textId="77777777" w:rsidR="001C65A9" w:rsidRDefault="00844A1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</w:tr>
      <w:tr w:rsidR="001C65A9" w14:paraId="379EFF56" w14:textId="77777777">
        <w:tc>
          <w:tcPr>
            <w:tcW w:w="2726" w:type="dxa"/>
            <w:vAlign w:val="center"/>
          </w:tcPr>
          <w:p w14:paraId="0000003F" w14:textId="77777777" w:rsidR="001C65A9" w:rsidRDefault="00844A18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40" w14:textId="77777777" w:rsidR="001C65A9" w:rsidRDefault="00844A1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1C65A9" w14:paraId="69B6475A" w14:textId="77777777">
        <w:tc>
          <w:tcPr>
            <w:tcW w:w="2726" w:type="dxa"/>
            <w:vAlign w:val="center"/>
          </w:tcPr>
          <w:p w14:paraId="00000041" w14:textId="77777777" w:rsidR="001C65A9" w:rsidRDefault="00844A18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2" w14:textId="77777777" w:rsidR="001C65A9" w:rsidRDefault="00844A1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1C65A9" w14:paraId="10DC41FB" w14:textId="77777777">
        <w:tc>
          <w:tcPr>
            <w:tcW w:w="2726" w:type="dxa"/>
            <w:vAlign w:val="center"/>
          </w:tcPr>
          <w:p w14:paraId="00000043" w14:textId="77777777" w:rsidR="001C65A9" w:rsidRDefault="00844A18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7236" w:type="dxa"/>
            <w:vAlign w:val="center"/>
          </w:tcPr>
          <w:p w14:paraId="00000044" w14:textId="77777777" w:rsidR="001C65A9" w:rsidRDefault="00844A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administrará eficientemente el tiempo para mejorar el desempeño y cumplimiento de objetivos personales y organizacionales.</w:t>
            </w:r>
          </w:p>
        </w:tc>
      </w:tr>
    </w:tbl>
    <w:p w14:paraId="00000045" w14:textId="77777777" w:rsidR="001C65A9" w:rsidRDefault="001C65A9">
      <w:pPr>
        <w:rPr>
          <w:rFonts w:ascii="Tahoma" w:eastAsia="Tahoma" w:hAnsi="Tahoma" w:cs="Tahoma"/>
        </w:rPr>
      </w:pPr>
    </w:p>
    <w:p w14:paraId="00000046" w14:textId="77777777" w:rsidR="001C65A9" w:rsidRDefault="001C65A9">
      <w:pPr>
        <w:rPr>
          <w:rFonts w:ascii="Tahoma" w:eastAsia="Tahoma" w:hAnsi="Tahoma" w:cs="Tahoma"/>
          <w:sz w:val="18"/>
          <w:szCs w:val="18"/>
        </w:rPr>
      </w:pPr>
    </w:p>
    <w:tbl>
      <w:tblPr>
        <w:tblStyle w:val="a3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685"/>
        <w:gridCol w:w="2626"/>
        <w:gridCol w:w="2853"/>
      </w:tblGrid>
      <w:tr w:rsidR="001C65A9" w14:paraId="6CDBFE71" w14:textId="77777777">
        <w:trPr>
          <w:trHeight w:val="720"/>
        </w:trPr>
        <w:tc>
          <w:tcPr>
            <w:tcW w:w="1800" w:type="dxa"/>
            <w:shd w:val="clear" w:color="auto" w:fill="D9D9D9"/>
            <w:vAlign w:val="center"/>
          </w:tcPr>
          <w:p w14:paraId="00000047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685" w:type="dxa"/>
            <w:shd w:val="clear" w:color="auto" w:fill="D9D9D9"/>
            <w:vAlign w:val="center"/>
          </w:tcPr>
          <w:p w14:paraId="00000048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626" w:type="dxa"/>
            <w:shd w:val="clear" w:color="auto" w:fill="D9D9D9"/>
            <w:vAlign w:val="center"/>
          </w:tcPr>
          <w:p w14:paraId="00000049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53" w:type="dxa"/>
            <w:shd w:val="clear" w:color="auto" w:fill="D9D9D9"/>
            <w:vAlign w:val="center"/>
          </w:tcPr>
          <w:p w14:paraId="0000004A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1C65A9" w14:paraId="4EBD2119" w14:textId="77777777">
        <w:trPr>
          <w:trHeight w:val="720"/>
        </w:trPr>
        <w:tc>
          <w:tcPr>
            <w:tcW w:w="1800" w:type="dxa"/>
            <w:shd w:val="clear" w:color="auto" w:fill="auto"/>
          </w:tcPr>
          <w:p w14:paraId="0000004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Administración del tiempo </w:t>
            </w:r>
          </w:p>
          <w:p w14:paraId="0000004C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85" w:type="dxa"/>
            <w:shd w:val="clear" w:color="auto" w:fill="auto"/>
          </w:tcPr>
          <w:p w14:paraId="0000004D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los conceptos: administración del tiempo, eficiencia y efectividad, control, urgente e importante, mitos y enemigos del tiempo, planeación del tiempo y sus herramientas (agenda ejecutiva, matriz de administración del tiempo).</w:t>
            </w:r>
          </w:p>
          <w:p w14:paraId="0000004E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F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entos que integran un planificador de uso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del  tiempo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: objetivos , metas, lista de pendientes, lista de actividades (priorizadas)</w:t>
            </w:r>
          </w:p>
          <w:p w14:paraId="0000005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horarios, holgura para atención de contingencias</w:t>
            </w:r>
          </w:p>
        </w:tc>
        <w:tc>
          <w:tcPr>
            <w:tcW w:w="2626" w:type="dxa"/>
            <w:shd w:val="clear" w:color="auto" w:fill="auto"/>
          </w:tcPr>
          <w:p w14:paraId="0000005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Planificar el uso de tiempo considerando factores de eficiencia y efectividad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a través de un planificador de uso de tiempo.</w:t>
            </w:r>
          </w:p>
        </w:tc>
        <w:tc>
          <w:tcPr>
            <w:tcW w:w="2853" w:type="dxa"/>
            <w:shd w:val="clear" w:color="auto" w:fill="auto"/>
          </w:tcPr>
          <w:p w14:paraId="0000005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53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5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55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56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57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58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59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5A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65A9" w14:paraId="48AB9339" w14:textId="77777777">
        <w:trPr>
          <w:trHeight w:val="720"/>
        </w:trPr>
        <w:tc>
          <w:tcPr>
            <w:tcW w:w="1800" w:type="dxa"/>
            <w:shd w:val="clear" w:color="auto" w:fill="auto"/>
          </w:tcPr>
          <w:p w14:paraId="0000005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Herramientas para la administración del tiempo</w:t>
            </w:r>
          </w:p>
        </w:tc>
        <w:tc>
          <w:tcPr>
            <w:tcW w:w="2685" w:type="dxa"/>
            <w:shd w:val="clear" w:color="auto" w:fill="auto"/>
          </w:tcPr>
          <w:p w14:paraId="0000005C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enfoques de tiempo de respuesta y de tiempo discrecional</w:t>
            </w:r>
          </w:p>
          <w:p w14:paraId="0000005D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E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los conceptos de principio 10 - 90, ciclo de productividad, ley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parkinson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5F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herramientas de gestión del tiempo (delegación;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manejo de interrupciones; aser</w:t>
            </w:r>
            <w:r>
              <w:rPr>
                <w:rFonts w:ascii="Arial" w:eastAsia="Arial" w:hAnsi="Arial" w:cs="Arial"/>
                <w:sz w:val="22"/>
                <w:szCs w:val="22"/>
              </w:rPr>
              <w:t>tividad y gestión del estrés: solución de problemas, desensibilización sistemática, sensibilización encubierta y visualización) y sus características.</w:t>
            </w:r>
          </w:p>
          <w:p w14:paraId="00000061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los conceptos e identificar las características de las reuniones de trabajo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efectivas  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horario</w:t>
            </w:r>
            <w:r>
              <w:rPr>
                <w:rFonts w:ascii="Arial" w:eastAsia="Arial" w:hAnsi="Arial" w:cs="Arial"/>
                <w:sz w:val="22"/>
                <w:szCs w:val="22"/>
              </w:rPr>
              <w:t>s, objetivo, participantes, agenda, requerimientos y minuta de acuerdos e información previa).</w:t>
            </w:r>
          </w:p>
        </w:tc>
        <w:tc>
          <w:tcPr>
            <w:tcW w:w="2626" w:type="dxa"/>
            <w:shd w:val="clear" w:color="auto" w:fill="auto"/>
          </w:tcPr>
          <w:p w14:paraId="00000063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Seleccionar las herramientas de gestión del tiempo adecuada </w:t>
            </w:r>
          </w:p>
          <w:p w14:paraId="0000006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Planificar reuniones de trabajo efectivas.</w:t>
            </w:r>
          </w:p>
          <w:p w14:paraId="00000065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53" w:type="dxa"/>
            <w:shd w:val="clear" w:color="auto" w:fill="auto"/>
          </w:tcPr>
          <w:p w14:paraId="00000066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67" w14:textId="77777777" w:rsidR="001C65A9" w:rsidRDefault="001C65A9">
      <w:pPr>
        <w:jc w:val="center"/>
        <w:rPr>
          <w:rFonts w:ascii="Tahoma" w:eastAsia="Tahoma" w:hAnsi="Tahoma" w:cs="Tahoma"/>
        </w:rPr>
      </w:pPr>
    </w:p>
    <w:p w14:paraId="00000068" w14:textId="77777777" w:rsidR="001C65A9" w:rsidRDefault="00844A18" w:rsidP="00B34ED0">
      <w:pPr>
        <w:pStyle w:val="Ttulo1"/>
        <w:numPr>
          <w:ilvl w:val="0"/>
          <w:numId w:val="0"/>
        </w:numPr>
        <w:ind w:left="720" w:hanging="720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ADMINISTRACIÓN DEL TIEMPO</w:t>
      </w:r>
    </w:p>
    <w:p w14:paraId="00000069" w14:textId="77777777" w:rsidR="001C65A9" w:rsidRDefault="00844A18">
      <w:pPr>
        <w:jc w:val="center"/>
      </w:pPr>
      <w:r>
        <w:rPr>
          <w:rFonts w:ascii="Arial" w:eastAsia="Arial" w:hAnsi="Arial" w:cs="Arial"/>
          <w:i/>
        </w:rPr>
        <w:t>PROCESO DE EVALUACIÓN</w:t>
      </w:r>
    </w:p>
    <w:p w14:paraId="0000006A" w14:textId="77777777" w:rsidR="001C65A9" w:rsidRDefault="001C65A9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1C65A9" w14:paraId="793BD50F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B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C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D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1C65A9" w14:paraId="07699B1C" w14:textId="77777777">
        <w:trPr>
          <w:trHeight w:val="10180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E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A partir de un caso elaborará un programa de trabajo (semanal y mensual) utilizando las herramientas de planeación que incluya: Planificador de uso del tiempo, objetivos,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metas, 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lista de actividades,    secuencia de actividades priorizadas, definición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horarios, holgura para atención de contingencias, herramienta de gestión de tiempo aplicada, plan de reunión efectiva.  </w:t>
            </w:r>
          </w:p>
          <w:p w14:paraId="0000006F" w14:textId="77777777" w:rsidR="001C65A9" w:rsidRDefault="001C65A9">
            <w:pPr>
              <w:rPr>
                <w:rFonts w:ascii="Arial" w:eastAsia="Arial" w:hAnsi="Arial" w:cs="Arial"/>
                <w:sz w:val="14"/>
                <w:szCs w:val="14"/>
              </w:rPr>
            </w:pPr>
          </w:p>
          <w:p w14:paraId="0000007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 alumno realizará un plan estratégico de Negociación que contemple:  Pre-negociación:</w:t>
            </w:r>
          </w:p>
          <w:p w14:paraId="0000007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Objetivos, Tiempos, Responsables (Papel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líder y del equipo), Estilo de comunicación, Matriz de Factores, Estilo de Negociación, Resultado Programado, Estrategia de Negociación, Táctica personal </w:t>
            </w:r>
          </w:p>
          <w:p w14:paraId="0000007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Gruesa y Fina</w:t>
            </w:r>
          </w:p>
          <w:p w14:paraId="00000073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Términos Legales y comerciales</w:t>
            </w:r>
          </w:p>
          <w:p w14:paraId="0000007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Tiempo</w:t>
            </w:r>
          </w:p>
          <w:p w14:paraId="00000075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Comparar estándares </w:t>
            </w:r>
          </w:p>
          <w:p w14:paraId="00000076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Alternativas (Mínimo dos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planes)</w:t>
            </w:r>
          </w:p>
          <w:p w14:paraId="00000077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Acuerdo Preliminar </w:t>
            </w:r>
          </w:p>
          <w:p w14:paraId="00000078" w14:textId="77777777" w:rsidR="001C65A9" w:rsidRDefault="001C65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0000079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Post-Negociación </w:t>
            </w:r>
          </w:p>
          <w:p w14:paraId="0000007A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Cierre de acuerdos</w:t>
            </w:r>
          </w:p>
          <w:p w14:paraId="0000007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Resultados obtenidos</w:t>
            </w:r>
          </w:p>
          <w:p w14:paraId="0000007C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Comparación entre lo planeado y lo obtenido </w:t>
            </w:r>
          </w:p>
          <w:p w14:paraId="0000007D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Áreas de oportunidad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E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conceptos y herramientas relacionadas con la administración del tiempo.</w:t>
            </w:r>
          </w:p>
          <w:p w14:paraId="0000007F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Reconocer su importancia e impacto en la eficiencia de una organización.</w:t>
            </w:r>
          </w:p>
          <w:p w14:paraId="00000081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su aplicabilidad en la problemática planteada.</w:t>
            </w:r>
          </w:p>
          <w:p w14:paraId="00000083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Estructurar una estrategi</w:t>
            </w:r>
            <w:r>
              <w:rPr>
                <w:rFonts w:ascii="Arial" w:eastAsia="Arial" w:hAnsi="Arial" w:cs="Arial"/>
                <w:sz w:val="22"/>
                <w:szCs w:val="22"/>
              </w:rPr>
              <w:t>a de solución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5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Estudio de casos </w:t>
            </w:r>
          </w:p>
          <w:p w14:paraId="00000086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</w:tc>
      </w:tr>
    </w:tbl>
    <w:p w14:paraId="00000087" w14:textId="77777777" w:rsidR="001C65A9" w:rsidRDefault="001C65A9">
      <w:pPr>
        <w:jc w:val="center"/>
        <w:rPr>
          <w:rFonts w:ascii="Tahoma" w:eastAsia="Tahoma" w:hAnsi="Tahoma" w:cs="Tahoma"/>
        </w:rPr>
      </w:pPr>
    </w:p>
    <w:p w14:paraId="00000088" w14:textId="77777777" w:rsidR="001C65A9" w:rsidRDefault="001C65A9">
      <w:pPr>
        <w:jc w:val="center"/>
        <w:rPr>
          <w:rFonts w:ascii="Tahoma" w:eastAsia="Tahoma" w:hAnsi="Tahoma" w:cs="Tahoma"/>
        </w:rPr>
      </w:pPr>
    </w:p>
    <w:p w14:paraId="00000089" w14:textId="77777777" w:rsidR="001C65A9" w:rsidRDefault="001C65A9">
      <w:pPr>
        <w:jc w:val="center"/>
        <w:rPr>
          <w:rFonts w:ascii="Tahoma" w:eastAsia="Tahoma" w:hAnsi="Tahoma" w:cs="Tahoma"/>
        </w:rPr>
      </w:pPr>
    </w:p>
    <w:p w14:paraId="10756560" w14:textId="77777777" w:rsidR="00B34ED0" w:rsidRDefault="00B34ED0" w:rsidP="00B34ED0">
      <w:pPr>
        <w:pStyle w:val="Ttulo1"/>
        <w:numPr>
          <w:ilvl w:val="0"/>
          <w:numId w:val="0"/>
        </w:numPr>
        <w:ind w:left="720" w:hanging="720"/>
        <w:rPr>
          <w:rFonts w:ascii="Tahoma" w:eastAsia="Tahoma" w:hAnsi="Tahoma" w:cs="Tahoma"/>
          <w:sz w:val="26"/>
          <w:szCs w:val="26"/>
        </w:rPr>
      </w:pPr>
    </w:p>
    <w:p w14:paraId="0000008A" w14:textId="2DBB95FA" w:rsidR="001C65A9" w:rsidRDefault="00844A18" w:rsidP="00B34ED0">
      <w:pPr>
        <w:pStyle w:val="Ttulo1"/>
        <w:numPr>
          <w:ilvl w:val="0"/>
          <w:numId w:val="0"/>
        </w:numPr>
        <w:ind w:left="720" w:hanging="720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ADMINISTRACIÓN DEL TIEMPO</w:t>
      </w:r>
    </w:p>
    <w:p w14:paraId="0000008B" w14:textId="77777777" w:rsidR="001C65A9" w:rsidRDefault="00844A18">
      <w:pPr>
        <w:jc w:val="center"/>
      </w:pPr>
      <w:r>
        <w:rPr>
          <w:rFonts w:ascii="Arial" w:eastAsia="Arial" w:hAnsi="Arial" w:cs="Arial"/>
          <w:i/>
        </w:rPr>
        <w:t>PROCESO ENSEÑANZA APRENDIZAJE</w:t>
      </w:r>
    </w:p>
    <w:p w14:paraId="0000008C" w14:textId="77777777" w:rsidR="001C65A9" w:rsidRDefault="001C65A9">
      <w:pPr>
        <w:rPr>
          <w:rFonts w:ascii="Tahoma" w:eastAsia="Tahoma" w:hAnsi="Tahoma" w:cs="Tahoma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1C65A9" w14:paraId="797041FB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D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8E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Medios y materiales didácticos</w:t>
            </w:r>
          </w:p>
        </w:tc>
      </w:tr>
      <w:tr w:rsidR="001C65A9" w14:paraId="62A03EF4" w14:textId="77777777">
        <w:trPr>
          <w:trHeight w:val="1395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F" w14:textId="77777777" w:rsidR="001C65A9" w:rsidRDefault="00844A18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- Equipos colaborativos,</w:t>
            </w:r>
          </w:p>
          <w:p w14:paraId="00000090" w14:textId="77777777" w:rsidR="001C65A9" w:rsidRDefault="00844A18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- Ejercicios prácticos </w:t>
            </w:r>
          </w:p>
          <w:p w14:paraId="00000091" w14:textId="77777777" w:rsidR="001C65A9" w:rsidRDefault="00844A18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- Simulación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2" w14:textId="77777777" w:rsidR="001C65A9" w:rsidRDefault="00844A18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- Impresos (casos)</w:t>
            </w:r>
          </w:p>
          <w:p w14:paraId="00000093" w14:textId="77777777" w:rsidR="001C65A9" w:rsidRDefault="00844A18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- Internet</w:t>
            </w:r>
          </w:p>
          <w:p w14:paraId="00000094" w14:textId="77777777" w:rsidR="001C65A9" w:rsidRDefault="00844A18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- Medios audiovisuales.</w:t>
            </w:r>
          </w:p>
        </w:tc>
      </w:tr>
    </w:tbl>
    <w:p w14:paraId="00000095" w14:textId="77777777" w:rsidR="001C65A9" w:rsidRDefault="001C65A9">
      <w:pPr>
        <w:jc w:val="center"/>
        <w:rPr>
          <w:rFonts w:ascii="Arial" w:eastAsia="Arial" w:hAnsi="Arial" w:cs="Arial"/>
          <w:i/>
        </w:rPr>
      </w:pPr>
    </w:p>
    <w:p w14:paraId="00000096" w14:textId="77777777" w:rsidR="001C65A9" w:rsidRDefault="00844A1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97" w14:textId="77777777" w:rsidR="001C65A9" w:rsidRDefault="001C65A9">
      <w:pPr>
        <w:jc w:val="center"/>
        <w:rPr>
          <w:rFonts w:ascii="Arial" w:eastAsia="Arial" w:hAnsi="Arial" w:cs="Arial"/>
          <w:i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1C65A9" w14:paraId="389C11C0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98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99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9A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1C65A9" w14:paraId="5661B6EF" w14:textId="77777777">
        <w:trPr>
          <w:trHeight w:val="420"/>
        </w:trPr>
        <w:tc>
          <w:tcPr>
            <w:tcW w:w="3269" w:type="dxa"/>
            <w:shd w:val="clear" w:color="auto" w:fill="auto"/>
          </w:tcPr>
          <w:p w14:paraId="0000009B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9C" w14:textId="77777777" w:rsidR="001C65A9" w:rsidRDefault="001C65A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9D" w14:textId="77777777" w:rsidR="001C65A9" w:rsidRDefault="001C65A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A0" w14:textId="77777777" w:rsidR="001C65A9" w:rsidRDefault="001C65A9" w:rsidP="00B34ED0">
      <w:pPr>
        <w:pStyle w:val="Ttulo1"/>
        <w:numPr>
          <w:ilvl w:val="0"/>
          <w:numId w:val="0"/>
        </w:numPr>
        <w:ind w:left="720" w:hanging="720"/>
        <w:jc w:val="left"/>
        <w:rPr>
          <w:rFonts w:ascii="Tahoma" w:eastAsia="Tahoma" w:hAnsi="Tahoma" w:cs="Tahoma"/>
          <w:sz w:val="28"/>
          <w:szCs w:val="28"/>
        </w:rPr>
      </w:pPr>
    </w:p>
    <w:p w14:paraId="000000A1" w14:textId="77777777" w:rsidR="001C65A9" w:rsidRDefault="00844A18">
      <w:pPr>
        <w:pStyle w:val="Ttulo1"/>
        <w:rPr>
          <w:rFonts w:ascii="Tahoma" w:eastAsia="Tahoma" w:hAnsi="Tahoma" w:cs="Tahoma"/>
          <w:sz w:val="28"/>
          <w:szCs w:val="28"/>
        </w:rPr>
      </w:pPr>
      <w:r>
        <w:br w:type="page"/>
      </w:r>
    </w:p>
    <w:p w14:paraId="000000A2" w14:textId="77777777" w:rsidR="001C65A9" w:rsidRDefault="00844A18" w:rsidP="00B34ED0">
      <w:pPr>
        <w:pStyle w:val="Ttulo1"/>
        <w:numPr>
          <w:ilvl w:val="0"/>
          <w:numId w:val="0"/>
        </w:numPr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>ADMINISTRACIÓN DEL TIEMPO</w:t>
      </w:r>
    </w:p>
    <w:p w14:paraId="000000A3" w14:textId="77777777" w:rsidR="001C65A9" w:rsidRDefault="001C65A9" w:rsidP="00B34ED0">
      <w:pPr>
        <w:pStyle w:val="Ttulo1"/>
        <w:numPr>
          <w:ilvl w:val="0"/>
          <w:numId w:val="0"/>
        </w:numPr>
        <w:ind w:left="720" w:hanging="720"/>
        <w:jc w:val="left"/>
        <w:rPr>
          <w:sz w:val="26"/>
          <w:szCs w:val="26"/>
        </w:rPr>
      </w:pPr>
    </w:p>
    <w:p w14:paraId="000000A4" w14:textId="77777777" w:rsidR="001C65A9" w:rsidRDefault="00844A18">
      <w:pPr>
        <w:jc w:val="center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 xml:space="preserve">UNIDADES TEMÁTICAS </w:t>
      </w:r>
    </w:p>
    <w:p w14:paraId="000000A5" w14:textId="77777777" w:rsidR="001C65A9" w:rsidRDefault="001C65A9" w:rsidP="00B34ED0">
      <w:pPr>
        <w:pStyle w:val="Ttulo1"/>
        <w:numPr>
          <w:ilvl w:val="0"/>
          <w:numId w:val="0"/>
        </w:numPr>
        <w:ind w:left="720" w:hanging="720"/>
        <w:jc w:val="left"/>
        <w:rPr>
          <w:rFonts w:ascii="Tahoma" w:eastAsia="Tahoma" w:hAnsi="Tahoma" w:cs="Tahoma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1C65A9" w14:paraId="7DB3D3E6" w14:textId="77777777">
        <w:tc>
          <w:tcPr>
            <w:tcW w:w="2726" w:type="dxa"/>
            <w:vAlign w:val="center"/>
          </w:tcPr>
          <w:p w14:paraId="000000A6" w14:textId="77777777" w:rsidR="001C65A9" w:rsidRDefault="00844A18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Temática</w:t>
            </w:r>
          </w:p>
        </w:tc>
        <w:tc>
          <w:tcPr>
            <w:tcW w:w="7236" w:type="dxa"/>
            <w:vAlign w:val="center"/>
          </w:tcPr>
          <w:p w14:paraId="000000A7" w14:textId="77777777" w:rsidR="001C65A9" w:rsidRDefault="00844A1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II. Liderazgo</w:t>
            </w:r>
          </w:p>
        </w:tc>
      </w:tr>
      <w:tr w:rsidR="001C65A9" w14:paraId="76D52007" w14:textId="77777777">
        <w:tc>
          <w:tcPr>
            <w:tcW w:w="2726" w:type="dxa"/>
            <w:vAlign w:val="center"/>
          </w:tcPr>
          <w:p w14:paraId="000000A8" w14:textId="77777777" w:rsidR="001C65A9" w:rsidRDefault="00844A18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A9" w14:textId="77777777" w:rsidR="001C65A9" w:rsidRDefault="00844A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1C65A9" w14:paraId="693AA7F3" w14:textId="77777777">
        <w:tc>
          <w:tcPr>
            <w:tcW w:w="2726" w:type="dxa"/>
            <w:vAlign w:val="center"/>
          </w:tcPr>
          <w:p w14:paraId="000000AA" w14:textId="77777777" w:rsidR="001C65A9" w:rsidRDefault="00844A18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AB" w14:textId="77777777" w:rsidR="001C65A9" w:rsidRDefault="00844A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</w:tr>
      <w:tr w:rsidR="001C65A9" w14:paraId="0A49F56A" w14:textId="77777777">
        <w:tc>
          <w:tcPr>
            <w:tcW w:w="2726" w:type="dxa"/>
            <w:vAlign w:val="center"/>
          </w:tcPr>
          <w:p w14:paraId="000000AC" w14:textId="77777777" w:rsidR="001C65A9" w:rsidRDefault="00844A18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AD" w14:textId="77777777" w:rsidR="001C65A9" w:rsidRDefault="00844A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</w:tr>
      <w:tr w:rsidR="001C65A9" w14:paraId="525898B5" w14:textId="77777777">
        <w:tc>
          <w:tcPr>
            <w:tcW w:w="2726" w:type="dxa"/>
            <w:vAlign w:val="center"/>
          </w:tcPr>
          <w:p w14:paraId="000000AE" w14:textId="77777777" w:rsidR="001C65A9" w:rsidRDefault="00844A18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7236" w:type="dxa"/>
            <w:vAlign w:val="center"/>
          </w:tcPr>
          <w:p w14:paraId="000000AF" w14:textId="77777777" w:rsidR="001C65A9" w:rsidRDefault="00844A1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habilidades de liderazgo a través de identificar sus fortalezas y áreas de oportunidad para su aplicación en el ámbito personal y organizacional.</w:t>
            </w:r>
          </w:p>
        </w:tc>
      </w:tr>
    </w:tbl>
    <w:p w14:paraId="000000B0" w14:textId="77777777" w:rsidR="001C65A9" w:rsidRDefault="001C65A9">
      <w:pPr>
        <w:rPr>
          <w:rFonts w:ascii="Tahoma" w:eastAsia="Tahoma" w:hAnsi="Tahoma" w:cs="Tahoma"/>
        </w:rPr>
      </w:pPr>
    </w:p>
    <w:p w14:paraId="000000B1" w14:textId="77777777" w:rsidR="001C65A9" w:rsidRDefault="001C65A9">
      <w:pPr>
        <w:rPr>
          <w:rFonts w:ascii="Tahoma" w:eastAsia="Tahoma" w:hAnsi="Tahoma" w:cs="Tahoma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910"/>
        <w:gridCol w:w="2653"/>
        <w:gridCol w:w="2434"/>
      </w:tblGrid>
      <w:tr w:rsidR="001C65A9" w14:paraId="2BE7303F" w14:textId="77777777">
        <w:trPr>
          <w:trHeight w:val="720"/>
        </w:trPr>
        <w:tc>
          <w:tcPr>
            <w:tcW w:w="1965" w:type="dxa"/>
            <w:shd w:val="clear" w:color="auto" w:fill="D9D9D9"/>
            <w:vAlign w:val="center"/>
          </w:tcPr>
          <w:p w14:paraId="000000B2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10" w:type="dxa"/>
            <w:shd w:val="clear" w:color="auto" w:fill="D9D9D9"/>
            <w:vAlign w:val="center"/>
          </w:tcPr>
          <w:p w14:paraId="000000B3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653" w:type="dxa"/>
            <w:shd w:val="clear" w:color="auto" w:fill="D9D9D9"/>
            <w:vAlign w:val="center"/>
          </w:tcPr>
          <w:p w14:paraId="000000B4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434" w:type="dxa"/>
            <w:shd w:val="clear" w:color="auto" w:fill="D9D9D9"/>
            <w:vAlign w:val="center"/>
          </w:tcPr>
          <w:p w14:paraId="000000B5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1C65A9" w14:paraId="5F32A838" w14:textId="77777777">
        <w:trPr>
          <w:trHeight w:val="720"/>
        </w:trPr>
        <w:tc>
          <w:tcPr>
            <w:tcW w:w="1965" w:type="dxa"/>
            <w:shd w:val="clear" w:color="auto" w:fill="auto"/>
          </w:tcPr>
          <w:p w14:paraId="000000B6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Autoestima</w:t>
            </w:r>
          </w:p>
        </w:tc>
        <w:tc>
          <w:tcPr>
            <w:tcW w:w="2910" w:type="dxa"/>
            <w:shd w:val="clear" w:color="auto" w:fill="auto"/>
          </w:tcPr>
          <w:p w14:paraId="000000B7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los conceptos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 autoestima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 sentido de pertenencia, competencia personal,  y  su implicación en el liderazgo.</w:t>
            </w:r>
          </w:p>
          <w:p w14:paraId="000000B8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9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de la autoestima (autoconocimiento,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autoconcepto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, 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 y los mecanismos para fortalecerla.</w:t>
            </w:r>
          </w:p>
        </w:tc>
        <w:tc>
          <w:tcPr>
            <w:tcW w:w="2653" w:type="dxa"/>
            <w:shd w:val="clear" w:color="auto" w:fill="auto"/>
          </w:tcPr>
          <w:p w14:paraId="000000BA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1.-Elaborar un plan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fortalecimiento de autoestima.</w:t>
            </w:r>
          </w:p>
        </w:tc>
        <w:tc>
          <w:tcPr>
            <w:tcW w:w="2434" w:type="dxa"/>
            <w:shd w:val="clear" w:color="auto" w:fill="auto"/>
          </w:tcPr>
          <w:p w14:paraId="000000B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BC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BD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BE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BF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C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C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C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C3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65A9" w14:paraId="356C4330" w14:textId="77777777">
        <w:trPr>
          <w:trHeight w:val="720"/>
        </w:trPr>
        <w:tc>
          <w:tcPr>
            <w:tcW w:w="1965" w:type="dxa"/>
            <w:shd w:val="clear" w:color="auto" w:fill="auto"/>
          </w:tcPr>
          <w:p w14:paraId="000000C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Motivación e inteligencia Emocional</w:t>
            </w:r>
          </w:p>
        </w:tc>
        <w:tc>
          <w:tcPr>
            <w:tcW w:w="2910" w:type="dxa"/>
            <w:shd w:val="clear" w:color="auto" w:fill="auto"/>
          </w:tcPr>
          <w:p w14:paraId="000000C5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Describir el concepto y características de inteligencia emocional (IE) y motivación y, su influencia en el ámbito laboral </w:t>
            </w:r>
          </w:p>
          <w:p w14:paraId="000000C6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7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proceso del manejo adecuado de las emociones y la relación con el liderazgo.</w:t>
            </w:r>
          </w:p>
          <w:p w14:paraId="000000C8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9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técnicas de motivación: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jo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enrichment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programa de calidad de vida laboral, teoría de las tres necesidades.</w:t>
            </w:r>
          </w:p>
        </w:tc>
        <w:tc>
          <w:tcPr>
            <w:tcW w:w="2653" w:type="dxa"/>
            <w:shd w:val="clear" w:color="auto" w:fill="auto"/>
          </w:tcPr>
          <w:p w14:paraId="000000CA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las áreas de oportunidad en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IE  y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estrategias para fortalecerlas.</w:t>
            </w:r>
          </w:p>
          <w:p w14:paraId="000000C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estrategias motivacionales conforme a las características de sus colaboradores.</w:t>
            </w:r>
          </w:p>
        </w:tc>
        <w:tc>
          <w:tcPr>
            <w:tcW w:w="2434" w:type="dxa"/>
            <w:shd w:val="clear" w:color="auto" w:fill="auto"/>
          </w:tcPr>
          <w:p w14:paraId="000000CC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14:paraId="000000CD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CE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CF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D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D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D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D3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D4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65A9" w14:paraId="155A4FEC" w14:textId="77777777">
        <w:trPr>
          <w:trHeight w:val="720"/>
        </w:trPr>
        <w:tc>
          <w:tcPr>
            <w:tcW w:w="1965" w:type="dxa"/>
            <w:shd w:val="clear" w:color="auto" w:fill="auto"/>
          </w:tcPr>
          <w:p w14:paraId="000000D5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 Transformacional</w:t>
            </w:r>
          </w:p>
        </w:tc>
        <w:tc>
          <w:tcPr>
            <w:tcW w:w="2910" w:type="dxa"/>
            <w:shd w:val="clear" w:color="auto" w:fill="auto"/>
          </w:tcPr>
          <w:p w14:paraId="000000D6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estilos de liderazgo (Autocrático, democrático, transaccional, laissez faire, situacional y transformador).</w:t>
            </w:r>
          </w:p>
          <w:p w14:paraId="000000D7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Identificar la diferencia entre líder y jefe.</w:t>
            </w:r>
          </w:p>
          <w:p w14:paraId="000000D8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Describir las habilidades de un líder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transformador  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generar cultura de innovación co</w:t>
            </w:r>
            <w:r>
              <w:rPr>
                <w:rFonts w:ascii="Arial" w:eastAsia="Arial" w:hAnsi="Arial" w:cs="Arial"/>
                <w:sz w:val="22"/>
                <w:szCs w:val="22"/>
              </w:rPr>
              <w:t>ntinua, enfoque a fortalezas, construcción de una cultura de colaboración y servicio, crear cultura de valores)</w:t>
            </w:r>
          </w:p>
          <w:p w14:paraId="000000D9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de la rejilla administrativa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gerencial. </w:t>
            </w:r>
          </w:p>
          <w:p w14:paraId="000000DA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empowerment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DB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53" w:type="dxa"/>
            <w:shd w:val="clear" w:color="auto" w:fill="auto"/>
          </w:tcPr>
          <w:p w14:paraId="000000DC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Distinguir el estilo de liderazg</w:t>
            </w:r>
            <w:r>
              <w:rPr>
                <w:rFonts w:ascii="Arial" w:eastAsia="Arial" w:hAnsi="Arial" w:cs="Arial"/>
                <w:sz w:val="22"/>
                <w:szCs w:val="22"/>
              </w:rPr>
              <w:t>o personal y elaborar un plan de atención de áreas de mejora.</w:t>
            </w:r>
          </w:p>
          <w:p w14:paraId="000000DD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E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una propuesta de estilo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 liderazgo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acorde a las necesidades  de la organización.</w:t>
            </w:r>
          </w:p>
          <w:p w14:paraId="000000DF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0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Elaborar  planes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tácticos y  operacionales orientados a  la aplicación del liderazgo transformacional.</w:t>
            </w:r>
          </w:p>
        </w:tc>
        <w:tc>
          <w:tcPr>
            <w:tcW w:w="2434" w:type="dxa"/>
            <w:shd w:val="clear" w:color="auto" w:fill="auto"/>
          </w:tcPr>
          <w:p w14:paraId="000000E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Proactivo</w:t>
            </w:r>
          </w:p>
          <w:p w14:paraId="000000E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E3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E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E5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E6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Crítico</w:t>
            </w:r>
          </w:p>
          <w:p w14:paraId="000000E7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E8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E9" w14:textId="77777777" w:rsidR="001C65A9" w:rsidRDefault="001C65A9">
            <w:pPr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</w:p>
        </w:tc>
      </w:tr>
    </w:tbl>
    <w:p w14:paraId="000000F3" w14:textId="02BEC748" w:rsidR="001C65A9" w:rsidRDefault="001C65A9"/>
    <w:p w14:paraId="6BEFB97E" w14:textId="66AC1AA6" w:rsidR="00B34ED0" w:rsidRDefault="00B34ED0"/>
    <w:p w14:paraId="7387373B" w14:textId="255EC5FA" w:rsidR="00B34ED0" w:rsidRDefault="00B34ED0"/>
    <w:p w14:paraId="3FDDBEE5" w14:textId="38F11E13" w:rsidR="00B34ED0" w:rsidRDefault="00B34ED0"/>
    <w:p w14:paraId="151B924D" w14:textId="5DC84DD1" w:rsidR="00B34ED0" w:rsidRDefault="00B34ED0"/>
    <w:p w14:paraId="685E2D74" w14:textId="0002B5E1" w:rsidR="00B34ED0" w:rsidRDefault="00B34ED0"/>
    <w:p w14:paraId="03081A16" w14:textId="68DD6AF3" w:rsidR="00B34ED0" w:rsidRDefault="00B34ED0"/>
    <w:p w14:paraId="115CD35B" w14:textId="31250AB9" w:rsidR="00B34ED0" w:rsidRDefault="00B34ED0"/>
    <w:p w14:paraId="75192BAD" w14:textId="61AD8F32" w:rsidR="00B34ED0" w:rsidRDefault="00B34ED0"/>
    <w:p w14:paraId="5A5B5B09" w14:textId="77777777" w:rsidR="00B34ED0" w:rsidRDefault="00B34ED0"/>
    <w:p w14:paraId="000000F4" w14:textId="77777777" w:rsidR="001C65A9" w:rsidRDefault="001C65A9"/>
    <w:p w14:paraId="000000F5" w14:textId="77777777" w:rsidR="001C65A9" w:rsidRDefault="001C65A9"/>
    <w:p w14:paraId="000000F6" w14:textId="77777777" w:rsidR="001C65A9" w:rsidRDefault="001C65A9"/>
    <w:p w14:paraId="000000F7" w14:textId="77777777" w:rsidR="001C65A9" w:rsidRDefault="001C65A9"/>
    <w:p w14:paraId="000000F8" w14:textId="77777777" w:rsidR="001C65A9" w:rsidRDefault="001C65A9"/>
    <w:p w14:paraId="000000F9" w14:textId="77777777" w:rsidR="001C65A9" w:rsidRDefault="001C65A9"/>
    <w:p w14:paraId="000000FA" w14:textId="77777777" w:rsidR="001C65A9" w:rsidRDefault="001C65A9"/>
    <w:p w14:paraId="000000FB" w14:textId="77777777" w:rsidR="001C65A9" w:rsidRDefault="001C65A9"/>
    <w:p w14:paraId="000000FC" w14:textId="77777777" w:rsidR="001C65A9" w:rsidRDefault="001C65A9"/>
    <w:p w14:paraId="000000FD" w14:textId="77777777" w:rsidR="001C65A9" w:rsidRDefault="001C65A9"/>
    <w:p w14:paraId="000000FE" w14:textId="77777777" w:rsidR="001C65A9" w:rsidRDefault="001C65A9"/>
    <w:p w14:paraId="000000FF" w14:textId="77777777" w:rsidR="001C65A9" w:rsidRDefault="001C65A9"/>
    <w:p w14:paraId="00000100" w14:textId="77777777" w:rsidR="001C65A9" w:rsidRDefault="001C65A9"/>
    <w:p w14:paraId="00000101" w14:textId="77777777" w:rsidR="001C65A9" w:rsidRDefault="001C65A9"/>
    <w:p w14:paraId="00000102" w14:textId="77777777" w:rsidR="001C65A9" w:rsidRDefault="001C65A9"/>
    <w:p w14:paraId="00000103" w14:textId="77777777" w:rsidR="001C65A9" w:rsidRDefault="001C65A9"/>
    <w:p w14:paraId="00000104" w14:textId="77777777" w:rsidR="001C65A9" w:rsidRDefault="001C65A9"/>
    <w:p w14:paraId="00000105" w14:textId="77777777" w:rsidR="001C65A9" w:rsidRDefault="001C65A9"/>
    <w:p w14:paraId="00000106" w14:textId="77777777" w:rsidR="001C65A9" w:rsidRDefault="001C65A9"/>
    <w:p w14:paraId="00000107" w14:textId="77777777" w:rsidR="001C65A9" w:rsidRDefault="001C65A9"/>
    <w:p w14:paraId="00000108" w14:textId="77777777" w:rsidR="001C65A9" w:rsidRDefault="001C65A9"/>
    <w:p w14:paraId="00000109" w14:textId="77777777" w:rsidR="001C65A9" w:rsidRDefault="00844A18" w:rsidP="00B34ED0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ADMINISTRACIÓN DEL TIEMPO</w:t>
      </w:r>
    </w:p>
    <w:p w14:paraId="55D81C99" w14:textId="77777777" w:rsidR="00B34ED0" w:rsidRDefault="00B34ED0" w:rsidP="00B34ED0">
      <w:pPr>
        <w:jc w:val="center"/>
        <w:rPr>
          <w:rFonts w:ascii="Arial" w:eastAsia="Arial" w:hAnsi="Arial" w:cs="Arial"/>
          <w:i/>
        </w:rPr>
      </w:pPr>
    </w:p>
    <w:p w14:paraId="0000010A" w14:textId="3E6578CD" w:rsidR="001C65A9" w:rsidRDefault="00844A18" w:rsidP="00B34ED0">
      <w:pPr>
        <w:jc w:val="center"/>
        <w:rPr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0B" w14:textId="77777777" w:rsidR="001C65A9" w:rsidRDefault="001C65A9" w:rsidP="00B34ED0">
      <w:pPr>
        <w:pStyle w:val="Ttulo1"/>
        <w:numPr>
          <w:ilvl w:val="0"/>
          <w:numId w:val="0"/>
        </w:numPr>
        <w:ind w:left="720" w:hanging="720"/>
        <w:jc w:val="left"/>
        <w:rPr>
          <w:rFonts w:ascii="Tahoma" w:eastAsia="Tahoma" w:hAnsi="Tahoma" w:cs="Tahoma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10"/>
        <w:gridCol w:w="3525"/>
        <w:gridCol w:w="3222"/>
      </w:tblGrid>
      <w:tr w:rsidR="001C65A9" w14:paraId="44B8CF26" w14:textId="77777777">
        <w:trPr>
          <w:trHeight w:val="237"/>
        </w:trPr>
        <w:tc>
          <w:tcPr>
            <w:tcW w:w="32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C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D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E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1C65A9" w14:paraId="00EFCA69" w14:textId="77777777">
        <w:trPr>
          <w:trHeight w:val="679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F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un estudio de caso elaborará un reporte ejecutivo que contenga:</w:t>
            </w:r>
          </w:p>
          <w:p w14:paraId="00000110" w14:textId="77777777" w:rsidR="001C65A9" w:rsidRDefault="00844A18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Identificación de la problemática mediante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diagnóstico de autoestima, áreas de oportunidad de IE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gerencial.</w:t>
            </w:r>
          </w:p>
          <w:p w14:paraId="00000111" w14:textId="77777777" w:rsidR="001C65A9" w:rsidRDefault="00844A18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Propuesta de solución orientada a la aplicación de: planes de fortalecimiento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autoestima,  motivacionales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 operacionales y de liderazgo transformacional.</w:t>
            </w:r>
          </w:p>
        </w:tc>
        <w:tc>
          <w:tcPr>
            <w:tcW w:w="3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2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1.- Comprender los concepto</w:t>
            </w:r>
            <w:r>
              <w:rPr>
                <w:rFonts w:ascii="Arial" w:eastAsia="Arial" w:hAnsi="Arial" w:cs="Arial"/>
                <w:sz w:val="22"/>
                <w:szCs w:val="22"/>
              </w:rPr>
              <w:t>s de: Inteligencia emocional (IE), motivación y técnicas de motivación, estilos de liderazgo, líder y jefe.</w:t>
            </w:r>
          </w:p>
          <w:p w14:paraId="00000113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4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2.-Comprender los conceptos, elementos y mecanismos de autoestima, sentido de pertenencia, competencia personal.</w:t>
            </w:r>
          </w:p>
          <w:p w14:paraId="00000115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6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3.-Relacionar los conceptos con la problemática planteada.</w:t>
            </w:r>
          </w:p>
          <w:p w14:paraId="00000117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4.-Analizar alternativas de solución.</w:t>
            </w:r>
          </w:p>
          <w:p w14:paraId="00000118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9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5.-Comprender la estructura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del  plan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acc</w:t>
            </w:r>
            <w:r>
              <w:rPr>
                <w:rFonts w:ascii="Arial" w:eastAsia="Arial" w:hAnsi="Arial" w:cs="Arial"/>
                <w:sz w:val="22"/>
                <w:szCs w:val="22"/>
              </w:rPr>
              <w:t>ión.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A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</w:t>
            </w:r>
          </w:p>
          <w:p w14:paraId="0000011B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</w:t>
            </w:r>
          </w:p>
        </w:tc>
      </w:tr>
    </w:tbl>
    <w:p w14:paraId="0000011C" w14:textId="77777777" w:rsidR="001C65A9" w:rsidRDefault="001C65A9" w:rsidP="00B34ED0">
      <w:pPr>
        <w:pStyle w:val="Ttulo1"/>
        <w:numPr>
          <w:ilvl w:val="0"/>
          <w:numId w:val="0"/>
        </w:numPr>
        <w:ind w:left="720" w:hanging="720"/>
        <w:jc w:val="left"/>
        <w:rPr>
          <w:rFonts w:ascii="Tahoma" w:eastAsia="Tahoma" w:hAnsi="Tahoma" w:cs="Tahoma"/>
          <w:sz w:val="28"/>
          <w:szCs w:val="28"/>
        </w:rPr>
      </w:pPr>
    </w:p>
    <w:p w14:paraId="0000011D" w14:textId="77777777" w:rsidR="001C65A9" w:rsidRDefault="00844A18">
      <w:pPr>
        <w:jc w:val="center"/>
      </w:pPr>
      <w:r>
        <w:rPr>
          <w:rFonts w:ascii="Arial" w:eastAsia="Arial" w:hAnsi="Arial" w:cs="Arial"/>
          <w:i/>
        </w:rPr>
        <w:t>ESPACIO FORMATIVO</w:t>
      </w:r>
    </w:p>
    <w:p w14:paraId="0000011E" w14:textId="77777777" w:rsidR="001C65A9" w:rsidRDefault="001C65A9">
      <w:pPr>
        <w:rPr>
          <w:rFonts w:ascii="Tahoma" w:eastAsia="Tahoma" w:hAnsi="Tahoma" w:cs="Tahoma"/>
        </w:rPr>
      </w:pPr>
    </w:p>
    <w:tbl>
      <w:tblPr>
        <w:tblStyle w:val="aa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1C65A9" w14:paraId="0A34DD50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1F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0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1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Empresa</w:t>
            </w:r>
          </w:p>
        </w:tc>
      </w:tr>
      <w:tr w:rsidR="001C65A9" w14:paraId="291AFE43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2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00000123" w14:textId="77777777" w:rsidR="001C65A9" w:rsidRDefault="001C65A9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14:paraId="00000124" w14:textId="77777777" w:rsidR="001C65A9" w:rsidRDefault="001C65A9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</w:tr>
    </w:tbl>
    <w:p w14:paraId="00000125" w14:textId="77777777" w:rsidR="001C65A9" w:rsidRDefault="001C65A9">
      <w:pPr>
        <w:jc w:val="center"/>
        <w:rPr>
          <w:rFonts w:ascii="Tahoma" w:eastAsia="Tahoma" w:hAnsi="Tahoma" w:cs="Tahoma"/>
          <w:b/>
        </w:rPr>
      </w:pPr>
    </w:p>
    <w:p w14:paraId="00000126" w14:textId="77777777" w:rsidR="001C65A9" w:rsidRDefault="001C65A9">
      <w:pPr>
        <w:jc w:val="center"/>
        <w:rPr>
          <w:rFonts w:ascii="Tahoma" w:eastAsia="Tahoma" w:hAnsi="Tahoma" w:cs="Tahoma"/>
          <w:b/>
        </w:rPr>
      </w:pPr>
    </w:p>
    <w:p w14:paraId="00000127" w14:textId="77777777" w:rsidR="001C65A9" w:rsidRDefault="001C65A9">
      <w:pPr>
        <w:jc w:val="center"/>
        <w:rPr>
          <w:rFonts w:ascii="Tahoma" w:eastAsia="Tahoma" w:hAnsi="Tahoma" w:cs="Tahoma"/>
          <w:b/>
        </w:rPr>
      </w:pPr>
    </w:p>
    <w:p w14:paraId="00000128" w14:textId="77777777" w:rsidR="001C65A9" w:rsidRDefault="001C65A9">
      <w:pPr>
        <w:jc w:val="center"/>
        <w:rPr>
          <w:rFonts w:ascii="Tahoma" w:eastAsia="Tahoma" w:hAnsi="Tahoma" w:cs="Tahoma"/>
          <w:b/>
        </w:rPr>
      </w:pPr>
    </w:p>
    <w:p w14:paraId="00000129" w14:textId="5ECE0866" w:rsidR="001C65A9" w:rsidRDefault="001C65A9">
      <w:pPr>
        <w:jc w:val="center"/>
        <w:rPr>
          <w:rFonts w:ascii="Tahoma" w:eastAsia="Tahoma" w:hAnsi="Tahoma" w:cs="Tahoma"/>
          <w:b/>
        </w:rPr>
      </w:pPr>
    </w:p>
    <w:p w14:paraId="212523B2" w14:textId="77777777" w:rsidR="00B34ED0" w:rsidRDefault="00B34ED0">
      <w:pPr>
        <w:jc w:val="center"/>
        <w:rPr>
          <w:rFonts w:ascii="Tahoma" w:eastAsia="Tahoma" w:hAnsi="Tahoma" w:cs="Tahoma"/>
          <w:b/>
        </w:rPr>
      </w:pPr>
    </w:p>
    <w:p w14:paraId="0000012A" w14:textId="77777777" w:rsidR="001C65A9" w:rsidRDefault="001C65A9">
      <w:pPr>
        <w:jc w:val="center"/>
        <w:rPr>
          <w:rFonts w:ascii="Tahoma" w:eastAsia="Tahoma" w:hAnsi="Tahoma" w:cs="Tahoma"/>
          <w:b/>
        </w:rPr>
      </w:pPr>
    </w:p>
    <w:p w14:paraId="0000012B" w14:textId="77777777" w:rsidR="001C65A9" w:rsidRDefault="00844A18" w:rsidP="00B34ED0">
      <w:pPr>
        <w:pStyle w:val="Ttulo1"/>
        <w:numPr>
          <w:ilvl w:val="0"/>
          <w:numId w:val="0"/>
        </w:numPr>
        <w:ind w:left="720" w:hanging="720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lastRenderedPageBreak/>
        <w:t>ADMINISTRACIÓN DEL TIEMPO</w:t>
      </w:r>
    </w:p>
    <w:p w14:paraId="0000012C" w14:textId="77777777" w:rsidR="001C65A9" w:rsidRDefault="001C65A9">
      <w:pPr>
        <w:jc w:val="center"/>
        <w:rPr>
          <w:rFonts w:ascii="Tahoma" w:eastAsia="Tahoma" w:hAnsi="Tahoma" w:cs="Tahoma"/>
          <w:b/>
          <w:sz w:val="26"/>
          <w:szCs w:val="26"/>
        </w:rPr>
      </w:pPr>
    </w:p>
    <w:p w14:paraId="0000012D" w14:textId="77777777" w:rsidR="001C65A9" w:rsidRDefault="00844A18">
      <w:pPr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CAPACIDADES DERIVADAS DE LAS COMPETENCIAS PROFESIONALES A LAS QUE CONTRIBUYE LA ASIGNATURA</w:t>
      </w:r>
    </w:p>
    <w:p w14:paraId="0000012E" w14:textId="77777777" w:rsidR="001C65A9" w:rsidRDefault="001C65A9">
      <w:pPr>
        <w:jc w:val="center"/>
        <w:rPr>
          <w:rFonts w:ascii="Tahoma" w:eastAsia="Tahoma" w:hAnsi="Tahoma" w:cs="Tahoma"/>
          <w:b/>
        </w:rPr>
      </w:pPr>
    </w:p>
    <w:tbl>
      <w:tblPr>
        <w:tblStyle w:val="ab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1C65A9" w14:paraId="0B99182A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F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0" w14:textId="77777777" w:rsidR="001C65A9" w:rsidRDefault="00844A18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Criterios de Desempeño</w:t>
            </w:r>
          </w:p>
        </w:tc>
      </w:tr>
      <w:tr w:rsidR="001C65A9" w14:paraId="0B40A77D" w14:textId="77777777">
        <w:trPr>
          <w:trHeight w:val="220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1" w14:textId="77777777" w:rsidR="001C65A9" w:rsidRDefault="00844A18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Administrar el tiempo a través de técnicas de planeación y organización del tiempo para </w:t>
            </w: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eficientar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el desempeño propio.</w:t>
            </w:r>
          </w:p>
          <w:p w14:paraId="00000132" w14:textId="77777777" w:rsidR="001C65A9" w:rsidRDefault="001C65A9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3" w14:textId="77777777" w:rsidR="001C65A9" w:rsidRDefault="00844A18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Realiza un planificador de uso del tiempo que incluye: objetivos, metas, lista de pendientes, secuencia de actividades priorizadas por importancia y categorizada por grado de urgencia, definiendo horarios y margen para atención de contingencias.</w:t>
            </w:r>
          </w:p>
        </w:tc>
      </w:tr>
      <w:tr w:rsidR="001C65A9" w14:paraId="4A662649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4" w14:textId="77777777" w:rsidR="001C65A9" w:rsidRDefault="00844A18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Evaluar el estilo de liderazgo personal a través de técnicas de exploración </w:t>
            </w:r>
            <w:proofErr w:type="gramStart"/>
            <w:r>
              <w:rPr>
                <w:rFonts w:ascii="Tahoma" w:eastAsia="Tahoma" w:hAnsi="Tahoma" w:cs="Tahoma"/>
                <w:sz w:val="22"/>
                <w:szCs w:val="22"/>
              </w:rPr>
              <w:t>y  autoconocimiento</w:t>
            </w:r>
            <w:proofErr w:type="gramEnd"/>
            <w:r>
              <w:rPr>
                <w:rFonts w:ascii="Tahoma" w:eastAsia="Tahoma" w:hAnsi="Tahoma" w:cs="Tahoma"/>
                <w:sz w:val="22"/>
                <w:szCs w:val="22"/>
              </w:rPr>
              <w:t xml:space="preserve"> para  fortalecer un estilo de liderazgo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5" w14:textId="77777777" w:rsidR="001C65A9" w:rsidRDefault="00844A18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Realiza el autodiagnóstico que contiene: estilo de liderazgo, estilo gerencial, nivel de sociabilidad, áreas de oportuni</w:t>
            </w:r>
            <w:r>
              <w:rPr>
                <w:rFonts w:ascii="Tahoma" w:eastAsia="Tahoma" w:hAnsi="Tahoma" w:cs="Tahoma"/>
                <w:sz w:val="22"/>
                <w:szCs w:val="22"/>
              </w:rPr>
              <w:t>dad.</w:t>
            </w:r>
          </w:p>
          <w:p w14:paraId="00000136" w14:textId="77777777" w:rsidR="001C65A9" w:rsidRDefault="00844A18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Diseña el plan de capacitación que atiende a las áreas de mejora identificadas, precisando el objetivo personal, recursos y tiempo disponibles.</w:t>
            </w:r>
          </w:p>
          <w:p w14:paraId="00000137" w14:textId="77777777" w:rsidR="001C65A9" w:rsidRDefault="001C65A9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</w:tbl>
    <w:p w14:paraId="00000138" w14:textId="77777777" w:rsidR="001C65A9" w:rsidRDefault="001C65A9">
      <w:pPr>
        <w:jc w:val="center"/>
        <w:rPr>
          <w:rFonts w:ascii="Tahoma" w:eastAsia="Tahoma" w:hAnsi="Tahoma" w:cs="Tahoma"/>
          <w:b/>
          <w:sz w:val="22"/>
          <w:szCs w:val="22"/>
        </w:rPr>
      </w:pPr>
    </w:p>
    <w:p w14:paraId="00000139" w14:textId="77777777" w:rsidR="001C65A9" w:rsidRDefault="00844A18" w:rsidP="00B34ED0">
      <w:pPr>
        <w:pStyle w:val="Ttulo1"/>
        <w:numPr>
          <w:ilvl w:val="0"/>
          <w:numId w:val="0"/>
        </w:numPr>
        <w:ind w:left="720" w:hanging="720"/>
      </w:pPr>
      <w:r>
        <w:br w:type="page"/>
      </w:r>
      <w:r>
        <w:rPr>
          <w:sz w:val="26"/>
          <w:szCs w:val="26"/>
        </w:rPr>
        <w:lastRenderedPageBreak/>
        <w:t>ADMINISTRACIÓN DEL TIEMPO</w:t>
      </w:r>
    </w:p>
    <w:p w14:paraId="0000013A" w14:textId="77777777" w:rsidR="001C65A9" w:rsidRDefault="001C65A9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0000013B" w14:textId="77777777" w:rsidR="001C65A9" w:rsidRDefault="001C65A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3C" w14:textId="77777777" w:rsidR="001C65A9" w:rsidRDefault="00844A18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</w:rPr>
        <w:t>FUENTES BIBLIOGRÁFICAS</w:t>
      </w:r>
    </w:p>
    <w:p w14:paraId="0000013D" w14:textId="77777777" w:rsidR="001C65A9" w:rsidRDefault="001C65A9">
      <w:pPr>
        <w:jc w:val="center"/>
        <w:rPr>
          <w:rFonts w:ascii="Tahoma" w:eastAsia="Tahoma" w:hAnsi="Tahoma" w:cs="Tahoma"/>
          <w:sz w:val="22"/>
          <w:szCs w:val="22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1030"/>
        <w:gridCol w:w="2686"/>
        <w:gridCol w:w="1538"/>
        <w:gridCol w:w="1193"/>
        <w:gridCol w:w="1829"/>
      </w:tblGrid>
      <w:tr w:rsidR="001C65A9" w14:paraId="4BD7A5BC" w14:textId="77777777">
        <w:trPr>
          <w:trHeight w:val="715"/>
        </w:trPr>
        <w:tc>
          <w:tcPr>
            <w:tcW w:w="1686" w:type="dxa"/>
            <w:shd w:val="clear" w:color="auto" w:fill="D9D9D9"/>
            <w:vAlign w:val="center"/>
          </w:tcPr>
          <w:p w14:paraId="0000013E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030" w:type="dxa"/>
            <w:shd w:val="clear" w:color="auto" w:fill="D9D9D9"/>
            <w:vAlign w:val="center"/>
          </w:tcPr>
          <w:p w14:paraId="0000013F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686" w:type="dxa"/>
            <w:shd w:val="clear" w:color="auto" w:fill="D9D9D9"/>
            <w:vAlign w:val="center"/>
          </w:tcPr>
          <w:p w14:paraId="00000140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538" w:type="dxa"/>
            <w:shd w:val="clear" w:color="auto" w:fill="D9D9D9"/>
            <w:vAlign w:val="center"/>
          </w:tcPr>
          <w:p w14:paraId="00000141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00000142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829" w:type="dxa"/>
            <w:shd w:val="clear" w:color="auto" w:fill="D9D9D9"/>
            <w:vAlign w:val="center"/>
          </w:tcPr>
          <w:p w14:paraId="00000143" w14:textId="77777777" w:rsidR="001C65A9" w:rsidRDefault="00844A1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1C65A9" w14:paraId="2AFDEBF9" w14:textId="77777777">
        <w:tc>
          <w:tcPr>
            <w:tcW w:w="1686" w:type="dxa"/>
          </w:tcPr>
          <w:p w14:paraId="00000144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Stephen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P. ,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</w:p>
          <w:p w14:paraId="00000145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6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Cenzo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</w:t>
            </w:r>
          </w:p>
        </w:tc>
        <w:tc>
          <w:tcPr>
            <w:tcW w:w="1030" w:type="dxa"/>
          </w:tcPr>
          <w:p w14:paraId="00000147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(1996)</w:t>
            </w:r>
          </w:p>
        </w:tc>
        <w:tc>
          <w:tcPr>
            <w:tcW w:w="2686" w:type="dxa"/>
          </w:tcPr>
          <w:p w14:paraId="00000148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Fundamentos de Administración, Conceptos y aplicaciones</w:t>
            </w:r>
          </w:p>
          <w:p w14:paraId="00000149" w14:textId="77777777" w:rsidR="001C65A9" w:rsidRDefault="001C65A9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538" w:type="dxa"/>
          </w:tcPr>
          <w:p w14:paraId="0000014A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193" w:type="dxa"/>
          </w:tcPr>
          <w:p w14:paraId="0000014B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4C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1C65A9" w14:paraId="6A527EA7" w14:textId="77777777">
        <w:tc>
          <w:tcPr>
            <w:tcW w:w="1686" w:type="dxa"/>
          </w:tcPr>
          <w:p w14:paraId="0000014D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Terry &amp; Franklin</w:t>
            </w:r>
          </w:p>
        </w:tc>
        <w:tc>
          <w:tcPr>
            <w:tcW w:w="1030" w:type="dxa"/>
          </w:tcPr>
          <w:p w14:paraId="0000014E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(1985)</w:t>
            </w:r>
          </w:p>
        </w:tc>
        <w:tc>
          <w:tcPr>
            <w:tcW w:w="2686" w:type="dxa"/>
          </w:tcPr>
          <w:p w14:paraId="0000014F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Principios de Administración</w:t>
            </w:r>
          </w:p>
          <w:p w14:paraId="00000150" w14:textId="77777777" w:rsidR="001C65A9" w:rsidRDefault="001C65A9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538" w:type="dxa"/>
          </w:tcPr>
          <w:p w14:paraId="00000151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193" w:type="dxa"/>
          </w:tcPr>
          <w:p w14:paraId="00000152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53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CECSA</w:t>
            </w:r>
          </w:p>
        </w:tc>
      </w:tr>
      <w:tr w:rsidR="001C65A9" w14:paraId="79D1CCA4" w14:textId="77777777">
        <w:tc>
          <w:tcPr>
            <w:tcW w:w="1686" w:type="dxa"/>
          </w:tcPr>
          <w:p w14:paraId="0000015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Stone  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</w:p>
        </w:tc>
        <w:tc>
          <w:tcPr>
            <w:tcW w:w="1030" w:type="dxa"/>
          </w:tcPr>
          <w:p w14:paraId="00000155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(1996)</w:t>
            </w:r>
          </w:p>
        </w:tc>
        <w:tc>
          <w:tcPr>
            <w:tcW w:w="2686" w:type="dxa"/>
          </w:tcPr>
          <w:p w14:paraId="00000156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</w:t>
            </w:r>
          </w:p>
        </w:tc>
        <w:tc>
          <w:tcPr>
            <w:tcW w:w="1538" w:type="dxa"/>
          </w:tcPr>
          <w:p w14:paraId="00000157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58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00000159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5A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1C65A9" w14:paraId="00A4B913" w14:textId="77777777">
        <w:tc>
          <w:tcPr>
            <w:tcW w:w="1686" w:type="dxa"/>
          </w:tcPr>
          <w:p w14:paraId="0000015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Stephen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P. ,</w:t>
            </w:r>
            <w:proofErr w:type="gramEnd"/>
          </w:p>
        </w:tc>
        <w:tc>
          <w:tcPr>
            <w:tcW w:w="1030" w:type="dxa"/>
          </w:tcPr>
          <w:p w14:paraId="0000015C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(1998)</w:t>
            </w:r>
          </w:p>
        </w:tc>
        <w:tc>
          <w:tcPr>
            <w:tcW w:w="2686" w:type="dxa"/>
          </w:tcPr>
          <w:p w14:paraId="0000015D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La administración en el mundo de hoy</w:t>
            </w:r>
          </w:p>
          <w:p w14:paraId="0000015E" w14:textId="77777777" w:rsidR="001C65A9" w:rsidRDefault="001C65A9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538" w:type="dxa"/>
          </w:tcPr>
          <w:p w14:paraId="0000015F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193" w:type="dxa"/>
          </w:tcPr>
          <w:p w14:paraId="0000016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6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1C65A9" w14:paraId="4A5CCD5E" w14:textId="77777777">
        <w:tc>
          <w:tcPr>
            <w:tcW w:w="1686" w:type="dxa"/>
          </w:tcPr>
          <w:p w14:paraId="0000016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Leslie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W. ,</w:t>
            </w:r>
            <w:proofErr w:type="gramEnd"/>
          </w:p>
          <w:p w14:paraId="00000163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Lloyd L.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Byars</w:t>
            </w:r>
            <w:proofErr w:type="spellEnd"/>
          </w:p>
          <w:p w14:paraId="00000165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66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(1995)</w:t>
            </w:r>
          </w:p>
        </w:tc>
        <w:tc>
          <w:tcPr>
            <w:tcW w:w="2686" w:type="dxa"/>
          </w:tcPr>
          <w:p w14:paraId="00000167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 Teoría y aplicaciones</w:t>
            </w:r>
          </w:p>
        </w:tc>
        <w:tc>
          <w:tcPr>
            <w:tcW w:w="1538" w:type="dxa"/>
          </w:tcPr>
          <w:p w14:paraId="00000168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193" w:type="dxa"/>
          </w:tcPr>
          <w:p w14:paraId="00000169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6A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Grupo Editor S. A.</w:t>
            </w:r>
          </w:p>
        </w:tc>
      </w:tr>
      <w:tr w:rsidR="001C65A9" w14:paraId="653F6338" w14:textId="77777777">
        <w:tc>
          <w:tcPr>
            <w:tcW w:w="1686" w:type="dxa"/>
          </w:tcPr>
          <w:p w14:paraId="0000016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Stephen P.,</w:t>
            </w:r>
          </w:p>
          <w:p w14:paraId="0000016C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Coulter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M.</w:t>
            </w:r>
          </w:p>
          <w:p w14:paraId="0000016D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6E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(1996)</w:t>
            </w:r>
          </w:p>
        </w:tc>
        <w:tc>
          <w:tcPr>
            <w:tcW w:w="2686" w:type="dxa"/>
          </w:tcPr>
          <w:p w14:paraId="0000016F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Administration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>.</w:t>
            </w:r>
          </w:p>
        </w:tc>
        <w:tc>
          <w:tcPr>
            <w:tcW w:w="1538" w:type="dxa"/>
          </w:tcPr>
          <w:p w14:paraId="00000170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193" w:type="dxa"/>
          </w:tcPr>
          <w:p w14:paraId="0000017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7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1C65A9" w14:paraId="4BCE3901" w14:textId="77777777">
        <w:tc>
          <w:tcPr>
            <w:tcW w:w="1686" w:type="dxa"/>
          </w:tcPr>
          <w:p w14:paraId="00000173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Casares A.,</w:t>
            </w:r>
          </w:p>
          <w:p w14:paraId="00000174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5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Siliceo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A.</w:t>
            </w:r>
          </w:p>
        </w:tc>
        <w:tc>
          <w:tcPr>
            <w:tcW w:w="1030" w:type="dxa"/>
          </w:tcPr>
          <w:p w14:paraId="00000176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(1993)</w:t>
            </w:r>
          </w:p>
        </w:tc>
        <w:tc>
          <w:tcPr>
            <w:tcW w:w="2686" w:type="dxa"/>
          </w:tcPr>
          <w:p w14:paraId="00000177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Planeación de Vida y Carrera</w:t>
            </w:r>
          </w:p>
        </w:tc>
        <w:tc>
          <w:tcPr>
            <w:tcW w:w="1538" w:type="dxa"/>
          </w:tcPr>
          <w:p w14:paraId="00000178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193" w:type="dxa"/>
          </w:tcPr>
          <w:p w14:paraId="00000179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7A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Limusa</w:t>
            </w:r>
            <w:proofErr w:type="spellEnd"/>
          </w:p>
        </w:tc>
      </w:tr>
      <w:tr w:rsidR="001C65A9" w14:paraId="416DB727" w14:textId="77777777">
        <w:tc>
          <w:tcPr>
            <w:tcW w:w="1686" w:type="dxa"/>
          </w:tcPr>
          <w:p w14:paraId="0000017B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Hoodgets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R.</w:t>
            </w:r>
          </w:p>
        </w:tc>
        <w:tc>
          <w:tcPr>
            <w:tcW w:w="1030" w:type="dxa"/>
          </w:tcPr>
          <w:p w14:paraId="0000017C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(1989)</w:t>
            </w:r>
          </w:p>
        </w:tc>
        <w:tc>
          <w:tcPr>
            <w:tcW w:w="2686" w:type="dxa"/>
          </w:tcPr>
          <w:p w14:paraId="0000017D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El supervisor eficiente</w:t>
            </w:r>
          </w:p>
        </w:tc>
        <w:tc>
          <w:tcPr>
            <w:tcW w:w="1538" w:type="dxa"/>
          </w:tcPr>
          <w:p w14:paraId="0000017E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7F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00000180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81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Mc. Graw Hill</w:t>
            </w:r>
          </w:p>
        </w:tc>
      </w:tr>
      <w:tr w:rsidR="001C65A9" w14:paraId="29181A34" w14:textId="77777777">
        <w:tc>
          <w:tcPr>
            <w:tcW w:w="1686" w:type="dxa"/>
          </w:tcPr>
          <w:p w14:paraId="00000182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Mc.Cay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J.</w:t>
            </w:r>
          </w:p>
        </w:tc>
        <w:tc>
          <w:tcPr>
            <w:tcW w:w="1030" w:type="dxa"/>
          </w:tcPr>
          <w:p w14:paraId="00000183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(1996)</w:t>
            </w:r>
          </w:p>
        </w:tc>
        <w:tc>
          <w:tcPr>
            <w:tcW w:w="2686" w:type="dxa"/>
          </w:tcPr>
          <w:p w14:paraId="00000184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 del Tiempo</w:t>
            </w:r>
          </w:p>
        </w:tc>
        <w:tc>
          <w:tcPr>
            <w:tcW w:w="1538" w:type="dxa"/>
          </w:tcPr>
          <w:p w14:paraId="00000185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86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00000187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88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Manual Moderno</w:t>
            </w:r>
          </w:p>
        </w:tc>
      </w:tr>
      <w:tr w:rsidR="001C65A9" w14:paraId="1CB1F7DD" w14:textId="77777777">
        <w:tc>
          <w:tcPr>
            <w:tcW w:w="1686" w:type="dxa"/>
          </w:tcPr>
          <w:p w14:paraId="00000189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8A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(1999)</w:t>
            </w:r>
          </w:p>
        </w:tc>
        <w:tc>
          <w:tcPr>
            <w:tcW w:w="2686" w:type="dxa"/>
          </w:tcPr>
          <w:p w14:paraId="0000018B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Enciclopedia ilustrada cumbre</w:t>
            </w:r>
          </w:p>
          <w:p w14:paraId="0000018C" w14:textId="77777777" w:rsidR="001C65A9" w:rsidRDefault="001C65A9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538" w:type="dxa"/>
          </w:tcPr>
          <w:p w14:paraId="0000018D" w14:textId="77777777" w:rsidR="001C65A9" w:rsidRDefault="00844A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Distrito  Federal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193" w:type="dxa"/>
          </w:tcPr>
          <w:p w14:paraId="0000018E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8F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65A9" w14:paraId="727E8AE3" w14:textId="77777777">
        <w:tc>
          <w:tcPr>
            <w:tcW w:w="1686" w:type="dxa"/>
          </w:tcPr>
          <w:p w14:paraId="00000190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91" w14:textId="77777777" w:rsidR="001C65A9" w:rsidRDefault="00844A1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(2002)</w:t>
            </w:r>
          </w:p>
        </w:tc>
        <w:tc>
          <w:tcPr>
            <w:tcW w:w="2686" w:type="dxa"/>
          </w:tcPr>
          <w:p w14:paraId="00000192" w14:textId="77777777" w:rsidR="001C65A9" w:rsidRDefault="00844A1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Diccionario de la Real Academia Española</w:t>
            </w:r>
          </w:p>
        </w:tc>
        <w:tc>
          <w:tcPr>
            <w:tcW w:w="1538" w:type="dxa"/>
          </w:tcPr>
          <w:p w14:paraId="00000193" w14:textId="77777777" w:rsidR="001C65A9" w:rsidRDefault="001C65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00000194" w14:textId="77777777" w:rsidR="001C65A9" w:rsidRDefault="00844A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829" w:type="dxa"/>
          </w:tcPr>
          <w:p w14:paraId="00000195" w14:textId="77777777" w:rsidR="001C65A9" w:rsidRDefault="001C65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96" w14:textId="77777777" w:rsidR="001C65A9" w:rsidRDefault="001C65A9">
      <w:pPr>
        <w:rPr>
          <w:rFonts w:ascii="Tahoma" w:eastAsia="Tahoma" w:hAnsi="Tahoma" w:cs="Tahoma"/>
        </w:rPr>
      </w:pPr>
    </w:p>
    <w:sectPr w:rsidR="001C65A9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FC1C" w14:textId="77777777" w:rsidR="00844A18" w:rsidRDefault="00844A18">
      <w:r>
        <w:separator/>
      </w:r>
    </w:p>
  </w:endnote>
  <w:endnote w:type="continuationSeparator" w:id="0">
    <w:p w14:paraId="56EFD0CA" w14:textId="77777777" w:rsidR="00844A18" w:rsidRDefault="0084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9" w14:textId="77777777" w:rsidR="001C65A9" w:rsidRDefault="001C65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B" w14:textId="77777777" w:rsidR="001C65A9" w:rsidRDefault="001C65A9"/>
  <w:tbl>
    <w:tblPr>
      <w:tblStyle w:val="ad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1C65A9" w14:paraId="222B554C" w14:textId="77777777">
      <w:tc>
        <w:tcPr>
          <w:tcW w:w="1186" w:type="dxa"/>
          <w:vAlign w:val="center"/>
        </w:tcPr>
        <w:p w14:paraId="0000019C" w14:textId="77777777" w:rsidR="001C65A9" w:rsidRDefault="00844A18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9D" w14:textId="77777777" w:rsidR="001C65A9" w:rsidRDefault="00844A18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Habilidades Gerenciales</w:t>
          </w:r>
        </w:p>
      </w:tc>
      <w:tc>
        <w:tcPr>
          <w:tcW w:w="1955" w:type="dxa"/>
          <w:vAlign w:val="center"/>
        </w:tcPr>
        <w:p w14:paraId="0000019E" w14:textId="77777777" w:rsidR="001C65A9" w:rsidRDefault="00844A1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9F" w14:textId="77777777" w:rsidR="001C65A9" w:rsidRDefault="00844A1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A0" w14:textId="77777777" w:rsidR="001C65A9" w:rsidRDefault="00844A1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0535" cy="470535"/>
                <wp:effectExtent l="0" t="0" r="0" b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C65A9" w14:paraId="7373FFF3" w14:textId="77777777">
      <w:trPr>
        <w:trHeight w:val="280"/>
      </w:trPr>
      <w:tc>
        <w:tcPr>
          <w:tcW w:w="1186" w:type="dxa"/>
          <w:vAlign w:val="center"/>
        </w:tcPr>
        <w:p w14:paraId="000001A1" w14:textId="77777777" w:rsidR="001C65A9" w:rsidRDefault="00844A18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A2" w14:textId="77777777" w:rsidR="001C65A9" w:rsidRDefault="00844A18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A3" w14:textId="77777777" w:rsidR="001C65A9" w:rsidRDefault="00844A1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A4" w14:textId="77777777" w:rsidR="001C65A9" w:rsidRDefault="00844A1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A5" w14:textId="77777777" w:rsidR="001C65A9" w:rsidRDefault="001C65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A6" w14:textId="77777777" w:rsidR="001C65A9" w:rsidRDefault="001C65A9">
    <w:pPr>
      <w:jc w:val="right"/>
    </w:pPr>
  </w:p>
  <w:p w14:paraId="000001A7" w14:textId="77777777" w:rsidR="001C65A9" w:rsidRDefault="00844A18">
    <w:pPr>
      <w:jc w:val="right"/>
      <w:rPr>
        <w:rFonts w:ascii="Arial" w:eastAsia="Arial" w:hAnsi="Arial" w:cs="Arial"/>
        <w:b/>
        <w:sz w:val="16"/>
        <w:szCs w:val="16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A" w14:textId="77777777" w:rsidR="001C65A9" w:rsidRDefault="001C65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E329C" w14:textId="77777777" w:rsidR="00844A18" w:rsidRDefault="00844A18">
      <w:r>
        <w:separator/>
      </w:r>
    </w:p>
  </w:footnote>
  <w:footnote w:type="continuationSeparator" w:id="0">
    <w:p w14:paraId="5CC1500E" w14:textId="77777777" w:rsidR="00844A18" w:rsidRDefault="00844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7" w14:textId="77777777" w:rsidR="001C65A9" w:rsidRDefault="001C65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8" w14:textId="77777777" w:rsidR="001C65A9" w:rsidRDefault="001C65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5FA"/>
    <w:multiLevelType w:val="multilevel"/>
    <w:tmpl w:val="9DA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E0C"/>
    <w:multiLevelType w:val="multilevel"/>
    <w:tmpl w:val="16D8D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57256D"/>
    <w:multiLevelType w:val="multilevel"/>
    <w:tmpl w:val="FEA6D78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56EC5BAC"/>
    <w:multiLevelType w:val="multilevel"/>
    <w:tmpl w:val="19842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95078"/>
    <w:multiLevelType w:val="multilevel"/>
    <w:tmpl w:val="94FCF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708C"/>
    <w:multiLevelType w:val="multilevel"/>
    <w:tmpl w:val="E308483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A9"/>
    <w:rsid w:val="001C65A9"/>
    <w:rsid w:val="00844A18"/>
    <w:rsid w:val="00B3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A8AC0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6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semiHidden/>
    <w:rsid w:val="00A9645E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A9645E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A9645E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A9645E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semiHidden/>
    <w:rsid w:val="00A9645E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semiHidden/>
    <w:rsid w:val="00A9645E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semiHidden/>
    <w:rsid w:val="00A9645E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semiHidden/>
    <w:rsid w:val="00A9645E"/>
    <w:rPr>
      <w:rFonts w:ascii="Cambria" w:eastAsia="Times New Roman" w:hAnsi="Cambria" w:cs="Times New Roman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/C6Z87yWJyez7KsA7JMICmfKA==">AMUW2mUoUCEUjQUTI7N76ZIvjNqcC8OoIY90A9MHit2k0PKYhFOunKSqaUzD2yJogBlol+au0v6TLHy+11H6d78qCQN7v9Pe/tYx3d2H3Ktg/cffvCl562Ulqk8OZydYDaukJLovRl6O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1461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2020-08-06T15:38:00Z</dcterms:created>
  <dcterms:modified xsi:type="dcterms:W3CDTF">2021-07-06T16:39:00Z</dcterms:modified>
</cp:coreProperties>
</file>