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243D" w14:textId="564CEF9A" w:rsidR="004466D8" w:rsidRPr="001A1CA9" w:rsidRDefault="004466D8" w:rsidP="004466D8">
      <w:pPr>
        <w:spacing w:after="0"/>
        <w:jc w:val="both"/>
        <w:rPr>
          <w:rFonts w:cstheme="minorHAnsi"/>
          <w:b/>
          <w:bCs/>
        </w:rPr>
      </w:pPr>
      <w:r w:rsidRPr="001002DE">
        <w:rPr>
          <w:rFonts w:cstheme="minorHAnsi"/>
          <w:b/>
          <w:bCs/>
        </w:rPr>
        <w:drawing>
          <wp:anchor distT="0" distB="0" distL="114300" distR="114300" simplePos="0" relativeHeight="251661312" behindDoc="0" locked="0" layoutInCell="1" allowOverlap="1" wp14:anchorId="6389CFBB" wp14:editId="2166829D">
            <wp:simplePos x="0" y="0"/>
            <wp:positionH relativeFrom="column">
              <wp:posOffset>5193030</wp:posOffset>
            </wp:positionH>
            <wp:positionV relativeFrom="paragraph">
              <wp:posOffset>-704850</wp:posOffset>
            </wp:positionV>
            <wp:extent cx="1133195" cy="1038225"/>
            <wp:effectExtent l="0" t="0" r="0" b="0"/>
            <wp:wrapNone/>
            <wp:docPr id="576059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59235"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38458" cy="1043047"/>
                    </a:xfrm>
                    <a:prstGeom prst="rect">
                      <a:avLst/>
                    </a:prstGeom>
                  </pic:spPr>
                </pic:pic>
              </a:graphicData>
            </a:graphic>
            <wp14:sizeRelH relativeFrom="page">
              <wp14:pctWidth>0</wp14:pctWidth>
            </wp14:sizeRelH>
            <wp14:sizeRelV relativeFrom="page">
              <wp14:pctHeight>0</wp14:pctHeight>
            </wp14:sizeRelV>
          </wp:anchor>
        </w:drawing>
      </w:r>
      <w:r w:rsidRPr="003046F8">
        <w:rPr>
          <w:rFonts w:cstheme="minorHAnsi"/>
          <w:noProof/>
          <w:color w:val="4472C4" w:themeColor="accent1"/>
        </w:rPr>
        <mc:AlternateContent>
          <mc:Choice Requires="wps">
            <w:drawing>
              <wp:anchor distT="0" distB="0" distL="114300" distR="114300" simplePos="0" relativeHeight="251659264" behindDoc="0" locked="0" layoutInCell="1" allowOverlap="1" wp14:anchorId="5525D89F" wp14:editId="26934CD7">
                <wp:simplePos x="0" y="0"/>
                <wp:positionH relativeFrom="column">
                  <wp:posOffset>4457700</wp:posOffset>
                </wp:positionH>
                <wp:positionV relativeFrom="paragraph">
                  <wp:posOffset>9525</wp:posOffset>
                </wp:positionV>
                <wp:extent cx="457200" cy="133350"/>
                <wp:effectExtent l="0" t="19050" r="38100" b="38100"/>
                <wp:wrapNone/>
                <wp:docPr id="2014800079" name="Flecha: a la derecha 10"/>
                <wp:cNvGraphicFramePr/>
                <a:graphic xmlns:a="http://schemas.openxmlformats.org/drawingml/2006/main">
                  <a:graphicData uri="http://schemas.microsoft.com/office/word/2010/wordprocessingShape">
                    <wps:wsp>
                      <wps:cNvSpPr/>
                      <wps:spPr>
                        <a:xfrm>
                          <a:off x="0" y="0"/>
                          <a:ext cx="457200"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02D1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351pt;margin-top:.75pt;width:36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" adj="18450" fillcolor="#4472c4 [3204]" strokecolor="#09101d [484]" strokeweight="1pt"/>
            </w:pict>
          </mc:Fallback>
        </mc:AlternateContent>
      </w:r>
      <w:r w:rsidRPr="001A1CA9">
        <w:rPr>
          <w:rFonts w:cstheme="minorHAnsi"/>
          <w:b/>
          <w:bCs/>
        </w:rPr>
        <w:t xml:space="preserve">ANEXO I: </w:t>
      </w:r>
      <w:r w:rsidRPr="003046F8">
        <w:rPr>
          <w:rFonts w:cstheme="minorHAnsi"/>
          <w:b/>
          <w:bCs/>
        </w:rPr>
        <w:t>Protección y</w:t>
      </w:r>
      <w:r w:rsidRPr="001A1CA9">
        <w:rPr>
          <w:rFonts w:cstheme="minorHAnsi"/>
          <w:b/>
          <w:bCs/>
        </w:rPr>
        <w:t xml:space="preserve"> Tratamiento o de Procesamiento de Datos Personales</w:t>
      </w:r>
      <w:r>
        <w:rPr>
          <w:rFonts w:cstheme="minorHAnsi"/>
          <w:b/>
          <w:bCs/>
        </w:rPr>
        <w:t xml:space="preserve">  </w:t>
      </w:r>
    </w:p>
    <w:p w14:paraId="07B771DE" w14:textId="77777777" w:rsidR="004466D8" w:rsidRPr="003046F8" w:rsidRDefault="004466D8" w:rsidP="004466D8">
      <w:pPr>
        <w:spacing w:after="0"/>
        <w:jc w:val="both"/>
        <w:rPr>
          <w:rFonts w:cstheme="minorHAnsi"/>
        </w:rPr>
      </w:pPr>
    </w:p>
    <w:p w14:paraId="01233989" w14:textId="0192F914" w:rsidR="004466D8" w:rsidRPr="007402C1" w:rsidRDefault="004466D8" w:rsidP="004466D8">
      <w:pPr>
        <w:spacing w:after="0"/>
        <w:jc w:val="both"/>
        <w:rPr>
          <w:rFonts w:cstheme="minorHAnsi"/>
        </w:rPr>
      </w:pPr>
      <w:r w:rsidRPr="007402C1">
        <w:rPr>
          <w:rFonts w:cstheme="minorHAnsi"/>
        </w:rPr>
        <w:t xml:space="preserve">RECUERDA QUE AL UTILIZAR O ACCEDER AL SITIO WEB ESTÁS ACEPTANDO ESTA POLÍTICA DE PRIVACIDAD. A MEDIDA QUE ACTUALIZAMOS EL SITIO WEB O AMPLIAMOS NUESTROS SERVICIOS, PODEMOS MODIFICAR ESTA POLÍTICA DE PRIVACIDAD. </w:t>
      </w:r>
    </w:p>
    <w:p w14:paraId="3F62E202" w14:textId="77777777" w:rsidR="004466D8" w:rsidRDefault="004466D8" w:rsidP="004466D8">
      <w:pPr>
        <w:spacing w:after="0"/>
        <w:jc w:val="both"/>
        <w:rPr>
          <w:rFonts w:cstheme="minorHAnsi"/>
        </w:rPr>
      </w:pPr>
    </w:p>
    <w:p w14:paraId="4F854B22" w14:textId="77777777" w:rsidR="004466D8" w:rsidRPr="003046F8" w:rsidRDefault="004466D8" w:rsidP="004466D8">
      <w:pPr>
        <w:spacing w:after="0"/>
        <w:jc w:val="both"/>
        <w:rPr>
          <w:rFonts w:cstheme="minorHAnsi"/>
        </w:rPr>
      </w:pPr>
      <w:r w:rsidRPr="007402C1">
        <w:rPr>
          <w:rFonts w:cstheme="minorHAnsi"/>
        </w:rPr>
        <w:t>Esta Política de privacidad está sujeta a las disposiciones de</w:t>
      </w:r>
      <w:r>
        <w:rPr>
          <w:rFonts w:cstheme="minorHAnsi"/>
        </w:rPr>
        <w:t xml:space="preserve"> La Ley Federal de Protección de Datos Personales en Posesión de los Particulares y su reglamento, directiva y demás normas conexas, complementarias, modificatorias y/o sustitutorias para los usuarios de</w:t>
      </w:r>
      <w:r w:rsidRPr="007402C1">
        <w:rPr>
          <w:rFonts w:cstheme="minorHAnsi"/>
        </w:rPr>
        <w:t xml:space="preserve">. </w:t>
      </w:r>
      <w:r w:rsidRPr="003046F8">
        <w:rPr>
          <w:rFonts w:cstheme="minorHAnsi"/>
          <w:color w:val="4472C4" w:themeColor="accent1"/>
          <w:u w:val="single"/>
        </w:rPr>
        <w:t>Impulso Digital</w:t>
      </w:r>
      <w:r w:rsidRPr="007402C1">
        <w:rPr>
          <w:rFonts w:cstheme="minorHAnsi"/>
          <w:color w:val="4472C4" w:themeColor="accent1"/>
        </w:rPr>
        <w:t xml:space="preserve"> </w:t>
      </w:r>
      <w:r w:rsidRPr="007402C1">
        <w:rPr>
          <w:rFonts w:cstheme="minorHAnsi"/>
        </w:rPr>
        <w:t>acepta que</w:t>
      </w:r>
      <w:r w:rsidRPr="003046F8">
        <w:rPr>
          <w:rFonts w:cstheme="minorHAnsi"/>
        </w:rPr>
        <w:t xml:space="preserve"> </w:t>
      </w:r>
      <w:r w:rsidRPr="007402C1">
        <w:rPr>
          <w:rFonts w:cstheme="minorHAnsi"/>
        </w:rPr>
        <w:t xml:space="preserve">es el “responsable” del tratamiento de datos y </w:t>
      </w:r>
      <w:r w:rsidRPr="003046F8">
        <w:rPr>
          <w:rFonts w:cstheme="minorHAnsi"/>
        </w:rPr>
        <w:t>el cliente e</w:t>
      </w:r>
      <w:r w:rsidRPr="007402C1">
        <w:rPr>
          <w:rFonts w:cstheme="minorHAnsi"/>
        </w:rPr>
        <w:t xml:space="preserve">s un “sujeto de datos” con ciertos derechos de privacidad protegidos con respecto a los “datos personales”. </w:t>
      </w:r>
      <w:r w:rsidRPr="003046F8">
        <w:rPr>
          <w:rFonts w:cstheme="minorHAnsi"/>
          <w:color w:val="4472C4" w:themeColor="accent1"/>
          <w:u w:val="single"/>
        </w:rPr>
        <w:t>Impulso Digital</w:t>
      </w:r>
      <w:r w:rsidRPr="007402C1">
        <w:rPr>
          <w:rFonts w:cstheme="minorHAnsi"/>
        </w:rPr>
        <w:t xml:space="preserve"> tomará medidas comercialmente razonables para mantener el </w:t>
      </w:r>
      <w:r w:rsidRPr="003046F8">
        <w:rPr>
          <w:rFonts w:cstheme="minorHAnsi"/>
        </w:rPr>
        <w:t>debido tratamiento y procesamiento de Datos Personales.</w:t>
      </w:r>
    </w:p>
    <w:p w14:paraId="47A02594" w14:textId="77777777" w:rsidR="004466D8" w:rsidRDefault="004466D8" w:rsidP="004466D8">
      <w:pPr>
        <w:spacing w:after="0"/>
        <w:jc w:val="both"/>
        <w:rPr>
          <w:rFonts w:cstheme="minorHAnsi"/>
        </w:rPr>
      </w:pPr>
    </w:p>
    <w:p w14:paraId="65CE6A84" w14:textId="77777777" w:rsidR="004466D8" w:rsidRPr="007402C1" w:rsidRDefault="004466D8" w:rsidP="004466D8">
      <w:pPr>
        <w:spacing w:after="0"/>
        <w:jc w:val="both"/>
        <w:rPr>
          <w:rFonts w:cstheme="minorHAnsi"/>
        </w:rPr>
      </w:pPr>
      <w:r w:rsidRPr="007402C1">
        <w:rPr>
          <w:rFonts w:cstheme="minorHAnsi"/>
          <w:b/>
          <w:bCs/>
        </w:rPr>
        <w:t>¿Quién recopila tu información de nuestros servicios?</w:t>
      </w:r>
    </w:p>
    <w:p w14:paraId="3AD93C4B" w14:textId="77777777" w:rsidR="004466D8" w:rsidRDefault="004466D8" w:rsidP="004466D8">
      <w:pPr>
        <w:spacing w:after="0"/>
        <w:jc w:val="both"/>
        <w:rPr>
          <w:rFonts w:cstheme="minorHAnsi"/>
        </w:rPr>
      </w:pPr>
      <w:r w:rsidRPr="003046F8">
        <w:rPr>
          <w:rFonts w:cstheme="minorHAnsi"/>
          <w:color w:val="4472C4" w:themeColor="accent1"/>
          <w:u w:val="single"/>
        </w:rPr>
        <w:t>Impulso Digital</w:t>
      </w:r>
      <w:r w:rsidRPr="003046F8">
        <w:rPr>
          <w:rFonts w:cstheme="minorHAnsi"/>
        </w:rPr>
        <w:t xml:space="preserve"> </w:t>
      </w:r>
      <w:r w:rsidRPr="007402C1">
        <w:rPr>
          <w:rFonts w:cstheme="minorHAnsi"/>
        </w:rPr>
        <w:t xml:space="preserve">se conoce como el “responsable” del tratamiento de los datos personales que </w:t>
      </w:r>
      <w:r w:rsidRPr="003046F8">
        <w:rPr>
          <w:rFonts w:cstheme="minorHAnsi"/>
        </w:rPr>
        <w:t>se le proporcionan como usuario</w:t>
      </w:r>
      <w:r w:rsidRPr="007402C1">
        <w:rPr>
          <w:rFonts w:cstheme="minorHAnsi"/>
        </w:rPr>
        <w:t>.</w:t>
      </w:r>
    </w:p>
    <w:p w14:paraId="3AEAEA21" w14:textId="77777777" w:rsidR="004466D8" w:rsidRPr="007402C1" w:rsidRDefault="004466D8" w:rsidP="004466D8">
      <w:pPr>
        <w:spacing w:after="0"/>
        <w:jc w:val="both"/>
        <w:rPr>
          <w:rFonts w:cstheme="minorHAnsi"/>
        </w:rPr>
      </w:pPr>
    </w:p>
    <w:p w14:paraId="6124C881" w14:textId="77777777" w:rsidR="004466D8" w:rsidRPr="007402C1" w:rsidRDefault="004466D8" w:rsidP="004466D8">
      <w:pPr>
        <w:spacing w:after="0"/>
        <w:jc w:val="both"/>
        <w:rPr>
          <w:rFonts w:cstheme="minorHAnsi"/>
        </w:rPr>
      </w:pPr>
      <w:r w:rsidRPr="007402C1">
        <w:rPr>
          <w:rFonts w:cstheme="minorHAnsi"/>
          <w:b/>
          <w:bCs/>
        </w:rPr>
        <w:t>¿Qué información recopila?</w:t>
      </w:r>
    </w:p>
    <w:p w14:paraId="5B2CF8DE" w14:textId="77777777" w:rsidR="004466D8" w:rsidRDefault="004466D8" w:rsidP="004466D8">
      <w:pPr>
        <w:spacing w:after="0"/>
        <w:jc w:val="both"/>
        <w:rPr>
          <w:rFonts w:cstheme="minorHAnsi"/>
        </w:rPr>
      </w:pPr>
      <w:r w:rsidRPr="007402C1">
        <w:rPr>
          <w:rFonts w:cstheme="minorHAnsi"/>
        </w:rPr>
        <w:t xml:space="preserve">Información personal solicitada. l específica con el fin de registrarte para usar nuestros Servicios, añadirte a nuestra lista de correo electrónico, facilitar los pagos por los Servicios o cumplir con las solicitudes de información. </w:t>
      </w:r>
      <w:r w:rsidRPr="003046F8">
        <w:rPr>
          <w:rFonts w:cstheme="minorHAnsi"/>
        </w:rPr>
        <w:t>Se puede</w:t>
      </w:r>
      <w:r w:rsidRPr="007402C1">
        <w:rPr>
          <w:rFonts w:cstheme="minorHAnsi"/>
        </w:rPr>
        <w:t xml:space="preserve"> optar por no proporcionar tu información personal, pero es posible que </w:t>
      </w:r>
      <w:r w:rsidRPr="003046F8">
        <w:rPr>
          <w:rFonts w:cstheme="minorHAnsi"/>
        </w:rPr>
        <w:t>se</w:t>
      </w:r>
      <w:r w:rsidRPr="007402C1">
        <w:rPr>
          <w:rFonts w:cstheme="minorHAnsi"/>
        </w:rPr>
        <w:t xml:space="preserve"> puedas aprovechar algunas de las funciones de nuestros Servicios. Solo recopilamos datos personales básicos que no incluyen ningún tipo especial de información (por ejemplo, relacionada con la salud), como se define en el RGPD. Los datos personales que recopilamos y almacenamos incluyen:</w:t>
      </w:r>
    </w:p>
    <w:p w14:paraId="67544E16" w14:textId="77777777" w:rsidR="004466D8" w:rsidRPr="007402C1" w:rsidRDefault="004466D8" w:rsidP="004466D8">
      <w:pPr>
        <w:spacing w:after="0"/>
        <w:jc w:val="both"/>
        <w:rPr>
          <w:rFonts w:cstheme="minorHAnsi"/>
        </w:rPr>
      </w:pPr>
    </w:p>
    <w:p w14:paraId="2844A259" w14:textId="77777777" w:rsidR="004466D8" w:rsidRDefault="004466D8" w:rsidP="004466D8">
      <w:pPr>
        <w:spacing w:after="0"/>
        <w:jc w:val="both"/>
        <w:rPr>
          <w:rFonts w:cstheme="minorHAnsi"/>
        </w:rPr>
      </w:pPr>
      <w:r w:rsidRPr="007402C1">
        <w:rPr>
          <w:rFonts w:cstheme="minorHAnsi"/>
        </w:rPr>
        <w:t xml:space="preserve"> Información de contacto y registro de cuenta, como nombre, número de teléfono, dirección de correo electrónico, nombre de usuario, dirección física, nombres e información de cuentas de redes sociales, historial e información de trabajo, datos de ubicación, nombre comercial, </w:t>
      </w:r>
      <w:r w:rsidRPr="003046F8">
        <w:rPr>
          <w:rFonts w:cstheme="minorHAnsi"/>
        </w:rPr>
        <w:t>sector profesional.</w:t>
      </w:r>
    </w:p>
    <w:p w14:paraId="6C14E993" w14:textId="77777777" w:rsidR="004466D8" w:rsidRPr="007402C1" w:rsidRDefault="004466D8" w:rsidP="004466D8">
      <w:pPr>
        <w:spacing w:after="0"/>
        <w:jc w:val="both"/>
        <w:rPr>
          <w:rFonts w:cstheme="minorHAnsi"/>
        </w:rPr>
      </w:pPr>
    </w:p>
    <w:p w14:paraId="7951A3E9" w14:textId="77777777" w:rsidR="004466D8" w:rsidRPr="007402C1" w:rsidRDefault="004466D8" w:rsidP="004466D8">
      <w:pPr>
        <w:spacing w:after="0"/>
        <w:jc w:val="both"/>
        <w:rPr>
          <w:rFonts w:cstheme="minorHAnsi"/>
        </w:rPr>
      </w:pPr>
      <w:r w:rsidRPr="007402C1">
        <w:rPr>
          <w:rFonts w:cstheme="minorHAnsi"/>
        </w:rPr>
        <w:t xml:space="preserve"> La información que </w:t>
      </w:r>
      <w:r w:rsidRPr="003046F8">
        <w:rPr>
          <w:rFonts w:cstheme="minorHAnsi"/>
        </w:rPr>
        <w:t xml:space="preserve">se </w:t>
      </w:r>
      <w:r w:rsidRPr="007402C1">
        <w:rPr>
          <w:rFonts w:cstheme="minorHAnsi"/>
        </w:rPr>
        <w:t>proporcione, como datos de encuestas, retroalimentación, comentarios u otros mensajes, e información técnica recopilada en nuestros registros. Dicha información puede incluir entradas de registro web estándar que contienen dirección IP, URL de la página, identificadores de dispositivos, información e identificador del dispositivo, información del sistema operativo y marca de tiempo.</w:t>
      </w:r>
    </w:p>
    <w:p w14:paraId="4C0A170F" w14:textId="77777777" w:rsidR="004466D8" w:rsidRDefault="004466D8" w:rsidP="004466D8">
      <w:pPr>
        <w:spacing w:after="0"/>
        <w:jc w:val="both"/>
        <w:rPr>
          <w:rFonts w:cstheme="minorHAnsi"/>
        </w:rPr>
      </w:pPr>
    </w:p>
    <w:p w14:paraId="3A236634" w14:textId="77777777" w:rsidR="004466D8" w:rsidRDefault="004466D8" w:rsidP="004466D8">
      <w:pPr>
        <w:spacing w:after="0"/>
        <w:jc w:val="both"/>
        <w:rPr>
          <w:rFonts w:cstheme="minorHAnsi"/>
        </w:rPr>
      </w:pPr>
      <w:r w:rsidRPr="007402C1">
        <w:rPr>
          <w:rFonts w:cstheme="minorHAnsi"/>
        </w:rPr>
        <w:t xml:space="preserve">La información </w:t>
      </w:r>
      <w:r>
        <w:rPr>
          <w:rFonts w:cstheme="minorHAnsi"/>
        </w:rPr>
        <w:t xml:space="preserve">proporcionada </w:t>
      </w:r>
      <w:r w:rsidRPr="007402C1">
        <w:rPr>
          <w:rFonts w:cstheme="minorHAnsi"/>
        </w:rPr>
        <w:t>al usar nuestros Servicios, incluido el historial de inscripción</w:t>
      </w:r>
      <w:r>
        <w:rPr>
          <w:rFonts w:cstheme="minorHAnsi"/>
        </w:rPr>
        <w:t>, i</w:t>
      </w:r>
      <w:r w:rsidRPr="007402C1">
        <w:rPr>
          <w:rFonts w:cstheme="minorHAnsi"/>
        </w:rPr>
        <w:t>nformación agregada. También podemos recopilar información anónima, no identificable y agregada, como el tipo de navegador que estás usando, el tipo de dispositivo, el sistema operativo que utilizas y el nombre de dominio de tu proveedor de servicios de internet.</w:t>
      </w:r>
    </w:p>
    <w:p w14:paraId="7B14A4DD" w14:textId="77777777" w:rsidR="004466D8" w:rsidRPr="007402C1" w:rsidRDefault="004466D8" w:rsidP="004466D8">
      <w:pPr>
        <w:spacing w:after="0"/>
        <w:jc w:val="both"/>
        <w:rPr>
          <w:rFonts w:cstheme="minorHAnsi"/>
        </w:rPr>
      </w:pPr>
    </w:p>
    <w:p w14:paraId="6205B987" w14:textId="77777777" w:rsidR="004466D8" w:rsidRPr="007402C1" w:rsidRDefault="004466D8" w:rsidP="004466D8">
      <w:pPr>
        <w:spacing w:after="0"/>
        <w:jc w:val="both"/>
        <w:rPr>
          <w:rFonts w:cstheme="minorHAnsi"/>
        </w:rPr>
      </w:pPr>
      <w:r w:rsidRPr="007402C1">
        <w:rPr>
          <w:rFonts w:cstheme="minorHAnsi"/>
        </w:rPr>
        <w:t xml:space="preserve">Los datos que se recogen no serán tratados ni compartidos con terceros para fines comerciales sino exclusivamente para dar el servicio contratado” en el momento de darse de alta en </w:t>
      </w:r>
      <w:r w:rsidRPr="003046F8">
        <w:rPr>
          <w:rFonts w:cstheme="minorHAnsi"/>
          <w:color w:val="4472C4" w:themeColor="accent1"/>
          <w:u w:val="single"/>
        </w:rPr>
        <w:t>Impulso Digital</w:t>
      </w:r>
      <w:r w:rsidRPr="007402C1">
        <w:rPr>
          <w:rFonts w:cstheme="minorHAnsi"/>
        </w:rPr>
        <w:t>.</w:t>
      </w:r>
    </w:p>
    <w:p w14:paraId="10AB6B01" w14:textId="77777777" w:rsidR="004466D8" w:rsidRDefault="004466D8" w:rsidP="004466D8">
      <w:pPr>
        <w:spacing w:after="0"/>
        <w:jc w:val="both"/>
        <w:rPr>
          <w:rFonts w:cstheme="minorHAnsi"/>
          <w:b/>
          <w:bCs/>
        </w:rPr>
      </w:pPr>
    </w:p>
    <w:p w14:paraId="1B34BB9D" w14:textId="77777777" w:rsidR="004466D8" w:rsidRPr="007402C1" w:rsidRDefault="004466D8" w:rsidP="004466D8">
      <w:pPr>
        <w:spacing w:after="0"/>
        <w:jc w:val="both"/>
        <w:rPr>
          <w:rFonts w:cstheme="minorHAnsi"/>
        </w:rPr>
      </w:pPr>
      <w:r w:rsidRPr="007402C1">
        <w:rPr>
          <w:rFonts w:cstheme="minorHAnsi"/>
          <w:b/>
          <w:bCs/>
        </w:rPr>
        <w:t>¿Por qué se recopila mi información?</w:t>
      </w:r>
    </w:p>
    <w:p w14:paraId="510E3CFE" w14:textId="77777777" w:rsidR="004466D8" w:rsidRDefault="004466D8" w:rsidP="004466D8">
      <w:pPr>
        <w:spacing w:after="0"/>
        <w:jc w:val="both"/>
        <w:rPr>
          <w:rFonts w:cstheme="minorHAnsi"/>
        </w:rPr>
      </w:pPr>
      <w:r w:rsidRPr="007402C1">
        <w:rPr>
          <w:rFonts w:cstheme="minorHAnsi"/>
        </w:rPr>
        <w:lastRenderedPageBreak/>
        <w:t>Necesitamos recopilar tus datos personales para poder responder a las solicitudes de información y para procesar las solicitudes de acceso a nuestros Servicios. También recopilamos información agregada para poder diseñar mejor los Servicios. Recopilamos información de registro con fines de supervisión para ayudarnos a diagnosticar problemas con nuestros servidores, administrar los Servicios, calcular los niveles de uso y, de otro modo, ofrecerte servicios.</w:t>
      </w:r>
    </w:p>
    <w:p w14:paraId="2A46B6A3" w14:textId="77777777" w:rsidR="004466D8" w:rsidRPr="007402C1" w:rsidRDefault="004466D8" w:rsidP="004466D8">
      <w:pPr>
        <w:spacing w:after="0"/>
        <w:jc w:val="both"/>
        <w:rPr>
          <w:rFonts w:cstheme="minorHAnsi"/>
        </w:rPr>
      </w:pPr>
    </w:p>
    <w:p w14:paraId="75D9674C" w14:textId="77777777" w:rsidR="004466D8" w:rsidRPr="007402C1" w:rsidRDefault="004466D8" w:rsidP="004466D8">
      <w:pPr>
        <w:spacing w:after="0"/>
        <w:jc w:val="both"/>
        <w:rPr>
          <w:rFonts w:cstheme="minorHAnsi"/>
        </w:rPr>
      </w:pPr>
      <w:r w:rsidRPr="007402C1">
        <w:rPr>
          <w:rFonts w:cstheme="minorHAnsi"/>
          <w:b/>
          <w:bCs/>
        </w:rPr>
        <w:t>¿Cómo utilizamos la información que recopilamos?</w:t>
      </w:r>
    </w:p>
    <w:p w14:paraId="305CD7E1" w14:textId="77777777" w:rsidR="004466D8" w:rsidRDefault="004466D8" w:rsidP="004466D8">
      <w:pPr>
        <w:spacing w:after="0"/>
        <w:jc w:val="both"/>
        <w:rPr>
          <w:rFonts w:cstheme="minorHAnsi"/>
        </w:rPr>
      </w:pPr>
      <w:r w:rsidRPr="007402C1">
        <w:rPr>
          <w:rFonts w:cstheme="minorHAnsi"/>
        </w:rPr>
        <w:t>Utilizamos los datos personales que nos</w:t>
      </w:r>
      <w:r>
        <w:rPr>
          <w:rFonts w:cstheme="minorHAnsi"/>
        </w:rPr>
        <w:t xml:space="preserve"> fueron proporcionado</w:t>
      </w:r>
      <w:r w:rsidRPr="007402C1">
        <w:rPr>
          <w:rFonts w:cstheme="minorHAnsi"/>
        </w:rPr>
        <w:t xml:space="preserve">s para los fines </w:t>
      </w:r>
      <w:r>
        <w:rPr>
          <w:rFonts w:cstheme="minorHAnsi"/>
        </w:rPr>
        <w:t xml:space="preserve">educativos y de atención. </w:t>
      </w:r>
      <w:r w:rsidRPr="007402C1">
        <w:rPr>
          <w:rFonts w:cstheme="minorHAnsi"/>
        </w:rPr>
        <w:t xml:space="preserve">Responder consultas y cumplir con las solicitudes. </w:t>
      </w:r>
      <w:r>
        <w:rPr>
          <w:rFonts w:cstheme="minorHAnsi"/>
        </w:rPr>
        <w:t>Se puede ut</w:t>
      </w:r>
      <w:r w:rsidRPr="007402C1">
        <w:rPr>
          <w:rFonts w:cstheme="minorHAnsi"/>
        </w:rPr>
        <w:t>ilizar tu información personal para responder a tus consultas y satisfacer tus solicitudes de información. Crear y mantener tu cuenta de usuario. Podemos usar tu información personal para crear y mantener una cuenta que te permitirá usar nuestros Servicios y comunicarnos contigo. Podemos utilizar tu información personal para enviarte información sobre nuevos Servicios y otros elementos que puedan ser de tu interés.</w:t>
      </w:r>
    </w:p>
    <w:p w14:paraId="74D2A395" w14:textId="77777777" w:rsidR="004466D8" w:rsidRPr="007402C1" w:rsidRDefault="004466D8" w:rsidP="004466D8">
      <w:pPr>
        <w:spacing w:after="0"/>
        <w:jc w:val="both"/>
        <w:rPr>
          <w:rFonts w:cstheme="minorHAnsi"/>
        </w:rPr>
      </w:pPr>
    </w:p>
    <w:p w14:paraId="4FDA8AF5" w14:textId="77777777" w:rsidR="004466D8" w:rsidRDefault="004466D8" w:rsidP="004466D8">
      <w:pPr>
        <w:spacing w:after="0"/>
        <w:jc w:val="both"/>
        <w:rPr>
          <w:rFonts w:cstheme="minorHAnsi"/>
        </w:rPr>
      </w:pPr>
      <w:r w:rsidRPr="007402C1">
        <w:rPr>
          <w:rFonts w:cstheme="minorHAnsi"/>
        </w:rPr>
        <w:t>Enviar correos electrónicos administrativos. Podemos utilizar tu información personal para enviarte correos electrónicos con el fin de: (a) confirmar tu cuenta y tu información personal, (b) proporcionarte información sobre nuestros Servicios o (c) informarte de cambios en esta Política de Privacidad o nuestras otras políticas.</w:t>
      </w:r>
    </w:p>
    <w:p w14:paraId="0E11AE5A" w14:textId="77777777" w:rsidR="004466D8" w:rsidRDefault="004466D8" w:rsidP="004466D8">
      <w:pPr>
        <w:spacing w:after="0"/>
        <w:jc w:val="both"/>
        <w:rPr>
          <w:rFonts w:cstheme="minorHAnsi"/>
        </w:rPr>
      </w:pPr>
    </w:p>
    <w:p w14:paraId="575A61E6" w14:textId="77777777" w:rsidR="004466D8" w:rsidRDefault="004466D8" w:rsidP="004466D8">
      <w:pPr>
        <w:spacing w:after="0"/>
        <w:jc w:val="both"/>
        <w:rPr>
          <w:rFonts w:cstheme="minorHAnsi"/>
        </w:rPr>
      </w:pPr>
      <w:r w:rsidRPr="007402C1">
        <w:rPr>
          <w:rFonts w:cstheme="minorHAnsi"/>
        </w:rPr>
        <w:t>Podemos utilizar información anónima que recopilamos para mejorar el diseño y el contenido de nuestros Servicios, hecho que nos permitirá personalizar la experiencia de usuario. También podemos utilizar esta información para analizar cómo se utilizan nuestros Servicios, estudiar las tendencias del sector y ofrecerte programas o servicios.</w:t>
      </w:r>
    </w:p>
    <w:p w14:paraId="416A9F07" w14:textId="77777777" w:rsidR="004466D8" w:rsidRPr="007402C1" w:rsidRDefault="004466D8" w:rsidP="004466D8">
      <w:pPr>
        <w:spacing w:after="0"/>
        <w:jc w:val="both"/>
        <w:rPr>
          <w:rFonts w:cstheme="minorHAnsi"/>
        </w:rPr>
      </w:pPr>
    </w:p>
    <w:p w14:paraId="3263ADA7" w14:textId="77777777" w:rsidR="004466D8" w:rsidRPr="007402C1" w:rsidRDefault="004466D8" w:rsidP="004466D8">
      <w:pPr>
        <w:spacing w:after="0"/>
        <w:jc w:val="both"/>
        <w:rPr>
          <w:rFonts w:cstheme="minorHAnsi"/>
        </w:rPr>
      </w:pPr>
      <w:r w:rsidRPr="007402C1">
        <w:rPr>
          <w:rFonts w:cstheme="minorHAnsi"/>
          <w:b/>
          <w:bCs/>
        </w:rPr>
        <w:t>¿Compartimos tu información personal?</w:t>
      </w:r>
    </w:p>
    <w:p w14:paraId="3509BEE7" w14:textId="77777777" w:rsidR="004466D8" w:rsidRPr="007402C1" w:rsidRDefault="004466D8" w:rsidP="004466D8">
      <w:pPr>
        <w:spacing w:after="0"/>
        <w:jc w:val="both"/>
        <w:rPr>
          <w:rFonts w:cstheme="minorHAnsi"/>
        </w:rPr>
      </w:pPr>
      <w:r w:rsidRPr="007402C1">
        <w:rPr>
          <w:rFonts w:cstheme="minorHAnsi"/>
        </w:rPr>
        <w:t xml:space="preserve">En general, no </w:t>
      </w:r>
      <w:r w:rsidRPr="003046F8">
        <w:rPr>
          <w:rFonts w:cstheme="minorHAnsi"/>
        </w:rPr>
        <w:t xml:space="preserve">se </w:t>
      </w:r>
      <w:r w:rsidRPr="007402C1">
        <w:rPr>
          <w:rFonts w:cstheme="minorHAnsi"/>
        </w:rPr>
        <w:t xml:space="preserve">compartiremos </w:t>
      </w:r>
      <w:r w:rsidRPr="003046F8">
        <w:rPr>
          <w:rFonts w:cstheme="minorHAnsi"/>
        </w:rPr>
        <w:t xml:space="preserve">los </w:t>
      </w:r>
      <w:r w:rsidRPr="007402C1">
        <w:rPr>
          <w:rFonts w:cstheme="minorHAnsi"/>
        </w:rPr>
        <w:t xml:space="preserve">datos personales excepto: (a) </w:t>
      </w:r>
      <w:r w:rsidRPr="003046F8">
        <w:rPr>
          <w:rFonts w:cstheme="minorHAnsi"/>
        </w:rPr>
        <w:t>solo para el finalidad de este Servicio;</w:t>
      </w:r>
      <w:r w:rsidRPr="007402C1">
        <w:rPr>
          <w:rFonts w:cstheme="minorHAnsi"/>
        </w:rPr>
        <w:t xml:space="preserve"> (b) con consentimiento; (c) según lo requiera la ley o según lo consideremos necesario para proteger a nuestra organización u otros de prejuicios (por ejemplo, en respuesta a una orden judicial o citación, en respuesta a una solicitud de una agencia de aplicación de la ley, o cuando creemos que alguien está causando daño, o está a punto de causarlo, o interfiriendo en los derechos o la propiedad de otro); o (d) de forma confidencial con personas u organizaciones con las que colaboramos para llevar a cabo operaciones internas del Sitio o según sea necesario para prestar los Servicios. Con tu conocimiento y consentimiento, podemos compartir tus datos personales con nuestros socios comerciales. También podemos compartir información agregada con otros, incluidas organizaciones afiliadas y no afiliadas. Por último, podemos transferir tus datos personales a nuestro sucesor en caso de adquisición, venta, fusión o quiebra.</w:t>
      </w:r>
    </w:p>
    <w:p w14:paraId="51ED7896" w14:textId="77777777" w:rsidR="004466D8" w:rsidRPr="007402C1" w:rsidRDefault="004466D8" w:rsidP="004466D8">
      <w:pPr>
        <w:spacing w:after="0"/>
        <w:jc w:val="both"/>
        <w:rPr>
          <w:rFonts w:cstheme="minorHAnsi"/>
        </w:rPr>
      </w:pPr>
    </w:p>
    <w:p w14:paraId="1E37F613" w14:textId="77777777" w:rsidR="004466D8" w:rsidRPr="007402C1" w:rsidRDefault="004466D8" w:rsidP="004466D8">
      <w:pPr>
        <w:spacing w:after="0"/>
        <w:jc w:val="both"/>
        <w:rPr>
          <w:rFonts w:cstheme="minorHAnsi"/>
        </w:rPr>
      </w:pPr>
      <w:r w:rsidRPr="007402C1">
        <w:rPr>
          <w:rFonts w:cstheme="minorHAnsi"/>
          <w:b/>
          <w:bCs/>
        </w:rPr>
        <w:t>¿Cómo puedes acceder y controlar tu información?</w:t>
      </w:r>
    </w:p>
    <w:p w14:paraId="63E7F9BD" w14:textId="77777777" w:rsidR="004466D8" w:rsidRPr="007402C1" w:rsidRDefault="004466D8" w:rsidP="004466D8">
      <w:pPr>
        <w:spacing w:after="0"/>
        <w:jc w:val="both"/>
        <w:rPr>
          <w:rFonts w:cstheme="minorHAnsi"/>
        </w:rPr>
      </w:pPr>
      <w:r w:rsidRPr="007402C1">
        <w:rPr>
          <w:rFonts w:cstheme="minorHAnsi"/>
        </w:rPr>
        <w:t>Si te registras para obtener una cuenta de Servicios, puedes iniciar sesión en la cuenta y editar tus datos personales en el perfil. Para obtener instrucciones sobre cómo acceder a los datos personales que hemos recopilado o cómo corregir errores en dicha información, envía un correo electrónico a</w:t>
      </w:r>
      <w:r w:rsidRPr="003046F8">
        <w:rPr>
          <w:rFonts w:cstheme="minorHAnsi"/>
        </w:rPr>
        <w:t xml:space="preserve"> </w:t>
      </w:r>
      <w:hyperlink r:id="rId5" w:history="1">
        <w:r w:rsidRPr="001A1CA9">
          <w:rPr>
            <w:rStyle w:val="Hipervnculo"/>
            <w:rFonts w:cstheme="minorHAnsi"/>
          </w:rPr>
          <w:t>soporte@</w:t>
        </w:r>
        <w:r w:rsidRPr="003046F8">
          <w:rPr>
            <w:rStyle w:val="Hipervnculo"/>
            <w:rFonts w:cstheme="minorHAnsi"/>
          </w:rPr>
          <w:t>impulsodigital</w:t>
        </w:r>
        <w:r w:rsidRPr="001A1CA9">
          <w:rPr>
            <w:rStyle w:val="Hipervnculo"/>
            <w:rFonts w:cstheme="minorHAnsi"/>
          </w:rPr>
          <w:t>.com</w:t>
        </w:r>
      </w:hyperlink>
      <w:r w:rsidRPr="007402C1">
        <w:rPr>
          <w:rFonts w:cstheme="minorHAnsi"/>
        </w:rPr>
        <w:t>. También dejaremos de usar tu información de inmediato y la eliminaremos de nuestros servidores y base de datos en el momento en que lo solicites por correo electrónico, excepto cuando la ley indique lo contrario. Para proteger tu privacidad y seguridad, tomaremos medidas razonables para ayudar a verificar tu identidad antes de otorgar acceso, hacer correcciones o eliminar la información.</w:t>
      </w:r>
    </w:p>
    <w:p w14:paraId="5564A266" w14:textId="77777777" w:rsidR="004466D8" w:rsidRPr="007402C1" w:rsidRDefault="004466D8" w:rsidP="004466D8">
      <w:pPr>
        <w:spacing w:after="0"/>
        <w:jc w:val="both"/>
        <w:rPr>
          <w:rFonts w:cstheme="minorHAnsi"/>
        </w:rPr>
      </w:pPr>
      <w:r w:rsidRPr="007402C1">
        <w:rPr>
          <w:rFonts w:cstheme="minorHAnsi"/>
        </w:rPr>
        <w:t>Se puede realizar una solicitud de la información anterior enviando un mensaje al correo electrónico</w:t>
      </w:r>
      <w:r w:rsidRPr="003046F8">
        <w:rPr>
          <w:rFonts w:cstheme="minorHAnsi"/>
        </w:rPr>
        <w:t xml:space="preserve"> </w:t>
      </w:r>
      <w:hyperlink r:id="rId6" w:history="1">
        <w:r w:rsidRPr="001A1CA9">
          <w:rPr>
            <w:rStyle w:val="Hipervnculo"/>
            <w:rFonts w:cstheme="minorHAnsi"/>
          </w:rPr>
          <w:t>soporte@</w:t>
        </w:r>
        <w:r w:rsidRPr="003046F8">
          <w:rPr>
            <w:rStyle w:val="Hipervnculo"/>
            <w:rFonts w:cstheme="minorHAnsi"/>
          </w:rPr>
          <w:t>impulsodigital</w:t>
        </w:r>
        <w:r w:rsidRPr="001A1CA9">
          <w:rPr>
            <w:rStyle w:val="Hipervnculo"/>
            <w:rFonts w:cstheme="minorHAnsi"/>
          </w:rPr>
          <w:t>.com</w:t>
        </w:r>
      </w:hyperlink>
      <w:r>
        <w:rPr>
          <w:rFonts w:cstheme="minorHAnsi"/>
          <w:color w:val="4472C4" w:themeColor="accent1"/>
        </w:rPr>
        <w:t xml:space="preserve"> </w:t>
      </w:r>
      <w:r w:rsidRPr="007402C1">
        <w:rPr>
          <w:rFonts w:cstheme="minorHAnsi"/>
        </w:rPr>
        <w:t>asunto “Solicitud de información de privacidad”.</w:t>
      </w:r>
    </w:p>
    <w:p w14:paraId="10B6FBA0" w14:textId="77777777" w:rsidR="004466D8" w:rsidRPr="007402C1" w:rsidRDefault="004466D8" w:rsidP="004466D8">
      <w:pPr>
        <w:spacing w:after="0"/>
        <w:jc w:val="both"/>
        <w:rPr>
          <w:rFonts w:cstheme="minorHAnsi"/>
        </w:rPr>
      </w:pPr>
      <w:r w:rsidRPr="007402C1">
        <w:rPr>
          <w:rFonts w:cstheme="minorHAnsi"/>
        </w:rPr>
        <w:t>Ten en cuenta que cualquier solicitud de retiro de consentimiento no afectará a la legalidad de los datos personales recopilados, procesados y transferidos antes de la fecha de dicho retiro de consentimiento.</w:t>
      </w:r>
    </w:p>
    <w:p w14:paraId="56DFD110" w14:textId="77777777" w:rsidR="004466D8" w:rsidRDefault="004466D8" w:rsidP="004466D8">
      <w:pPr>
        <w:spacing w:after="0"/>
        <w:jc w:val="both"/>
        <w:rPr>
          <w:rFonts w:cstheme="minorHAnsi"/>
          <w:b/>
          <w:bCs/>
        </w:rPr>
      </w:pPr>
    </w:p>
    <w:p w14:paraId="63642588" w14:textId="77777777" w:rsidR="004466D8" w:rsidRPr="007402C1" w:rsidRDefault="004466D8" w:rsidP="004466D8">
      <w:pPr>
        <w:spacing w:after="0"/>
        <w:jc w:val="both"/>
        <w:rPr>
          <w:rFonts w:cstheme="minorHAnsi"/>
        </w:rPr>
      </w:pPr>
      <w:r w:rsidRPr="007402C1">
        <w:rPr>
          <w:rFonts w:cstheme="minorHAnsi"/>
          <w:b/>
          <w:bCs/>
        </w:rPr>
        <w:t>¿Cómo almacenamos y protegemos tu información?</w:t>
      </w:r>
    </w:p>
    <w:p w14:paraId="1400C0A1" w14:textId="77777777" w:rsidR="004466D8" w:rsidRPr="007402C1" w:rsidRDefault="004466D8" w:rsidP="004466D8">
      <w:pPr>
        <w:spacing w:after="0"/>
        <w:jc w:val="both"/>
        <w:rPr>
          <w:rFonts w:cstheme="minorHAnsi"/>
        </w:rPr>
      </w:pPr>
      <w:r w:rsidRPr="007402C1">
        <w:rPr>
          <w:rFonts w:cstheme="minorHAnsi"/>
        </w:rPr>
        <w:t>Después de recibir los datos personales, los almacenaremos en nuestros sistemas para utilizarlos en el futuro. Contamos con procedimientos físicos, electrónicos y administrativos para salvaguardar y ayudar a prevenir el acceso no autorizado, mantener la seguridad de los datos y utilizar correctamente la información que recopilamos. Tomamos las medidas estándar del sector para proteger tu información (por ejemplo, criptografía fuerte) y así maximizar la seguridad de la información que transmitas o recibas de nosotros, o que almacenemos en nuestros sistemas o en los de nuestros proveedores de servicios.</w:t>
      </w:r>
    </w:p>
    <w:p w14:paraId="7BEA9B61" w14:textId="77777777" w:rsidR="004466D8" w:rsidRDefault="004466D8" w:rsidP="004466D8">
      <w:pPr>
        <w:spacing w:after="0"/>
        <w:jc w:val="both"/>
        <w:rPr>
          <w:rFonts w:cstheme="minorHAnsi"/>
        </w:rPr>
      </w:pPr>
    </w:p>
    <w:p w14:paraId="7257CF99" w14:textId="77777777" w:rsidR="004466D8" w:rsidRPr="007402C1" w:rsidRDefault="004466D8" w:rsidP="004466D8">
      <w:pPr>
        <w:spacing w:after="0"/>
        <w:jc w:val="both"/>
        <w:rPr>
          <w:rFonts w:cstheme="minorHAnsi"/>
        </w:rPr>
      </w:pPr>
      <w:r w:rsidRPr="007402C1">
        <w:rPr>
          <w:rFonts w:cstheme="minorHAnsi"/>
        </w:rPr>
        <w:t xml:space="preserve">Almacenamos tus datos personales hasta que </w:t>
      </w:r>
      <w:r w:rsidRPr="003046F8">
        <w:rPr>
          <w:rFonts w:cstheme="minorHAnsi"/>
        </w:rPr>
        <w:t xml:space="preserve">se </w:t>
      </w:r>
      <w:r w:rsidRPr="007402C1">
        <w:rPr>
          <w:rFonts w:cstheme="minorHAnsi"/>
        </w:rPr>
        <w:t>nos solicite que los eliminemos de nuestros servidores. Almacenamos nuestros registros y otros registros técnicos de forma indefinida.</w:t>
      </w:r>
    </w:p>
    <w:p w14:paraId="2DC4080F" w14:textId="77777777" w:rsidR="004466D8" w:rsidRPr="003046F8" w:rsidRDefault="004466D8" w:rsidP="004466D8">
      <w:pPr>
        <w:spacing w:after="0"/>
        <w:jc w:val="both"/>
        <w:rPr>
          <w:rFonts w:cstheme="minorHAnsi"/>
          <w:b/>
          <w:bCs/>
        </w:rPr>
      </w:pPr>
    </w:p>
    <w:p w14:paraId="5475FB71" w14:textId="77777777" w:rsidR="004466D8" w:rsidRPr="007402C1" w:rsidRDefault="004466D8" w:rsidP="004466D8">
      <w:pPr>
        <w:spacing w:after="0"/>
        <w:jc w:val="both"/>
        <w:rPr>
          <w:rFonts w:cstheme="minorHAnsi"/>
        </w:rPr>
      </w:pPr>
      <w:r w:rsidRPr="007402C1">
        <w:rPr>
          <w:rFonts w:cstheme="minorHAnsi"/>
          <w:b/>
          <w:bCs/>
        </w:rPr>
        <w:t>¿Cómo utilizamos las cookies y otras tecnologías de red?</w:t>
      </w:r>
    </w:p>
    <w:p w14:paraId="4D3C0FA4" w14:textId="77777777" w:rsidR="004466D8" w:rsidRPr="007402C1" w:rsidRDefault="004466D8" w:rsidP="004466D8">
      <w:pPr>
        <w:spacing w:after="0"/>
        <w:jc w:val="both"/>
        <w:rPr>
          <w:rFonts w:cstheme="minorHAnsi"/>
        </w:rPr>
      </w:pPr>
      <w:r w:rsidRPr="007402C1">
        <w:rPr>
          <w:rFonts w:cstheme="minorHAnsi"/>
        </w:rPr>
        <w:t>Para mejorar tu experiencia en línea, nuestras páginas web pueden utilizar “cookies” en el presente o en el futuro. Las cookies son archivos de texto que nuestro servidor web puede colocar en tu disco duro para almacenar tus preferencias. Podemos utilizar cookies de sesión, persistentes, propias y de terceros. Las cookies no nos proporcionan tu dirección de correo electrónico u otra información personal a menos que elijas darnos esa información. Sin embargo, una vez que elijas proporcionarnos tu información personal, esta puede vincularse a los datos almacenados en las cookies.</w:t>
      </w:r>
    </w:p>
    <w:p w14:paraId="1430EE82" w14:textId="77777777" w:rsidR="004466D8" w:rsidRDefault="004466D8" w:rsidP="004466D8">
      <w:pPr>
        <w:spacing w:after="0"/>
        <w:jc w:val="both"/>
        <w:rPr>
          <w:rFonts w:cstheme="minorHAnsi"/>
        </w:rPr>
      </w:pPr>
    </w:p>
    <w:p w14:paraId="343AA23B" w14:textId="77777777" w:rsidR="004466D8" w:rsidRPr="007402C1" w:rsidRDefault="004466D8" w:rsidP="004466D8">
      <w:pPr>
        <w:spacing w:after="0"/>
        <w:jc w:val="both"/>
        <w:rPr>
          <w:rFonts w:cstheme="minorHAnsi"/>
        </w:rPr>
      </w:pPr>
      <w:r w:rsidRPr="007402C1">
        <w:rPr>
          <w:rFonts w:cstheme="minorHAnsi"/>
        </w:rPr>
        <w:t>Nosotros o nuestros proveedores de servicios también podemos usar “etiquetas de píxeles”, “balizas web”, “GIF transparentes”, “enlaces incrustados” y otras herramientas de recopilación de información de uso común en relación con algunas páginas de servicios y mensajes de correo electrónico con formato HTML con el fin de recopilar estadísticas agregadas sobre el uso de los servicios y la velocidad de respuesta. Una etiqueta de píxel es una imagen electrónica (a menudo, un solo píxel) que normalmente no es visible para los visitantes del sitio web y puede estar asociada con cookies en los discos duros de los visitantes. Las etiquetas de píxel nos permiten tanto a nosotros como a nuestros proveedores de servicios contabilizar los usuarios que han visitado ciertas páginas de los servicios para ofrecer servicios personalizados y ayudar a determinar la efectividad de nuestros servicios. Cuando se utilizan en mensajes de correo electrónico con formato HTML, las etiquetas de píxeles pueden informar al remitente del correo electrónico si se ha abierto y cuándo.</w:t>
      </w:r>
    </w:p>
    <w:p w14:paraId="486E8354" w14:textId="77777777" w:rsidR="004466D8" w:rsidRDefault="004466D8" w:rsidP="004466D8">
      <w:pPr>
        <w:spacing w:after="0"/>
        <w:jc w:val="both"/>
        <w:rPr>
          <w:rFonts w:cstheme="minorHAnsi"/>
        </w:rPr>
      </w:pPr>
    </w:p>
    <w:p w14:paraId="52B11BCF" w14:textId="77777777" w:rsidR="004466D8" w:rsidRPr="007402C1" w:rsidRDefault="004466D8" w:rsidP="004466D8">
      <w:pPr>
        <w:spacing w:after="0"/>
        <w:jc w:val="both"/>
        <w:rPr>
          <w:rFonts w:cstheme="minorHAnsi"/>
        </w:rPr>
      </w:pPr>
      <w:r w:rsidRPr="007402C1">
        <w:rPr>
          <w:rFonts w:cstheme="minorHAnsi"/>
        </w:rPr>
        <w:t>Cuando utilizas internet dejas un rastro de información electrónica en cada sitio web que visitas. Esta información, que a veces se denomina “analítica del flujo de clics”, puede ser recopilada y almacenada por el servidor de un sitio web. La analítica del flujo de clics puede revelar el tipo de ordenador y software de navegación que utilizas, así como la dirección del sitio web desde el que te vinculaste a los servicios. Podemos utilizar la analítica del flujo de clics como una forma de información de identificación no personal para determinar cuánto tiempo pasan los visitantes en cada página de nuestros servicios, cómo navegan los visitantes por los servicios y cómo podemos adaptar nuestras páginas web para satisfacer mejor las necesidades de los visitantes. Solo utilizaremos esta información para mejorar nuestros servicios.</w:t>
      </w:r>
    </w:p>
    <w:p w14:paraId="6F84BC6C" w14:textId="77777777" w:rsidR="004466D8" w:rsidRDefault="004466D8" w:rsidP="004466D8">
      <w:pPr>
        <w:spacing w:after="0"/>
        <w:jc w:val="both"/>
        <w:rPr>
          <w:rFonts w:cstheme="minorHAnsi"/>
        </w:rPr>
      </w:pPr>
    </w:p>
    <w:p w14:paraId="523D6E79" w14:textId="77777777" w:rsidR="004466D8" w:rsidRPr="007402C1" w:rsidRDefault="004466D8" w:rsidP="004466D8">
      <w:pPr>
        <w:spacing w:after="0"/>
        <w:jc w:val="both"/>
        <w:rPr>
          <w:rFonts w:cstheme="minorHAnsi"/>
        </w:rPr>
      </w:pPr>
      <w:r w:rsidRPr="007402C1">
        <w:rPr>
          <w:rFonts w:cstheme="minorHAnsi"/>
        </w:rPr>
        <w:t>En este momento, los servicios no responden específicamente a las señales de no seguimiento.</w:t>
      </w:r>
    </w:p>
    <w:p w14:paraId="19C3FFE3" w14:textId="77777777" w:rsidR="004466D8" w:rsidRPr="003046F8" w:rsidRDefault="004466D8" w:rsidP="004466D8">
      <w:pPr>
        <w:spacing w:after="0"/>
        <w:jc w:val="both"/>
        <w:rPr>
          <w:rFonts w:cstheme="minorHAnsi"/>
          <w:b/>
          <w:bCs/>
        </w:rPr>
      </w:pPr>
    </w:p>
    <w:p w14:paraId="0F3C5879" w14:textId="77777777" w:rsidR="004466D8" w:rsidRPr="007402C1" w:rsidRDefault="004466D8" w:rsidP="004466D8">
      <w:pPr>
        <w:spacing w:after="0"/>
        <w:jc w:val="both"/>
        <w:rPr>
          <w:rFonts w:cstheme="minorHAnsi"/>
        </w:rPr>
      </w:pPr>
      <w:r w:rsidRPr="007402C1">
        <w:rPr>
          <w:rFonts w:cstheme="minorHAnsi"/>
          <w:b/>
          <w:bCs/>
        </w:rPr>
        <w:t>Nuestra información de contacto</w:t>
      </w:r>
    </w:p>
    <w:p w14:paraId="191AC57E" w14:textId="77777777" w:rsidR="004466D8" w:rsidRPr="007402C1" w:rsidRDefault="004466D8" w:rsidP="004466D8">
      <w:pPr>
        <w:spacing w:after="0"/>
        <w:jc w:val="both"/>
        <w:rPr>
          <w:rFonts w:cstheme="minorHAnsi"/>
        </w:rPr>
      </w:pPr>
      <w:r w:rsidRPr="007402C1">
        <w:rPr>
          <w:rFonts w:cstheme="minorHAnsi"/>
        </w:rPr>
        <w:t>Si tienes alguna duda o pregunta acerca de esta Política de privacidad, ponte en contacto con nuestro director de privacidad por correo electrónico a través de</w:t>
      </w:r>
      <w:r w:rsidRPr="003046F8">
        <w:rPr>
          <w:rFonts w:cstheme="minorHAnsi"/>
        </w:rPr>
        <w:t xml:space="preserve"> </w:t>
      </w:r>
      <w:hyperlink r:id="rId7" w:history="1">
        <w:r w:rsidRPr="001A1CA9">
          <w:rPr>
            <w:rStyle w:val="Hipervnculo"/>
            <w:rFonts w:cstheme="minorHAnsi"/>
          </w:rPr>
          <w:t>soporte@</w:t>
        </w:r>
        <w:r w:rsidRPr="003046F8">
          <w:rPr>
            <w:rStyle w:val="Hipervnculo"/>
            <w:rFonts w:cstheme="minorHAnsi"/>
          </w:rPr>
          <w:t>impulsodigital</w:t>
        </w:r>
        <w:r w:rsidRPr="001A1CA9">
          <w:rPr>
            <w:rStyle w:val="Hipervnculo"/>
            <w:rFonts w:cstheme="minorHAnsi"/>
          </w:rPr>
          <w:t>.com</w:t>
        </w:r>
      </w:hyperlink>
      <w:r w:rsidRPr="007402C1">
        <w:rPr>
          <w:rFonts w:cstheme="minorHAnsi"/>
        </w:rPr>
        <w:t>.</w:t>
      </w:r>
    </w:p>
    <w:p w14:paraId="33173AB5" w14:textId="77777777" w:rsidR="004466D8" w:rsidRPr="003046F8" w:rsidRDefault="004466D8" w:rsidP="004466D8">
      <w:pPr>
        <w:spacing w:after="0"/>
        <w:jc w:val="both"/>
        <w:rPr>
          <w:rFonts w:cstheme="minorHAnsi"/>
        </w:rPr>
      </w:pPr>
    </w:p>
    <w:p w14:paraId="1D33F39E" w14:textId="3C70850D" w:rsidR="004466D8" w:rsidRPr="003046F8" w:rsidRDefault="004466D8" w:rsidP="004466D8">
      <w:pPr>
        <w:spacing w:after="0"/>
        <w:jc w:val="both"/>
        <w:rPr>
          <w:rFonts w:cstheme="minorHAnsi"/>
        </w:rPr>
      </w:pPr>
      <w:r w:rsidRPr="007402C1">
        <w:rPr>
          <w:rFonts w:cstheme="minorHAnsi"/>
        </w:rPr>
        <w:t xml:space="preserve">Todos los derechos reservados. Los servicios son propiedad de </w:t>
      </w:r>
      <w:hyperlink r:id="rId8" w:history="1">
        <w:r w:rsidRPr="003046F8">
          <w:rPr>
            <w:rStyle w:val="Hipervnculo"/>
            <w:rFonts w:cstheme="minorHAnsi"/>
          </w:rPr>
          <w:t>Impulso Di</w:t>
        </w:r>
        <w:r>
          <w:rPr>
            <w:rStyle w:val="Hipervnculo"/>
            <w:rFonts w:cstheme="minorHAnsi"/>
          </w:rPr>
          <w:t>g</w:t>
        </w:r>
        <w:r w:rsidRPr="003046F8">
          <w:rPr>
            <w:rStyle w:val="Hipervnculo"/>
            <w:rFonts w:cstheme="minorHAnsi"/>
          </w:rPr>
          <w:t>i</w:t>
        </w:r>
        <w:r>
          <w:rPr>
            <w:rStyle w:val="Hipervnculo"/>
            <w:rFonts w:cstheme="minorHAnsi"/>
          </w:rPr>
          <w:t>t</w:t>
        </w:r>
        <w:r w:rsidRPr="003046F8">
          <w:rPr>
            <w:rStyle w:val="Hipervnculo"/>
            <w:rFonts w:cstheme="minorHAnsi"/>
          </w:rPr>
          <w:t>al</w:t>
        </w:r>
      </w:hyperlink>
      <w:r w:rsidRPr="003046F8">
        <w:rPr>
          <w:rFonts w:cstheme="minorHAnsi"/>
          <w:b/>
          <w:bCs/>
          <w:color w:val="4472C4" w:themeColor="accent1"/>
        </w:rPr>
        <w:t xml:space="preserve"> </w:t>
      </w:r>
      <w:r w:rsidRPr="003046F8">
        <w:rPr>
          <w:rFonts w:cstheme="minorHAnsi"/>
        </w:rPr>
        <w:t>y</w:t>
      </w:r>
      <w:r w:rsidRPr="007402C1">
        <w:rPr>
          <w:rFonts w:cstheme="minorHAnsi"/>
        </w:rPr>
        <w:t xml:space="preserve"> están protegidos por derechos de autor internacionales, marcas comerciales y otras leyes aplicables. Esto incluye el contenido, la apariencia y el diseño de los servicios, así como las marcas comerciales, nombres de productos y gráficas.</w:t>
      </w:r>
      <w:r w:rsidRPr="003046F8">
        <w:rPr>
          <w:rFonts w:cstheme="minorHAnsi"/>
        </w:rPr>
        <w:t xml:space="preserve"> </w:t>
      </w:r>
    </w:p>
    <w:p w14:paraId="3D4FD4BF" w14:textId="7A800E1C" w:rsidR="004466D8" w:rsidRDefault="004466D8" w:rsidP="004466D8">
      <w:pPr>
        <w:spacing w:after="0"/>
        <w:jc w:val="both"/>
        <w:rPr>
          <w:rFonts w:cstheme="minorHAnsi"/>
        </w:rPr>
      </w:pPr>
      <w:r w:rsidRPr="004466D8">
        <w:rPr>
          <w:rFonts w:cstheme="minorHAnsi"/>
        </w:rPr>
        <w:drawing>
          <wp:anchor distT="0" distB="0" distL="114300" distR="114300" simplePos="0" relativeHeight="251662336" behindDoc="0" locked="0" layoutInCell="1" allowOverlap="1" wp14:anchorId="200F7516" wp14:editId="61CCBDCB">
            <wp:simplePos x="0" y="0"/>
            <wp:positionH relativeFrom="column">
              <wp:posOffset>373380</wp:posOffset>
            </wp:positionH>
            <wp:positionV relativeFrom="paragraph">
              <wp:posOffset>134620</wp:posOffset>
            </wp:positionV>
            <wp:extent cx="2076450" cy="1045011"/>
            <wp:effectExtent l="0" t="0" r="0" b="3175"/>
            <wp:wrapNone/>
            <wp:docPr id="2065985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85256" name=""/>
                    <pic:cNvPicPr/>
                  </pic:nvPicPr>
                  <pic:blipFill>
                    <a:blip r:embed="rId9">
                      <a:extLst>
                        <a:ext uri="{28A0092B-C50C-407E-A947-70E740481C1C}">
                          <a14:useLocalDpi xmlns:a14="http://schemas.microsoft.com/office/drawing/2010/main" val="0"/>
                        </a:ext>
                      </a:extLst>
                    </a:blip>
                    <a:stretch>
                      <a:fillRect/>
                    </a:stretch>
                  </pic:blipFill>
                  <pic:spPr>
                    <a:xfrm>
                      <a:off x="0" y="0"/>
                      <a:ext cx="2076450" cy="1045011"/>
                    </a:xfrm>
                    <a:prstGeom prst="rect">
                      <a:avLst/>
                    </a:prstGeom>
                  </pic:spPr>
                </pic:pic>
              </a:graphicData>
            </a:graphic>
            <wp14:sizeRelH relativeFrom="page">
              <wp14:pctWidth>0</wp14:pctWidth>
            </wp14:sizeRelH>
            <wp14:sizeRelV relativeFrom="page">
              <wp14:pctHeight>0</wp14:pctHeight>
            </wp14:sizeRelV>
          </wp:anchor>
        </w:drawing>
      </w:r>
    </w:p>
    <w:p w14:paraId="5CFDF1E4" w14:textId="2BBFDCA2" w:rsidR="004466D8" w:rsidRDefault="004466D8" w:rsidP="004466D8">
      <w:pPr>
        <w:spacing w:after="0"/>
        <w:jc w:val="both"/>
        <w:rPr>
          <w:rFonts w:cstheme="minorHAnsi"/>
        </w:rPr>
      </w:pPr>
    </w:p>
    <w:p w14:paraId="470791EB" w14:textId="77777777" w:rsidR="004466D8" w:rsidRDefault="004466D8" w:rsidP="004466D8">
      <w:pPr>
        <w:spacing w:after="0"/>
        <w:jc w:val="both"/>
        <w:rPr>
          <w:rFonts w:cstheme="minorHAnsi"/>
        </w:rPr>
      </w:pPr>
    </w:p>
    <w:p w14:paraId="05920A61" w14:textId="6F831CC1" w:rsidR="004466D8" w:rsidRDefault="004466D8" w:rsidP="004466D8">
      <w:pPr>
        <w:spacing w:after="0"/>
        <w:jc w:val="both"/>
        <w:rPr>
          <w:rFonts w:cstheme="minorHAnsi"/>
        </w:rPr>
      </w:pPr>
      <w:r w:rsidRPr="004466D8">
        <w:rPr>
          <w:rFonts w:cstheme="minorHAnsi"/>
        </w:rPr>
        <w:drawing>
          <wp:inline distT="0" distB="0" distL="0" distR="0" wp14:anchorId="13F316AC" wp14:editId="6FB97004">
            <wp:extent cx="266737" cy="276264"/>
            <wp:effectExtent l="0" t="0" r="0" b="9525"/>
            <wp:docPr id="1678503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3116" name=""/>
                    <pic:cNvPicPr/>
                  </pic:nvPicPr>
                  <pic:blipFill>
                    <a:blip r:embed="rId10"/>
                    <a:stretch>
                      <a:fillRect/>
                    </a:stretch>
                  </pic:blipFill>
                  <pic:spPr>
                    <a:xfrm>
                      <a:off x="0" y="0"/>
                      <a:ext cx="266737" cy="276264"/>
                    </a:xfrm>
                    <a:prstGeom prst="rect">
                      <a:avLst/>
                    </a:prstGeom>
                  </pic:spPr>
                </pic:pic>
              </a:graphicData>
            </a:graphic>
          </wp:inline>
        </w:drawing>
      </w:r>
    </w:p>
    <w:p w14:paraId="57C099FA" w14:textId="15DCF6D0" w:rsidR="004466D8" w:rsidRDefault="004466D8" w:rsidP="004466D8">
      <w:pPr>
        <w:spacing w:after="0"/>
        <w:jc w:val="both"/>
        <w:rPr>
          <w:rFonts w:cstheme="minorHAnsi"/>
        </w:rPr>
      </w:pPr>
    </w:p>
    <w:p w14:paraId="345D4057" w14:textId="77777777" w:rsidR="004466D8" w:rsidRDefault="004466D8" w:rsidP="004466D8">
      <w:pPr>
        <w:spacing w:after="0"/>
        <w:jc w:val="both"/>
        <w:rPr>
          <w:rFonts w:cstheme="minorHAnsi"/>
        </w:rPr>
      </w:pPr>
    </w:p>
    <w:p w14:paraId="2668624D" w14:textId="77777777" w:rsidR="004466D8" w:rsidRDefault="004466D8" w:rsidP="004466D8">
      <w:pPr>
        <w:spacing w:after="0"/>
        <w:jc w:val="both"/>
        <w:rPr>
          <w:rFonts w:cstheme="minorHAnsi"/>
        </w:rPr>
      </w:pPr>
    </w:p>
    <w:p w14:paraId="6D15C146" w14:textId="380B37C0" w:rsidR="004466D8" w:rsidRPr="007402C1" w:rsidRDefault="004466D8" w:rsidP="004466D8">
      <w:pPr>
        <w:spacing w:after="0"/>
        <w:jc w:val="both"/>
        <w:rPr>
          <w:rFonts w:cstheme="minorHAnsi"/>
        </w:rPr>
      </w:pPr>
      <w:r>
        <w:rPr>
          <w:rFonts w:cstheme="minorHAnsi"/>
        </w:rPr>
        <w:t xml:space="preserve"> </w:t>
      </w:r>
      <w:r w:rsidRPr="007402C1">
        <w:rPr>
          <w:rFonts w:cstheme="minorHAnsi"/>
        </w:rPr>
        <w:t xml:space="preserve">Fecha de entrada en vigor: </w:t>
      </w:r>
      <w:r w:rsidRPr="003046F8">
        <w:rPr>
          <w:rFonts w:cstheme="minorHAnsi"/>
        </w:rPr>
        <w:t>17 de mayo de 2025</w:t>
      </w:r>
    </w:p>
    <w:p w14:paraId="205B20DF" w14:textId="77777777" w:rsidR="003E1F4B" w:rsidRDefault="003E1F4B"/>
    <w:sectPr w:rsidR="003E1F4B" w:rsidSect="00285520">
      <w:pgSz w:w="12240" w:h="15840" w:code="1"/>
      <w:pgMar w:top="1440" w:right="1077" w:bottom="1440" w:left="107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sDel="0" w:formatting="0"/>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D8"/>
    <w:rsid w:val="00027FC2"/>
    <w:rsid w:val="00285520"/>
    <w:rsid w:val="00393D82"/>
    <w:rsid w:val="003E1F4B"/>
    <w:rsid w:val="004466D8"/>
    <w:rsid w:val="00B47027"/>
    <w:rsid w:val="00B526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6157"/>
  <w15:chartTrackingRefBased/>
  <w15:docId w15:val="{DB7AABB2-193C-4DE6-9689-6B157C83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D8"/>
  </w:style>
  <w:style w:type="paragraph" w:styleId="Ttulo1">
    <w:name w:val="heading 1"/>
    <w:basedOn w:val="Normal"/>
    <w:next w:val="Normal"/>
    <w:link w:val="Ttulo1Car"/>
    <w:uiPriority w:val="9"/>
    <w:qFormat/>
    <w:rsid w:val="004466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466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466D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466D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466D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466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66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66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66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6D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466D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466D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466D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466D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466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66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66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66D8"/>
    <w:rPr>
      <w:rFonts w:eastAsiaTheme="majorEastAsia" w:cstheme="majorBidi"/>
      <w:color w:val="272727" w:themeColor="text1" w:themeTint="D8"/>
    </w:rPr>
  </w:style>
  <w:style w:type="paragraph" w:styleId="Ttulo">
    <w:name w:val="Title"/>
    <w:basedOn w:val="Normal"/>
    <w:next w:val="Normal"/>
    <w:link w:val="TtuloCar"/>
    <w:uiPriority w:val="10"/>
    <w:qFormat/>
    <w:rsid w:val="00446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6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66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66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66D8"/>
    <w:pPr>
      <w:spacing w:before="160"/>
      <w:jc w:val="center"/>
    </w:pPr>
    <w:rPr>
      <w:i/>
      <w:iCs/>
      <w:color w:val="404040" w:themeColor="text1" w:themeTint="BF"/>
    </w:rPr>
  </w:style>
  <w:style w:type="character" w:customStyle="1" w:styleId="CitaCar">
    <w:name w:val="Cita Car"/>
    <w:basedOn w:val="Fuentedeprrafopredeter"/>
    <w:link w:val="Cita"/>
    <w:uiPriority w:val="29"/>
    <w:rsid w:val="004466D8"/>
    <w:rPr>
      <w:i/>
      <w:iCs/>
      <w:color w:val="404040" w:themeColor="text1" w:themeTint="BF"/>
    </w:rPr>
  </w:style>
  <w:style w:type="paragraph" w:styleId="Prrafodelista">
    <w:name w:val="List Paragraph"/>
    <w:basedOn w:val="Normal"/>
    <w:uiPriority w:val="34"/>
    <w:qFormat/>
    <w:rsid w:val="004466D8"/>
    <w:pPr>
      <w:ind w:left="720"/>
      <w:contextualSpacing/>
    </w:pPr>
  </w:style>
  <w:style w:type="character" w:styleId="nfasisintenso">
    <w:name w:val="Intense Emphasis"/>
    <w:basedOn w:val="Fuentedeprrafopredeter"/>
    <w:uiPriority w:val="21"/>
    <w:qFormat/>
    <w:rsid w:val="004466D8"/>
    <w:rPr>
      <w:i/>
      <w:iCs/>
      <w:color w:val="2F5496" w:themeColor="accent1" w:themeShade="BF"/>
    </w:rPr>
  </w:style>
  <w:style w:type="paragraph" w:styleId="Citadestacada">
    <w:name w:val="Intense Quote"/>
    <w:basedOn w:val="Normal"/>
    <w:next w:val="Normal"/>
    <w:link w:val="CitadestacadaCar"/>
    <w:uiPriority w:val="30"/>
    <w:qFormat/>
    <w:rsid w:val="004466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466D8"/>
    <w:rPr>
      <w:i/>
      <w:iCs/>
      <w:color w:val="2F5496" w:themeColor="accent1" w:themeShade="BF"/>
    </w:rPr>
  </w:style>
  <w:style w:type="character" w:styleId="Referenciaintensa">
    <w:name w:val="Intense Reference"/>
    <w:basedOn w:val="Fuentedeprrafopredeter"/>
    <w:uiPriority w:val="32"/>
    <w:qFormat/>
    <w:rsid w:val="004466D8"/>
    <w:rPr>
      <w:b/>
      <w:bCs/>
      <w:smallCaps/>
      <w:color w:val="2F5496" w:themeColor="accent1" w:themeShade="BF"/>
      <w:spacing w:val="5"/>
    </w:rPr>
  </w:style>
  <w:style w:type="character" w:styleId="Hipervnculo">
    <w:name w:val="Hyperlink"/>
    <w:basedOn w:val="Fuentedeprrafopredeter"/>
    <w:uiPriority w:val="99"/>
    <w:unhideWhenUsed/>
    <w:rsid w:val="00446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orte@impulsodigital.com" TargetMode="External"/><Relationship Id="rId3" Type="http://schemas.openxmlformats.org/officeDocument/2006/relationships/webSettings" Target="webSettings.xml"/><Relationship Id="rId7" Type="http://schemas.openxmlformats.org/officeDocument/2006/relationships/hyperlink" Target="mailto:soporte@impulsodigita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porte@impulsodigital.com" TargetMode="External"/><Relationship Id="rId11" Type="http://schemas.openxmlformats.org/officeDocument/2006/relationships/fontTable" Target="fontTable.xml"/><Relationship Id="rId5" Type="http://schemas.openxmlformats.org/officeDocument/2006/relationships/hyperlink" Target="mailto:soporte@impulsodigital.com"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1735</Words>
  <Characters>9543</Characters>
  <Application>Microsoft Office Word</Application>
  <DocSecurity>0</DocSecurity>
  <Lines>79</Lines>
  <Paragraphs>22</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dc:creator>
  <cp:keywords/>
  <dc:description/>
  <cp:lastModifiedBy>Graciela</cp:lastModifiedBy>
  <cp:revision>1</cp:revision>
  <dcterms:created xsi:type="dcterms:W3CDTF">2025-05-17T17:26:00Z</dcterms:created>
  <dcterms:modified xsi:type="dcterms:W3CDTF">2025-05-17T17:33:00Z</dcterms:modified>
</cp:coreProperties>
</file>