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Money</w:t>
      </w:r>
      <w:r>
        <w:t xml:space="preserve"> </w:t>
      </w:r>
      <w:r>
        <w:t xml:space="preserve">Track</w:t>
      </w:r>
      <w:r>
        <w:t xml:space="preserve"> </w:t>
      </w:r>
      <w:r>
        <w:t xml:space="preserve">—</w:t>
      </w:r>
      <w:r>
        <w:t xml:space="preserve"> </w:t>
      </w:r>
      <w:r>
        <w:t xml:space="preserve">Diseño</w:t>
      </w:r>
      <w:r>
        <w:t xml:space="preserve"> </w:t>
      </w:r>
      <w:r>
        <w:t xml:space="preserve">de</w:t>
      </w:r>
      <w:r>
        <w:t xml:space="preserve"> </w:t>
      </w:r>
      <w:r>
        <w:t xml:space="preserve">Producto</w:t>
      </w:r>
    </w:p>
    <w:p>
      <w:pPr>
        <w:pStyle w:val="Subtitle"/>
      </w:pPr>
      <w:r>
        <w:t xml:space="preserve">Aplicación</w:t>
      </w:r>
      <w:r>
        <w:t xml:space="preserve"> </w:t>
      </w:r>
      <w:r>
        <w:t xml:space="preserve">web</w:t>
      </w:r>
      <w:r>
        <w:t xml:space="preserve"> </w:t>
      </w:r>
      <w:r>
        <w:t xml:space="preserve">de</w:t>
      </w:r>
      <w:r>
        <w:t xml:space="preserve"> </w:t>
      </w:r>
      <w:r>
        <w:t xml:space="preserve">finanzas</w:t>
      </w:r>
      <w:r>
        <w:t xml:space="preserve"> </w:t>
      </w:r>
      <w:r>
        <w:t xml:space="preserve">personales</w:t>
      </w:r>
      <w:r>
        <w:t xml:space="preserve"> </w:t>
      </w:r>
      <w:r>
        <w:t xml:space="preserve">·</w:t>
      </w:r>
      <w:r>
        <w:t xml:space="preserve"> </w:t>
      </w:r>
      <w:r>
        <w:t xml:space="preserve">Documento</w:t>
      </w:r>
      <w:r>
        <w:t xml:space="preserve"> </w:t>
      </w:r>
      <w:r>
        <w:t xml:space="preserve">de</w:t>
      </w:r>
      <w:r>
        <w:t xml:space="preserve"> </w:t>
      </w:r>
      <w:r>
        <w:t xml:space="preserve">diseño</w:t>
      </w:r>
      <w:r>
        <w:t xml:space="preserve"> </w:t>
      </w:r>
      <w:r>
        <w:t xml:space="preserve">previo</w:t>
      </w:r>
      <w:r>
        <w:t xml:space="preserve"> </w:t>
      </w:r>
      <w:r>
        <w:t xml:space="preserve">al</w:t>
      </w:r>
      <w:r>
        <w:t xml:space="preserve"> </w:t>
      </w:r>
      <w:r>
        <w:t xml:space="preserve">desarrollo</w:t>
      </w:r>
    </w:p>
    <w:p>
      <w:pPr>
        <w:pStyle w:val="Author"/>
      </w:pPr>
      <w:r>
        <w:t xml:space="preserve">Preparado</w:t>
      </w:r>
      <w:r>
        <w:t xml:space="preserve"> </w:t>
      </w:r>
      <w:r>
        <w:t xml:space="preserve">para</w:t>
      </w:r>
      <w:r>
        <w:t xml:space="preserve"> </w:t>
      </w:r>
      <w:r>
        <w:t xml:space="preserve">Luis</w:t>
      </w:r>
      <w:r>
        <w:t xml:space="preserve"> </w:t>
      </w:r>
      <w:r>
        <w:t xml:space="preserve">Diego</w:t>
      </w:r>
      <w:r>
        <w:t xml:space="preserve"> </w:t>
      </w:r>
      <w:r>
        <w:t xml:space="preserve">Venegas</w:t>
      </w:r>
    </w:p>
    <w:p>
      <w:pPr>
        <w:pStyle w:val="Date"/>
      </w:pPr>
      <w:r>
        <w:t xml:space="preserve">Julio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visión-de-producto-y-análisis-funcional"/>
      <w:r>
        <w:t xml:space="preserve">01 · Visión de producto y análisis funcional</w:t>
      </w:r>
      <w:bookmarkEnd w:id="20"/>
    </w:p>
    <w:p>
      <w:pPr>
        <w:pStyle w:val="Heading2"/>
      </w:pPr>
      <w:bookmarkStart w:id="21" w:name="visión"/>
      <w:r>
        <w:t xml:space="preserve">1.1 Visión</w:t>
      </w:r>
      <w:bookmarkEnd w:id="21"/>
    </w:p>
    <w:p>
      <w:pPr>
        <w:pStyle w:val="FirstParagraph"/>
      </w:pPr>
      <w:r>
        <w:rPr>
          <w:b/>
        </w:rPr>
        <w:t xml:space="preserve">Money Track</w:t>
      </w:r>
      <w:r>
        <w:t xml:space="preserve"> </w:t>
      </w:r>
      <w:r>
        <w:t xml:space="preserve">es una aplicación web personal (PWA) que centraliza el control financiero de una persona y su hogar. Nace de un sistema real de Google Sheets que evolucionó durante años y que hoy ya no representa la realidad del usuario: pasó de vivir solo a vivir en pareja, maneja dos monedas, y lleva una cuenta corriente con su mamá a través de una tarjeta de crédito extendida.</w:t>
      </w:r>
    </w:p>
    <w:p>
      <w:pPr>
        <w:pStyle w:val="BodyText"/>
      </w:pPr>
      <w:r>
        <w:t xml:space="preserve">La visión no es</w:t>
      </w:r>
      <w:r>
        <w:t xml:space="preserve"> </w:t>
      </w:r>
      <w:r>
        <w:t xml:space="preserve">“</w:t>
      </w:r>
      <w:r>
        <w:t xml:space="preserve">digitalizar el Excel</w:t>
      </w:r>
      <w:r>
        <w:t xml:space="preserve">”</w:t>
      </w:r>
      <w:r>
        <w:t xml:space="preserve">. Es construir un</w:t>
      </w:r>
      <w:r>
        <w:t xml:space="preserve"> </w:t>
      </w:r>
      <w:r>
        <w:rPr>
          <w:b/>
        </w:rPr>
        <w:t xml:space="preserve">sistema financiero personal</w:t>
      </w:r>
      <w:r>
        <w:t xml:space="preserve"> </w:t>
      </w:r>
      <w:r>
        <w:t xml:space="preserve">que entiende conceptos que una hoja de cálculo no puede representar bien: la responsabilidad de un gasto (quién paga), la naturaleza de un movimiento (gasto vs. préstamo vs. reembolso), y las cuentas por cobrar como un libro contable propio.</w:t>
      </w:r>
    </w:p>
    <w:p>
      <w:pPr>
        <w:pStyle w:val="BlockText"/>
      </w:pPr>
      <w:r>
        <w:rPr>
          <w:b/>
        </w:rPr>
        <w:t xml:space="preserve">Frase de visión:</w:t>
      </w:r>
      <w:r>
        <w:t xml:space="preserve"> </w:t>
      </w:r>
      <w:r>
        <w:t xml:space="preserve">“</w:t>
      </w:r>
      <w:r>
        <w:t xml:space="preserve">Abro la app y en 5 segundos entiendo cuánto tengo, cuánto debo pagar, cuánto me deben y qué viene. Registrar un gasto me toma menos que sacar el Excel.</w:t>
      </w:r>
      <w:r>
        <w:t xml:space="preserve">”</w:t>
      </w:r>
    </w:p>
    <w:p>
      <w:pPr>
        <w:pStyle w:val="Heading2"/>
      </w:pPr>
      <w:bookmarkStart w:id="22" w:name="usuario-y-contexto"/>
      <w:r>
        <w:t xml:space="preserve">1.2 Usuario y contexto</w:t>
      </w:r>
      <w:bookmarkEnd w:id="22"/>
    </w:p>
    <w:p>
      <w:pPr>
        <w:pStyle w:val="FirstParagraph"/>
      </w:pPr>
      <w:r>
        <w:rPr>
          <w:b/>
        </w:rPr>
        <w:t xml:space="preserve">Usuario primario:</w:t>
      </w:r>
      <w:r>
        <w:t xml:space="preserve"> </w:t>
      </w:r>
      <w:r>
        <w:t xml:space="preserve">Luis Diego — profesional que lleva sus finanzas con disciplina, cómodo con herramientas digitales, dueño de un préstamo de casa, carro, seguros, tarjetas y una pensión complementaria.</w:t>
      </w:r>
    </w:p>
    <w:p>
      <w:pPr>
        <w:pStyle w:val="BodyText"/>
      </w:pPr>
      <w:r>
        <w:rPr>
          <w:b/>
        </w:rPr>
        <w:t xml:space="preserve">Actores secundarios: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Pareja:</w:t>
      </w:r>
      <w:r>
        <w:t xml:space="preserve"> </w:t>
      </w:r>
      <w:r>
        <w:t xml:space="preserve">convive y asume ciertos gastos del hogar (luz, condominio, teléfono). No necesariamente es usuaria de la app en el MVP, pero sí es una</w:t>
      </w:r>
      <w:r>
        <w:t xml:space="preserve"> </w:t>
      </w:r>
      <w:r>
        <w:rPr>
          <w:b/>
        </w:rPr>
        <w:t xml:space="preserve">entidad</w:t>
      </w:r>
      <w:r>
        <w:t xml:space="preserve"> </w:t>
      </w:r>
      <w:r>
        <w:t xml:space="preserve">dentro del modelo (paga gastos, puede tener cuentas).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Mamá:</w:t>
      </w:r>
      <w:r>
        <w:t xml:space="preserve"> </w:t>
      </w:r>
      <w:r>
        <w:t xml:space="preserve">tiene una extensión de tarjeta, genera cargos que el usuario paga y luego abona. Es el caso estrella de</w:t>
      </w:r>
      <w:r>
        <w:t xml:space="preserve"> </w:t>
      </w:r>
      <w:r>
        <w:t xml:space="preserve">“</w:t>
      </w:r>
      <w:r>
        <w:t xml:space="preserve">cuenta por cobrar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Otros terceros futuros:</w:t>
      </w:r>
      <w:r>
        <w:t xml:space="preserve"> </w:t>
      </w:r>
      <w:r>
        <w:t xml:space="preserve">hermano, amigos, etc. — el sistema de cuentas por cobrar debe ser genérico.</w:t>
      </w:r>
    </w:p>
    <w:p>
      <w:pPr>
        <w:pStyle w:val="BodyText"/>
      </w:pPr>
      <w:r>
        <w:rPr>
          <w:b/>
        </w:rPr>
        <w:t xml:space="preserve">Contexto de uso:</w:t>
      </w:r>
      <w:r>
        <w:t xml:space="preserve"> </w:t>
      </w:r>
      <w:r>
        <w:t xml:space="preserve">- Uso diario en el</w:t>
      </w:r>
      <w:r>
        <w:t xml:space="preserve"> </w:t>
      </w:r>
      <w:r>
        <w:rPr>
          <w:b/>
        </w:rPr>
        <w:t xml:space="preserve">teléfono</w:t>
      </w:r>
      <w:r>
        <w:t xml:space="preserve"> </w:t>
      </w:r>
      <w:r>
        <w:t xml:space="preserve">para captura rápida de gastos (parado en una fila, saliendo de un café).</w:t>
      </w:r>
      <w:r>
        <w:t xml:space="preserve"> </w:t>
      </w:r>
      <w:r>
        <w:t xml:space="preserve">- Uso semanal/mensual en</w:t>
      </w:r>
      <w:r>
        <w:t xml:space="preserve"> </w:t>
      </w:r>
      <w:r>
        <w:rPr>
          <w:b/>
        </w:rPr>
        <w:t xml:space="preserve">escritorio</w:t>
      </w:r>
      <w:r>
        <w:t xml:space="preserve"> </w:t>
      </w:r>
      <w:r>
        <w:t xml:space="preserve">para revisar dashboard, conciliar la tarjeta, cerrar el mes y ver reportes.</w:t>
      </w:r>
    </w:p>
    <w:p>
      <w:pPr>
        <w:pStyle w:val="Heading2"/>
      </w:pPr>
      <w:bookmarkStart w:id="23" w:name="análisis-funcional"/>
      <w:r>
        <w:t xml:space="preserve">1.3 Análisis funcional</w:t>
      </w:r>
      <w:bookmarkEnd w:id="23"/>
    </w:p>
    <w:p>
      <w:pPr>
        <w:pStyle w:val="FirstParagraph"/>
      </w:pPr>
      <w:r>
        <w:t xml:space="preserve">El sistema se organiza en</w:t>
      </w:r>
      <w:r>
        <w:t xml:space="preserve"> </w:t>
      </w:r>
      <w:r>
        <w:rPr>
          <w:b/>
        </w:rPr>
        <w:t xml:space="preserve">siete dominios funcionales</w:t>
      </w:r>
      <w:r>
        <w:t xml:space="preserve">. Cada uno corresponde a una necesidad real detectada en el sistema actual.</w:t>
      </w:r>
    </w:p>
    <w:p>
      <w:pPr>
        <w:pStyle w:val="Heading3"/>
      </w:pPr>
      <w:bookmarkStart w:id="24" w:name="a.-transacciones-gastos-e-ingresos"/>
      <w:r>
        <w:t xml:space="preserve">A. Transacciones (gastos e ingresos)</w:t>
      </w:r>
      <w:bookmarkEnd w:id="24"/>
    </w:p>
    <w:p>
      <w:pPr>
        <w:pStyle w:val="FirstParagraph"/>
      </w:pPr>
      <w:r>
        <w:t xml:space="preserve">El corazón del sistema. Cada movimiento de dinero es una transacción con:</w:t>
      </w:r>
      <w:r>
        <w:t xml:space="preserve"> </w:t>
      </w:r>
      <w:r>
        <w:t xml:space="preserve">- Monto y</w:t>
      </w:r>
      <w:r>
        <w:t xml:space="preserve"> </w:t>
      </w:r>
      <w:r>
        <w:rPr>
          <w:b/>
        </w:rPr>
        <w:t xml:space="preserve">moneda</w:t>
      </w:r>
      <w:r>
        <w:t xml:space="preserve"> </w:t>
      </w:r>
      <w:r>
        <w:t xml:space="preserve">(colones o dólares).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Categoría</w:t>
      </w:r>
      <w:r>
        <w:t xml:space="preserve"> </w:t>
      </w:r>
      <w:r>
        <w:t xml:space="preserve">(préstamo casa, condominio, luz, teléfono, carro, seguros, tarjetas, fútbol, pensión complementaria, gastos personales, etc.).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Tipo/naturaleza:</w:t>
      </w:r>
      <w:r>
        <w:t xml:space="preserve"> </w:t>
      </w:r>
      <w:r>
        <w:t xml:space="preserve">gasto personal, gasto del hogar, gasto compartido, ingreso, dinero adelantado, cargo a cuenta por cobrar, reembolso recibido.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Responsable de pago:</w:t>
      </w:r>
      <w:r>
        <w:t xml:space="preserve"> </w:t>
      </w:r>
      <w:r>
        <w:t xml:space="preserve">yo, mi pareja, compartido, otra persona.</w:t>
      </w:r>
      <w:r>
        <w:t xml:space="preserve"> </w:t>
      </w:r>
      <w:r>
        <w:t xml:space="preserve">- Fecha, notas, y opcionalmente un adjunto (recibo).</w:t>
      </w:r>
    </w:p>
    <w:p>
      <w:pPr>
        <w:pStyle w:val="BodyText"/>
      </w:pPr>
      <w:r>
        <w:rPr>
          <w:b/>
        </w:rPr>
        <w:t xml:space="preserve">Cálculos automáticos requeridos:</w:t>
      </w:r>
      <w:r>
        <w:t xml:space="preserve"> </w:t>
      </w:r>
      <w:r>
        <w:t xml:space="preserve">total de gastos, total de ingresos, disponible, déficit/superávit, gastos por categoría, gastos por moneda, y desgloses por responsable de pago.</w:t>
      </w:r>
    </w:p>
    <w:p>
      <w:pPr>
        <w:pStyle w:val="Heading3"/>
      </w:pPr>
      <w:bookmarkStart w:id="25" w:name="b.-responsabilidad-de-pago-quién-paga"/>
      <w:r>
        <w:t xml:space="preserve">B. Responsabilidad de pago (quién paga)</w:t>
      </w:r>
      <w:bookmarkEnd w:id="25"/>
    </w:p>
    <w:p>
      <w:pPr>
        <w:pStyle w:val="FirstParagraph"/>
      </w:pPr>
      <w:r>
        <w:t xml:space="preserve">Concepto nuevo que el Excel no modela bien. Un gasto no desaparece porque ahora lo pague la pareja: cambia su</w:t>
      </w:r>
      <w:r>
        <w:t xml:space="preserve"> </w:t>
      </w:r>
      <w:r>
        <w:rPr>
          <w:b/>
        </w:rPr>
        <w:t xml:space="preserve">responsable</w:t>
      </w:r>
      <w:r>
        <w:t xml:space="preserve">. Esto permite:</w:t>
      </w:r>
      <w:r>
        <w:t xml:space="preserve"> </w:t>
      </w:r>
      <w:r>
        <w:t xml:space="preserve">- Ver el gasto real del hogar (todo lo que se paga, sin importar por quién).</w:t>
      </w:r>
      <w:r>
        <w:t xml:space="preserve"> </w:t>
      </w:r>
      <w:r>
        <w:t xml:space="preserve">- Ver mi gasto personal (solo lo que yo pago).</w:t>
      </w:r>
      <w:r>
        <w:t xml:space="preserve"> </w:t>
      </w:r>
      <w:r>
        <w:t xml:space="preserve">- Mantener el historial intacto:</w:t>
      </w:r>
      <w:r>
        <w:t xml:space="preserve"> </w:t>
      </w:r>
      <w:r>
        <w:t xml:space="preserve">“</w:t>
      </w:r>
      <w:r>
        <w:t xml:space="preserve">luz = ₡0 para mí en junio</w:t>
      </w:r>
      <w:r>
        <w:t xml:space="preserve">”</w:t>
      </w:r>
      <w:r>
        <w:t xml:space="preserve"> </w:t>
      </w:r>
      <w:r>
        <w:t xml:space="preserve">porque la paga la pareja, no porque el servicio se canceló.</w:t>
      </w:r>
    </w:p>
    <w:p>
      <w:pPr>
        <w:pStyle w:val="Heading3"/>
      </w:pPr>
      <w:bookmarkStart w:id="26" w:name="c.-multi-moneda"/>
      <w:r>
        <w:t xml:space="preserve">C. Multi-moneda</w:t>
      </w:r>
      <w:bookmarkEnd w:id="26"/>
    </w:p>
    <w:p>
      <w:pPr>
        <w:pStyle w:val="FirstParagraph"/>
      </w:pPr>
      <w:r>
        <w:t xml:space="preserve">Colones y dólares conviven. En el Excel se distinguen por color, lo cual es frágil. En la app:</w:t>
      </w:r>
      <w:r>
        <w:t xml:space="preserve"> </w:t>
      </w:r>
      <w:r>
        <w:t xml:space="preserve">- Cada movimiento</w:t>
      </w:r>
      <w:r>
        <w:t xml:space="preserve"> </w:t>
      </w:r>
      <w:r>
        <w:rPr>
          <w:b/>
        </w:rPr>
        <w:t xml:space="preserve">almacena su moneda original</w:t>
      </w:r>
      <w:r>
        <w:t xml:space="preserve"> </w:t>
      </w:r>
      <w:r>
        <w:t xml:space="preserve">(nunca se convierte de forma destructiva).</w:t>
      </w:r>
      <w:r>
        <w:t xml:space="preserve"> </w:t>
      </w:r>
      <w:r>
        <w:t xml:space="preserve">- Existe un</w:t>
      </w:r>
      <w:r>
        <w:t xml:space="preserve"> </w:t>
      </w:r>
      <w:r>
        <w:rPr>
          <w:b/>
        </w:rPr>
        <w:t xml:space="preserve">tipo de cambio configurable</w:t>
      </w:r>
      <w:r>
        <w:t xml:space="preserve"> </w:t>
      </w:r>
      <w:r>
        <w:t xml:space="preserve">(manual en MVP, con opción de actualización automática futura).</w:t>
      </w:r>
      <w:r>
        <w:t xml:space="preserve"> </w:t>
      </w:r>
      <w:r>
        <w:t xml:space="preserve">- Los totales se muestran en la moneda base elegida, con conversión a la otra cuando se necesita.</w:t>
      </w:r>
    </w:p>
    <w:p>
      <w:pPr>
        <w:pStyle w:val="Heading3"/>
      </w:pPr>
      <w:bookmarkStart w:id="27" w:name="d.-cuentas-por-cobrar-libro-de-terceros"/>
      <w:r>
        <w:t xml:space="preserve">D. Cuentas por cobrar (libro de terceros)</w:t>
      </w:r>
      <w:bookmarkEnd w:id="27"/>
    </w:p>
    <w:p>
      <w:pPr>
        <w:pStyle w:val="FirstParagraph"/>
      </w:pPr>
      <w:r>
        <w:t xml:space="preserve">El subsistema más importante y diferenciador. Modela relaciones de deuda con terceros como una</w:t>
      </w:r>
      <w:r>
        <w:t xml:space="preserve"> </w:t>
      </w:r>
      <w:r>
        <w:rPr>
          <w:b/>
        </w:rPr>
        <w:t xml:space="preserve">cuenta corriente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Cargos</w:t>
      </w:r>
      <w:r>
        <w:t xml:space="preserve"> </w:t>
      </w:r>
      <w:r>
        <w:t xml:space="preserve">(+) aumentan lo que la persona me debe (ej. compra de mamá con la extensión).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Abonos</w:t>
      </w:r>
      <w:r>
        <w:t xml:space="preserve"> </w:t>
      </w:r>
      <w:r>
        <w:t xml:space="preserve">(−) reducen la deuda (ej. depósito de mamá).</w:t>
      </w:r>
      <w:r>
        <w:t xml:space="preserve"> </w:t>
      </w:r>
      <w:r>
        <w:t xml:space="preserve">- El</w:t>
      </w:r>
      <w:r>
        <w:t xml:space="preserve"> </w:t>
      </w:r>
      <w:r>
        <w:rPr>
          <w:b/>
        </w:rPr>
        <w:t xml:space="preserve">saldo pendiente</w:t>
      </w:r>
      <w:r>
        <w:t xml:space="preserve"> </w:t>
      </w:r>
      <w:r>
        <w:t xml:space="preserve">se calcula solo.</w:t>
      </w:r>
      <w:r>
        <w:t xml:space="preserve"> </w:t>
      </w:r>
      <w:r>
        <w:t xml:space="preserve">- Un abono</w:t>
      </w:r>
      <w:r>
        <w:t xml:space="preserve"> </w:t>
      </w:r>
      <w:r>
        <w:rPr>
          <w:b/>
        </w:rPr>
        <w:t xml:space="preserve">NO es un ingreso</w:t>
      </w:r>
      <w:r>
        <w:t xml:space="preserve">: solo reduce la cuenta por cobrar (evita inflar los ingresos del mes).</w:t>
      </w:r>
      <w:r>
        <w:t xml:space="preserve"> </w:t>
      </w:r>
      <w:r>
        <w:t xml:space="preserve">- Se pueden crear múltiples cuentas (mamá, hermano, amigo, pareja).</w:t>
      </w:r>
    </w:p>
    <w:p>
      <w:pPr>
        <w:pStyle w:val="Heading3"/>
      </w:pPr>
      <w:bookmarkStart w:id="28" w:name="e.-recurrencia-y-próximos-pagos"/>
      <w:r>
        <w:t xml:space="preserve">E. Recurrencia y próximos pagos</w:t>
      </w:r>
      <w:bookmarkEnd w:id="28"/>
    </w:p>
    <w:p>
      <w:pPr>
        <w:pStyle w:val="FirstParagraph"/>
      </w:pPr>
      <w:r>
        <w:t xml:space="preserve">Muchos gastos se repiten cada mes (préstamo, condominio, seguros). El sistema:</w:t>
      </w:r>
      <w:r>
        <w:t xml:space="preserve"> </w:t>
      </w:r>
      <w:r>
        <w:t xml:space="preserve">- Permite definir</w:t>
      </w:r>
      <w:r>
        <w:t xml:space="preserve"> </w:t>
      </w:r>
      <w:r>
        <w:rPr>
          <w:b/>
        </w:rPr>
        <w:t xml:space="preserve">plantillas recurrentes</w:t>
      </w:r>
      <w:r>
        <w:t xml:space="preserve"> </w:t>
      </w:r>
      <w:r>
        <w:t xml:space="preserve">con periodicidad, monto estimado, moneda y día de vencimiento.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Genera automáticamente</w:t>
      </w:r>
      <w:r>
        <w:t xml:space="preserve"> </w:t>
      </w:r>
      <w:r>
        <w:t xml:space="preserve">las instancias del mes.</w:t>
      </w:r>
      <w:r>
        <w:t xml:space="preserve"> </w:t>
      </w:r>
      <w:r>
        <w:t xml:space="preserve">- Muestra un panel de</w:t>
      </w:r>
      <w:r>
        <w:t xml:space="preserve"> </w:t>
      </w:r>
      <w:r>
        <w:rPr>
          <w:b/>
        </w:rPr>
        <w:t xml:space="preserve">próximos pagos</w:t>
      </w:r>
      <w:r>
        <w:t xml:space="preserve"> </w:t>
      </w:r>
      <w:r>
        <w:t xml:space="preserve">con estados: vence mañana, vence en N días, pagado, atrasado.</w:t>
      </w:r>
    </w:p>
    <w:p>
      <w:pPr>
        <w:pStyle w:val="Heading3"/>
      </w:pPr>
      <w:bookmarkStart w:id="29" w:name="X4f325990c496b732bd13c60e406f292a5942a60"/>
      <w:r>
        <w:t xml:space="preserve">F. Análisis (dashboard, historial, reportes, metas)</w:t>
      </w:r>
      <w:bookmarkEnd w:id="29"/>
    </w:p>
    <w:p>
      <w:pPr>
        <w:pStyle w:val="FirstParagraph"/>
      </w:pPr>
      <w:r>
        <w:t xml:space="preserve">La capa de inteligencia sobre los datos: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Dashboard:</w:t>
      </w:r>
      <w:r>
        <w:t xml:space="preserve"> </w:t>
      </w:r>
      <w:r>
        <w:t xml:space="preserve">foto del mes actual (ingresos, gastos personales, gastos del hogar, disponible, pendiente por cobrar, próximos pagos, resumen por categoría, gráficos, comparación vs. meses anteriores).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Historial:</w:t>
      </w:r>
      <w:r>
        <w:t xml:space="preserve"> </w:t>
      </w:r>
      <w:r>
        <w:t xml:space="preserve">navegar por mes (julio 2026, abril 2025), por año, comparar meses, ver tendencias.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Reportes:</w:t>
      </w:r>
      <w:r>
        <w:t xml:space="preserve"> </w:t>
      </w:r>
      <w:r>
        <w:t xml:space="preserve">preguntas concretas (</w:t>
      </w:r>
      <w:r>
        <w:t xml:space="preserve">“</w:t>
      </w:r>
      <w:r>
        <w:t xml:space="preserve">¿cuánto gasté este año en tarjetas?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¿cuánto he pagado del préstamo?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¿cuánto me debe mi mamá?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¿cuánto recuperé este año?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Metas:</w:t>
      </w:r>
      <w:r>
        <w:t xml:space="preserve"> </w:t>
      </w:r>
      <w:r>
        <w:t xml:space="preserve">objetivos de ahorro o de reducción de gasto por categoría, con seguimiento.</w:t>
      </w:r>
    </w:p>
    <w:p>
      <w:pPr>
        <w:pStyle w:val="Heading3"/>
      </w:pPr>
      <w:bookmarkStart w:id="30" w:name="g.-recordatorios-y-notificaciones"/>
      <w:r>
        <w:t xml:space="preserve">G. Recordatorios y notificaciones</w:t>
      </w:r>
      <w:bookmarkEnd w:id="30"/>
    </w:p>
    <w:p>
      <w:pPr>
        <w:pStyle w:val="FirstParagraph"/>
      </w:pPr>
      <w:r>
        <w:t xml:space="preserve">Avisos de pagos próximos (tarjeta, seguro, préstamo, condominio) para no llegar tarde.</w:t>
      </w:r>
    </w:p>
    <w:p>
      <w:pPr>
        <w:pStyle w:val="Heading2"/>
      </w:pPr>
      <w:bookmarkStart w:id="31" w:name="alcance-funcional-en-una-tabla"/>
      <w:r>
        <w:t xml:space="preserve">1.4 Alcance funcional en una tabla</w:t>
      </w:r>
      <w:bookmarkEnd w:id="31"/>
    </w:p>
    <w:tbl>
      <w:tblPr>
        <w:tblStyle w:val="Table"/>
        <w:tblW w:type="pct" w:w="5000.0"/>
        <w:tblLook w:firstRow="1"/>
      </w:tblPr>
      <w:tblGrid>
        <w:gridCol w:w="960"/>
        <w:gridCol w:w="2640"/>
        <w:gridCol w:w="2040"/>
        <w:gridCol w:w="22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Dominio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Necesidad del usuario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 en Excel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 en Money Track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Transacciones</w:t>
            </w:r>
          </w:p>
        </w:tc>
        <w:tc>
          <w:p>
            <w:pPr>
              <w:pStyle w:val="Compact"/>
              <w:jc w:val="left"/>
            </w:pPr>
            <w:r>
              <w:t xml:space="preserve">Registrar gastos e ingresos rápido</w:t>
            </w:r>
          </w:p>
        </w:tc>
        <w:tc>
          <w:p>
            <w:pPr>
              <w:pStyle w:val="Compact"/>
              <w:jc w:val="left"/>
            </w:pPr>
            <w:r>
              <w:t xml:space="preserve">Manual, lento, propenso a error</w:t>
            </w:r>
          </w:p>
        </w:tc>
        <w:tc>
          <w:p>
            <w:pPr>
              <w:pStyle w:val="Compact"/>
              <w:jc w:val="left"/>
            </w:pPr>
            <w:r>
              <w:t xml:space="preserve">Captura &lt; 10 s, validada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Responsable de pago</w:t>
            </w:r>
          </w:p>
        </w:tc>
        <w:tc>
          <w:p>
            <w:pPr>
              <w:pStyle w:val="Compact"/>
              <w:jc w:val="left"/>
            </w:pPr>
            <w:r>
              <w:t xml:space="preserve">Saber quién paga cada gasto</w:t>
            </w:r>
          </w:p>
        </w:tc>
        <w:tc>
          <w:p>
            <w:pPr>
              <w:pStyle w:val="Compact"/>
              <w:jc w:val="left"/>
            </w:pPr>
            <w:r>
              <w:t xml:space="preserve">Inexistente (se ponía ₡0)</w:t>
            </w:r>
          </w:p>
        </w:tc>
        <w:tc>
          <w:p>
            <w:pPr>
              <w:pStyle w:val="Compact"/>
              <w:jc w:val="left"/>
            </w:pPr>
            <w:r>
              <w:t xml:space="preserve">Campo explícito con historial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Multi-moneda</w:t>
            </w:r>
          </w:p>
        </w:tc>
        <w:tc>
          <w:p>
            <w:pPr>
              <w:pStyle w:val="Compact"/>
              <w:jc w:val="left"/>
            </w:pPr>
            <w:r>
              <w:t xml:space="preserve">Colones y dólares</w:t>
            </w:r>
          </w:p>
        </w:tc>
        <w:tc>
          <w:p>
            <w:pPr>
              <w:pStyle w:val="Compact"/>
              <w:jc w:val="left"/>
            </w:pPr>
            <w:r>
              <w:t xml:space="preserve">Colores frágiles</w:t>
            </w:r>
          </w:p>
        </w:tc>
        <w:tc>
          <w:p>
            <w:pPr>
              <w:pStyle w:val="Compact"/>
              <w:jc w:val="left"/>
            </w:pPr>
            <w:r>
              <w:t xml:space="preserve">Moneda por movimiento + TC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Cuentas por cobrar</w:t>
            </w:r>
          </w:p>
        </w:tc>
        <w:tc>
          <w:p>
            <w:pPr>
              <w:pStyle w:val="Compact"/>
              <w:jc w:val="left"/>
            </w:pPr>
            <w:r>
              <w:t xml:space="preserve">Deuda de mamá como cuenta corriente</w:t>
            </w:r>
          </w:p>
        </w:tc>
        <w:tc>
          <w:p>
            <w:pPr>
              <w:pStyle w:val="Compact"/>
              <w:jc w:val="left"/>
            </w:pPr>
            <w:r>
              <w:t xml:space="preserve">Hoja aparte manual</w:t>
            </w:r>
          </w:p>
        </w:tc>
        <w:tc>
          <w:p>
            <w:pPr>
              <w:pStyle w:val="Compact"/>
              <w:jc w:val="left"/>
            </w:pPr>
            <w:r>
              <w:t xml:space="preserve">Libro contable dedicado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Recurrencia</w:t>
            </w:r>
          </w:p>
        </w:tc>
        <w:tc>
          <w:p>
            <w:pPr>
              <w:pStyle w:val="Compact"/>
              <w:jc w:val="left"/>
            </w:pPr>
            <w:r>
              <w:t xml:space="preserve">Gastos mensuales repetidos</w:t>
            </w:r>
          </w:p>
        </w:tc>
        <w:tc>
          <w:p>
            <w:pPr>
              <w:pStyle w:val="Compact"/>
              <w:jc w:val="left"/>
            </w:pPr>
            <w:r>
              <w:t xml:space="preserve">Copiar/pegar cada mes</w:t>
            </w:r>
          </w:p>
        </w:tc>
        <w:tc>
          <w:p>
            <w:pPr>
              <w:pStyle w:val="Compact"/>
              <w:jc w:val="left"/>
            </w:pPr>
            <w:r>
              <w:t xml:space="preserve">Generación automática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Análisis</w:t>
            </w:r>
          </w:p>
        </w:tc>
        <w:tc>
          <w:p>
            <w:pPr>
              <w:pStyle w:val="Compact"/>
              <w:jc w:val="left"/>
            </w:pPr>
            <w:r>
              <w:t xml:space="preserve">Entender mis finanzas</w:t>
            </w:r>
          </w:p>
        </w:tc>
        <w:tc>
          <w:p>
            <w:pPr>
              <w:pStyle w:val="Compact"/>
              <w:jc w:val="left"/>
            </w:pPr>
            <w:r>
              <w:t xml:space="preserve">Fórmulas rígidas</w:t>
            </w:r>
          </w:p>
        </w:tc>
        <w:tc>
          <w:p>
            <w:pPr>
              <w:pStyle w:val="Compact"/>
              <w:jc w:val="left"/>
            </w:pPr>
            <w:r>
              <w:t xml:space="preserve">Dashboard + reportes + metas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Recordatorios</w:t>
            </w:r>
          </w:p>
        </w:tc>
        <w:tc>
          <w:p>
            <w:pPr>
              <w:pStyle w:val="Compact"/>
              <w:jc w:val="left"/>
            </w:pPr>
            <w:r>
              <w:t xml:space="preserve">No olvidar pagos</w:t>
            </w:r>
          </w:p>
        </w:tc>
        <w:tc>
          <w:p>
            <w:pPr>
              <w:pStyle w:val="Compact"/>
              <w:jc w:val="left"/>
            </w:pPr>
            <w:r>
              <w:t xml:space="preserve">Memoria/calendario aparte</w:t>
            </w:r>
          </w:p>
        </w:tc>
        <w:tc>
          <w:p>
            <w:pPr>
              <w:pStyle w:val="Compact"/>
              <w:jc w:val="left"/>
            </w:pPr>
            <w:r>
              <w:t xml:space="preserve">Notificaciones integradas</w:t>
            </w:r>
          </w:p>
        </w:tc>
      </w:tr>
    </w:tbl>
    <w:p>
      <w:pPr>
        <w:pStyle w:val="Heading2"/>
      </w:pPr>
      <w:bookmarkStart w:id="32" w:name="objetivos-de-producto-medibles"/>
      <w:r>
        <w:t xml:space="preserve">1.5 Objetivos de producto (medibles)</w:t>
      </w:r>
      <w:bookmarkEnd w:id="3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Velocidad de captura:</w:t>
      </w:r>
      <w:r>
        <w:t xml:space="preserve"> </w:t>
      </w:r>
      <w:r>
        <w:t xml:space="preserve">registrar un gasto en</w:t>
      </w:r>
      <w:r>
        <w:t xml:space="preserve"> </w:t>
      </w:r>
      <w:r>
        <w:rPr>
          <w:b/>
        </w:rPr>
        <w:t xml:space="preserve">&lt; 10 segundos</w:t>
      </w:r>
      <w:r>
        <w:t xml:space="preserve"> </w:t>
      </w:r>
      <w:r>
        <w:t xml:space="preserve">desde abrir la app.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Verdad única:</w:t>
      </w:r>
      <w:r>
        <w:t xml:space="preserve"> </w:t>
      </w:r>
      <w:r>
        <w:t xml:space="preserve">una sola fuente de datos reemplaza ≥ 2 hojas de cálculo.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Cero pérdida de historial:</w:t>
      </w:r>
      <w:r>
        <w:t xml:space="preserve"> </w:t>
      </w:r>
      <w:r>
        <w:t xml:space="preserve">ningún gasto se borra por cambio de responsable.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Conciliación de tarjeta:</w:t>
      </w:r>
      <w:r>
        <w:t xml:space="preserve"> </w:t>
      </w:r>
      <w:r>
        <w:t xml:space="preserve">cerrar la cuenta de mamá (saldo pendiente correcto) en</w:t>
      </w:r>
      <w:r>
        <w:t xml:space="preserve"> </w:t>
      </w:r>
      <w:r>
        <w:rPr>
          <w:b/>
        </w:rPr>
        <w:t xml:space="preserve">&lt; 2 minutos</w:t>
      </w:r>
      <w:r>
        <w:t xml:space="preserve"> </w:t>
      </w:r>
      <w:r>
        <w:t xml:space="preserve">al mes.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Claridad multi-moneda:</w:t>
      </w:r>
      <w:r>
        <w:t xml:space="preserve"> </w:t>
      </w:r>
      <w:r>
        <w:t xml:space="preserve">ver totales correctos en ambas monedas sin ambigüedad de color.</w:t>
      </w:r>
    </w:p>
    <w:p>
      <w:pPr>
        <w:pStyle w:val="Heading1"/>
      </w:pPr>
      <w:bookmarkStart w:id="33" w:name="X7f173cc26dd8b2f62b8a8caa074eb7023a24110"/>
      <w:r>
        <w:t xml:space="preserve">02 · Problemas del sistema actual (Google Sheets)</w:t>
      </w:r>
      <w:bookmarkEnd w:id="33"/>
    </w:p>
    <w:p>
      <w:pPr>
        <w:pStyle w:val="FirstParagraph"/>
      </w:pPr>
      <w:r>
        <w:t xml:space="preserve">El sistema actual funcionó durante años, pero llegó a su techo. Estos son los problemas concretos, agrupados por tipo. Cada uno se conecta con una solución en el documento</w:t>
      </w:r>
      <w:r>
        <w:t xml:space="preserve"> </w:t>
      </w:r>
      <w:hyperlink r:id="rId34">
        <w:r>
          <w:rPr>
            <w:rStyle w:val="Hyperlink"/>
          </w:rPr>
          <w:t xml:space="preserve">03 · Propuesta de mejora</w:t>
        </w:r>
      </w:hyperlink>
      <w:r>
        <w:t xml:space="preserve">.</w:t>
      </w:r>
    </w:p>
    <w:p>
      <w:pPr>
        <w:pStyle w:val="Heading2"/>
      </w:pPr>
      <w:bookmarkStart w:id="35" w:name="Xb6c2d8ba836889d0fa1aabc69385db19787c6a0"/>
      <w:r>
        <w:t xml:space="preserve">2.1 Problemas de modelo (lo que el Excel no puede representar)</w:t>
      </w:r>
      <w:bookmarkEnd w:id="35"/>
    </w:p>
    <w:p>
      <w:pPr>
        <w:pStyle w:val="Heading3"/>
      </w:pPr>
      <w:bookmarkStart w:id="36" w:name="p1-no-distingue-quién-paga-un-gasto"/>
      <w:r>
        <w:t xml:space="preserve">P1 — No distingue</w:t>
      </w:r>
      <w:r>
        <w:t xml:space="preserve"> </w:t>
      </w:r>
      <w:r>
        <w:t xml:space="preserve">“</w:t>
      </w:r>
      <w:r>
        <w:t xml:space="preserve">quién paga</w:t>
      </w:r>
      <w:r>
        <w:t xml:space="preserve">”</w:t>
      </w:r>
      <w:r>
        <w:t xml:space="preserve"> </w:t>
      </w:r>
      <w:r>
        <w:t xml:space="preserve">un gasto</w:t>
      </w:r>
      <w:bookmarkEnd w:id="36"/>
    </w:p>
    <w:p>
      <w:pPr>
        <w:pStyle w:val="FirstParagraph"/>
      </w:pPr>
      <w:r>
        <w:t xml:space="preserve">Cuando el usuario vivía solo, todo lo pagaba él, así que el concepto no existía. Ahora la pareja paga luz, condominio y teléfono. La única forma de reflejarlo en la hoja fue poner</w:t>
      </w:r>
      <w:r>
        <w:t xml:space="preserve"> </w:t>
      </w:r>
      <w:r>
        <w:rPr>
          <w:b/>
        </w:rPr>
        <w:t xml:space="preserve">₡0</w:t>
      </w:r>
      <w:r>
        <w:t xml:space="preserve"> </w:t>
      </w:r>
      <w:r>
        <w:t xml:space="preserve">en esos rubros los últimos meses. Esto es engañoso: parece que el gasto</w:t>
      </w:r>
      <w:r>
        <w:t xml:space="preserve"> </w:t>
      </w:r>
      <w:r>
        <w:rPr>
          <w:b/>
        </w:rPr>
        <w:t xml:space="preserve">desapareció</w:t>
      </w:r>
      <w:r>
        <w:t xml:space="preserve">, cuando en realidad</w:t>
      </w:r>
      <w:r>
        <w:t xml:space="preserve"> </w:t>
      </w:r>
      <w:r>
        <w:rPr>
          <w:b/>
        </w:rPr>
        <w:t xml:space="preserve">cambió de responsable</w:t>
      </w:r>
      <w:r>
        <w:t xml:space="preserve">. Se pierde:</w:t>
      </w:r>
      <w:r>
        <w:t xml:space="preserve"> </w:t>
      </w:r>
      <w:r>
        <w:t xml:space="preserve">- El costo real del hogar (la luz sí se paga, solo que no la paga él).</w:t>
      </w:r>
      <w:r>
        <w:t xml:space="preserve"> </w:t>
      </w:r>
      <w:r>
        <w:t xml:space="preserve">- El historial comparable (no se puede comparar</w:t>
      </w:r>
      <w:r>
        <w:t xml:space="preserve"> </w:t>
      </w:r>
      <w:r>
        <w:t xml:space="preserve">“</w:t>
      </w:r>
      <w:r>
        <w:t xml:space="preserve">luz 2024</w:t>
      </w:r>
      <w:r>
        <w:t xml:space="preserve">”</w:t>
      </w:r>
      <w:r>
        <w:t xml:space="preserve"> </w:t>
      </w:r>
      <w:r>
        <w:t xml:space="preserve">contra</w:t>
      </w:r>
      <w:r>
        <w:t xml:space="preserve"> </w:t>
      </w:r>
      <w:r>
        <w:t xml:space="preserve">“</w:t>
      </w:r>
      <w:r>
        <w:t xml:space="preserve">luz 2026</w:t>
      </w:r>
      <w:r>
        <w:t xml:space="preserve">”</w:t>
      </w:r>
      <w:r>
        <w:t xml:space="preserve"> </w:t>
      </w:r>
      <w:r>
        <w:t xml:space="preserve">porque una está en ₡0 artificial).</w:t>
      </w:r>
    </w:p>
    <w:p>
      <w:pPr>
        <w:pStyle w:val="Heading3"/>
      </w:pPr>
      <w:bookmarkStart w:id="37" w:name="Xb70b13757c99d38bdfcc48f3c21ad8a7a610101"/>
      <w:r>
        <w:t xml:space="preserve">P2 — Trata las deudas de terceros como si fueran gastos/ingresos</w:t>
      </w:r>
      <w:bookmarkEnd w:id="37"/>
    </w:p>
    <w:p>
      <w:pPr>
        <w:pStyle w:val="FirstParagraph"/>
      </w:pPr>
      <w:r>
        <w:t xml:space="preserve">La tarjeta extendida de mamá genera cargos que el usuario paga y luego ella le abona. En una hoja plana esto se mezcla con las finanzas propias:</w:t>
      </w:r>
      <w:r>
        <w:t xml:space="preserve"> </w:t>
      </w:r>
      <w:r>
        <w:t xml:space="preserve">- Si el cargo de mamá se registra como gasto,</w:t>
      </w:r>
      <w:r>
        <w:t xml:space="preserve"> </w:t>
      </w:r>
      <w:r>
        <w:rPr>
          <w:b/>
        </w:rPr>
        <w:t xml:space="preserve">infla los gastos</w:t>
      </w:r>
      <w:r>
        <w:t xml:space="preserve"> </w:t>
      </w:r>
      <w:r>
        <w:t xml:space="preserve">del usuario.</w:t>
      </w:r>
      <w:r>
        <w:t xml:space="preserve"> </w:t>
      </w:r>
      <w:r>
        <w:t xml:space="preserve">- Si el abono se registra como ingreso,</w:t>
      </w:r>
      <w:r>
        <w:t xml:space="preserve"> </w:t>
      </w:r>
      <w:r>
        <w:rPr>
          <w:b/>
        </w:rPr>
        <w:t xml:space="preserve">infla los ingresos</w:t>
      </w:r>
      <w:r>
        <w:t xml:space="preserve">.</w:t>
      </w:r>
      <w:r>
        <w:t xml:space="preserve"> </w:t>
      </w:r>
      <w:r>
        <w:t xml:space="preserve">- El</w:t>
      </w:r>
      <w:r>
        <w:t xml:space="preserve"> </w:t>
      </w:r>
      <w:r>
        <w:rPr>
          <w:b/>
        </w:rPr>
        <w:t xml:space="preserve">saldo pendiente real</w:t>
      </w:r>
      <w:r>
        <w:t xml:space="preserve"> </w:t>
      </w:r>
      <w:r>
        <w:t xml:space="preserve">(cuánto me debe hoy) hay que calcularlo a mano y es fácil equivocarse.</w:t>
      </w:r>
    </w:p>
    <w:p>
      <w:pPr>
        <w:pStyle w:val="BodyText"/>
      </w:pPr>
      <w:r>
        <w:t xml:space="preserve">Contablemente, esto es una</w:t>
      </w:r>
      <w:r>
        <w:t xml:space="preserve"> </w:t>
      </w:r>
      <w:r>
        <w:rPr>
          <w:b/>
        </w:rPr>
        <w:t xml:space="preserve">cuenta por cobrar</w:t>
      </w:r>
      <w:r>
        <w:t xml:space="preserve">, no un gasto. El Excel no tiene esa noción.</w:t>
      </w:r>
    </w:p>
    <w:p>
      <w:pPr>
        <w:pStyle w:val="Heading3"/>
      </w:pPr>
      <w:bookmarkStart w:id="38" w:name="p3-multi-moneda-basada-en-color"/>
      <w:r>
        <w:t xml:space="preserve">P3 — Multi-moneda basada en color</w:t>
      </w:r>
      <w:bookmarkEnd w:id="38"/>
    </w:p>
    <w:p>
      <w:pPr>
        <w:pStyle w:val="FirstParagraph"/>
      </w:pPr>
      <w:r>
        <w:t xml:space="preserve">Los colores distinguen colones de dólares. Es frágil:</w:t>
      </w:r>
      <w:r>
        <w:t xml:space="preserve"> </w:t>
      </w:r>
      <w:r>
        <w:t xml:space="preserve">- Un color mal aplicado corrompe un total sin que nadie lo note.</w:t>
      </w:r>
      <w:r>
        <w:t xml:space="preserve"> </w:t>
      </w:r>
      <w:r>
        <w:t xml:space="preserve">- Las fórmulas de suma no entienden colores, así que mezclar monedas produce totales sin sentido.</w:t>
      </w:r>
      <w:r>
        <w:t xml:space="preserve"> </w:t>
      </w:r>
      <w:r>
        <w:t xml:space="preserve">- No hay un tipo de cambio central; cada conversión se hace ad hoc.</w:t>
      </w:r>
    </w:p>
    <w:p>
      <w:pPr>
        <w:pStyle w:val="Heading3"/>
      </w:pPr>
      <w:bookmarkStart w:id="39" w:name="X3e4bb4b200ec33f3cdbf6b75827748da21f064b"/>
      <w:r>
        <w:t xml:space="preserve">P4 — No modela la naturaleza del movimiento</w:t>
      </w:r>
      <w:bookmarkEnd w:id="39"/>
    </w:p>
    <w:p>
      <w:pPr>
        <w:pStyle w:val="FirstParagraph"/>
      </w:pPr>
      <w:r>
        <w:t xml:space="preserve">Todo es</w:t>
      </w:r>
      <w:r>
        <w:t xml:space="preserve"> </w:t>
      </w:r>
      <w:r>
        <w:t xml:space="preserve">“</w:t>
      </w:r>
      <w:r>
        <w:t xml:space="preserve">una fila con un monto</w:t>
      </w:r>
      <w:r>
        <w:t xml:space="preserve">”</w:t>
      </w:r>
      <w:r>
        <w:t xml:space="preserve">. Pero un adelanto de dinero, un reembolso recibido, un gasto compartido y un gasto personal se comportan distinto. Sin ese concepto, los reportes (</w:t>
      </w:r>
      <w:r>
        <w:t xml:space="preserve">“</w:t>
      </w:r>
      <w:r>
        <w:t xml:space="preserve">¿cuánto adelanté?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¿cuánto recuperé?</w:t>
      </w:r>
      <w:r>
        <w:t xml:space="preserve">”</w:t>
      </w:r>
      <w:r>
        <w:t xml:space="preserve">) son imposibles o manuales.</w:t>
      </w:r>
    </w:p>
    <w:p>
      <w:pPr>
        <w:pStyle w:val="Heading2"/>
      </w:pPr>
      <w:bookmarkStart w:id="40" w:name="X729a6472cd846ecdc36d681035383d81d353d55"/>
      <w:r>
        <w:t xml:space="preserve">2.2 Problemas operativos (lo que cuesta trabajo cada mes)</w:t>
      </w:r>
      <w:bookmarkEnd w:id="40"/>
    </w:p>
    <w:p>
      <w:pPr>
        <w:pStyle w:val="Heading3"/>
      </w:pPr>
      <w:bookmarkStart w:id="41" w:name="p5-recurrencia-manual"/>
      <w:r>
        <w:t xml:space="preserve">P5 — Recurrencia manual</w:t>
      </w:r>
      <w:bookmarkEnd w:id="41"/>
    </w:p>
    <w:p>
      <w:pPr>
        <w:pStyle w:val="FirstParagraph"/>
      </w:pPr>
      <w:r>
        <w:t xml:space="preserve">Préstamo, condominio, seguros y demás se repiten cada mes. Hoy hay que</w:t>
      </w:r>
      <w:r>
        <w:t xml:space="preserve"> </w:t>
      </w:r>
      <w:r>
        <w:rPr>
          <w:b/>
        </w:rPr>
        <w:t xml:space="preserve">copiar y pegar</w:t>
      </w:r>
      <w:r>
        <w:t xml:space="preserve"> </w:t>
      </w:r>
      <w:r>
        <w:t xml:space="preserve">filas mes a mes. Es tedioso y se olvidan cosas.</w:t>
      </w:r>
    </w:p>
    <w:p>
      <w:pPr>
        <w:pStyle w:val="Heading3"/>
      </w:pPr>
      <w:bookmarkStart w:id="42" w:name="p6-captura-lenta-y-de-escritorio"/>
      <w:r>
        <w:t xml:space="preserve">P6 — Captura lenta y de escritorio</w:t>
      </w:r>
      <w:bookmarkEnd w:id="42"/>
    </w:p>
    <w:p>
      <w:pPr>
        <w:pStyle w:val="FirstParagraph"/>
      </w:pPr>
      <w:r>
        <w:t xml:space="preserve">Registrar un café en el momento requiere abrir Google Sheets, encontrar la hoja, la fila y la columna correctas. En el teléfono es incómodo. Resultado: gastos que no se anotan o se anotan tarde y mal.</w:t>
      </w:r>
    </w:p>
    <w:p>
      <w:pPr>
        <w:pStyle w:val="Heading3"/>
      </w:pPr>
      <w:bookmarkStart w:id="43" w:name="p7-múltiples-hojas-desconectadas"/>
      <w:r>
        <w:t xml:space="preserve">P7 — Múltiples hojas desconectadas</w:t>
      </w:r>
      <w:bookmarkEnd w:id="43"/>
    </w:p>
    <w:p>
      <w:pPr>
        <w:pStyle w:val="FirstParagraph"/>
      </w:pPr>
      <w:r>
        <w:t xml:space="preserve">Gastos mensuales en una hoja, cuenta de mamá en otra. No hay una visión unificada. Para responder</w:t>
      </w:r>
      <w:r>
        <w:t xml:space="preserve"> </w:t>
      </w:r>
      <w:r>
        <w:t xml:space="preserve">“</w:t>
      </w:r>
      <w:r>
        <w:t xml:space="preserve">¿cómo voy este mes en total?</w:t>
      </w:r>
      <w:r>
        <w:t xml:space="preserve">”</w:t>
      </w:r>
      <w:r>
        <w:t xml:space="preserve"> </w:t>
      </w:r>
      <w:r>
        <w:t xml:space="preserve">hay que saltar entre pestañas y hacer cuentas mentales.</w:t>
      </w:r>
    </w:p>
    <w:p>
      <w:pPr>
        <w:pStyle w:val="Heading3"/>
      </w:pPr>
      <w:bookmarkStart w:id="44" w:name="p8-sin-recordatorios"/>
      <w:r>
        <w:t xml:space="preserve">P8 — Sin recordatorios</w:t>
      </w:r>
      <w:bookmarkEnd w:id="44"/>
    </w:p>
    <w:p>
      <w:pPr>
        <w:pStyle w:val="FirstParagraph"/>
      </w:pPr>
      <w:r>
        <w:t xml:space="preserve">Los vencimientos (tarjeta, seguro, préstamo) viven en la memoria o en un calendario aparte. El Excel no avisa nada.</w:t>
      </w:r>
    </w:p>
    <w:p>
      <w:pPr>
        <w:pStyle w:val="Heading2"/>
      </w:pPr>
      <w:bookmarkStart w:id="45" w:name="X78badc1d073980d555dd89f04ce14cf5bdc0d56"/>
      <w:r>
        <w:t xml:space="preserve">2.3 Problemas analíticos (lo que no se puede responder fácil)</w:t>
      </w:r>
      <w:bookmarkEnd w:id="45"/>
    </w:p>
    <w:p>
      <w:pPr>
        <w:pStyle w:val="Heading3"/>
      </w:pPr>
      <w:bookmarkStart w:id="46" w:name="p9-reportes-rígidos"/>
      <w:r>
        <w:t xml:space="preserve">P9 — Reportes rígidos</w:t>
      </w:r>
      <w:bookmarkEnd w:id="46"/>
    </w:p>
    <w:p>
      <w:pPr>
        <w:pStyle w:val="FirstParagraph"/>
      </w:pPr>
      <w:r>
        <w:t xml:space="preserve">Preguntas naturales como</w:t>
      </w:r>
      <w:r>
        <w:t xml:space="preserve"> </w:t>
      </w:r>
      <w:r>
        <w:t xml:space="preserve">“</w:t>
      </w:r>
      <w:r>
        <w:t xml:space="preserve">¿cuánto llevo pagado del préstamo este año?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¿cuánto gasté en carro?</w:t>
      </w:r>
      <w:r>
        <w:t xml:space="preserve">”</w:t>
      </w:r>
      <w:r>
        <w:t xml:space="preserve"> </w:t>
      </w:r>
      <w:r>
        <w:t xml:space="preserve">requieren construir tablas dinámicas a mano cada vez. No hay tendencias ni comparaciones listas.</w:t>
      </w:r>
    </w:p>
    <w:p>
      <w:pPr>
        <w:pStyle w:val="Heading3"/>
      </w:pPr>
      <w:bookmarkStart w:id="47" w:name="p10-sin-metas-ni-seguimiento"/>
      <w:r>
        <w:t xml:space="preserve">P10 — Sin metas ni seguimiento</w:t>
      </w:r>
      <w:bookmarkEnd w:id="47"/>
    </w:p>
    <w:p>
      <w:pPr>
        <w:pStyle w:val="FirstParagraph"/>
      </w:pPr>
      <w:r>
        <w:t xml:space="preserve">No hay forma de fijar un objetivo (</w:t>
      </w:r>
      <w:r>
        <w:t xml:space="preserve">“</w:t>
      </w:r>
      <w:r>
        <w:t xml:space="preserve">ahorrar ₡500.000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bajar restaurantes</w:t>
      </w:r>
      <w:r>
        <w:t xml:space="preserve">”</w:t>
      </w:r>
      <w:r>
        <w:t xml:space="preserve">) y que el sistema mida el avance.</w:t>
      </w:r>
    </w:p>
    <w:p>
      <w:pPr>
        <w:pStyle w:val="Heading3"/>
      </w:pPr>
      <w:bookmarkStart w:id="48" w:name="p11-comparación-entre-meses-difícil"/>
      <w:r>
        <w:t xml:space="preserve">P11 — Comparación entre meses difícil</w:t>
      </w:r>
      <w:bookmarkEnd w:id="48"/>
    </w:p>
    <w:p>
      <w:pPr>
        <w:pStyle w:val="FirstParagraph"/>
      </w:pPr>
      <w:r>
        <w:t xml:space="preserve">Comparar julio contra abril, o ver la tendencia del año, implica trabajo manual y propenso a error.</w:t>
      </w:r>
    </w:p>
    <w:p>
      <w:pPr>
        <w:pStyle w:val="Heading2"/>
      </w:pPr>
      <w:bookmarkStart w:id="49" w:name="problemas-de-integridad-y-confianza"/>
      <w:r>
        <w:t xml:space="preserve">2.4 Problemas de integridad y confianza</w:t>
      </w:r>
      <w:bookmarkEnd w:id="49"/>
    </w:p>
    <w:p>
      <w:pPr>
        <w:pStyle w:val="Heading3"/>
      </w:pPr>
      <w:bookmarkStart w:id="50" w:name="p12-errores-silenciosos"/>
      <w:r>
        <w:t xml:space="preserve">P12 — Errores silenciosos</w:t>
      </w:r>
      <w:bookmarkEnd w:id="50"/>
    </w:p>
    <w:p>
      <w:pPr>
        <w:pStyle w:val="FirstParagraph"/>
      </w:pPr>
      <w:r>
        <w:t xml:space="preserve">Una fórmula que se rompe al insertar una fila, un rango mal extendido, una celda sobreescrita. Los errores no avisan y contaminan los totales durante meses.</w:t>
      </w:r>
    </w:p>
    <w:p>
      <w:pPr>
        <w:pStyle w:val="Heading3"/>
      </w:pPr>
      <w:bookmarkStart w:id="51" w:name="p13-sin-validación-de-datos"/>
      <w:r>
        <w:t xml:space="preserve">P13 — Sin validación de datos</w:t>
      </w:r>
      <w:bookmarkEnd w:id="51"/>
    </w:p>
    <w:p>
      <w:pPr>
        <w:pStyle w:val="FirstParagraph"/>
      </w:pPr>
      <w:r>
        <w:t xml:space="preserve">Nada impide escribir</w:t>
      </w:r>
      <w:r>
        <w:t xml:space="preserve"> </w:t>
      </w:r>
      <w:r>
        <w:t xml:space="preserve">“</w:t>
      </w:r>
      <w:r>
        <w:t xml:space="preserve">3,200</w:t>
      </w:r>
      <w:r>
        <w:t xml:space="preserve">”</w:t>
      </w:r>
      <w:r>
        <w:t xml:space="preserve"> </w:t>
      </w:r>
      <w:r>
        <w:t xml:space="preserve">en una celda de dólares, o dejar una moneda sin especificar. La calidad del dato depende 100% de la disciplina humana.</w:t>
      </w:r>
    </w:p>
    <w:p>
      <w:pPr>
        <w:pStyle w:val="Heading3"/>
      </w:pPr>
      <w:bookmarkStart w:id="52" w:name="p14-sin-control-de-acceso-real"/>
      <w:r>
        <w:t xml:space="preserve">P14 — Sin control de acceso real</w:t>
      </w:r>
      <w:bookmarkEnd w:id="52"/>
    </w:p>
    <w:p>
      <w:pPr>
        <w:pStyle w:val="FirstParagraph"/>
      </w:pPr>
      <w:r>
        <w:t xml:space="preserve">Compartir la hoja es todo o nada. No hay privacidad por registro ni una capa de seguridad pensada para datos financieros.</w:t>
      </w:r>
    </w:p>
    <w:p>
      <w:pPr>
        <w:pStyle w:val="Heading2"/>
      </w:pPr>
      <w:bookmarkStart w:id="53" w:name="resumen-los-3-problemas-raíz"/>
      <w:r>
        <w:t xml:space="preserve">2.5 Resumen: los 3 problemas raíz</w:t>
      </w:r>
      <w:bookmarkEnd w:id="53"/>
    </w:p>
    <w:p>
      <w:pPr>
        <w:pStyle w:val="FirstParagraph"/>
      </w:pPr>
      <w:r>
        <w:t xml:space="preserve">Si se destilan los 14 problemas, hay</w:t>
      </w:r>
      <w:r>
        <w:t xml:space="preserve"> </w:t>
      </w:r>
      <w:r>
        <w:rPr>
          <w:b/>
        </w:rPr>
        <w:t xml:space="preserve">tres causas raíz</w:t>
      </w:r>
      <w:r>
        <w:t xml:space="preserve"> </w:t>
      </w:r>
      <w:r>
        <w:t xml:space="preserve">que justifican construir un producto nuevo en vez de mejorar el Excel: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El modelo de datos es demasiado pobre.</w:t>
      </w:r>
      <w:r>
        <w:t xml:space="preserve"> </w:t>
      </w:r>
      <w:r>
        <w:t xml:space="preserve">Una fila plana no puede representar responsable de pago, naturaleza del movimiento, ni cuentas por cobrar. Sin un buen modelo, todo lo demás es un parche.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 captura y la recurrencia son manuales.</w:t>
      </w:r>
      <w:r>
        <w:t xml:space="preserve"> </w:t>
      </w:r>
      <w:r>
        <w:t xml:space="preserve">El costo de mantener el sistema al día es alto, lo que degrada la calidad de los datos.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hay inteligencia sobre los datos.</w:t>
      </w:r>
      <w:r>
        <w:t xml:space="preserve"> </w:t>
      </w:r>
      <w:r>
        <w:t xml:space="preserve">Dashboard, reportes, metas y recordatorios son inexistentes o artesanales.</w:t>
      </w:r>
    </w:p>
    <w:p>
      <w:pPr>
        <w:pStyle w:val="FirstParagraph"/>
      </w:pPr>
      <w:r>
        <w:t xml:space="preserve">Money Track ataca las tres directamente.</w:t>
      </w:r>
    </w:p>
    <w:p>
      <w:pPr>
        <w:pStyle w:val="Heading1"/>
      </w:pPr>
      <w:bookmarkStart w:id="54" w:name="propuesta-de-mejora"/>
      <w:r>
        <w:t xml:space="preserve">03 · Propuesta de mejora</w:t>
      </w:r>
      <w:bookmarkEnd w:id="54"/>
    </w:p>
    <w:p>
      <w:pPr>
        <w:pStyle w:val="FirstParagraph"/>
      </w:pPr>
      <w:r>
        <w:t xml:space="preserve">La propuesta se resume en una idea:</w:t>
      </w:r>
      <w:r>
        <w:t xml:space="preserve"> </w:t>
      </w:r>
      <w:r>
        <w:rPr>
          <w:b/>
        </w:rPr>
        <w:t xml:space="preserve">modelar bien la realidad financiera del usuario</w:t>
      </w:r>
      <w:r>
        <w:t xml:space="preserve"> </w:t>
      </w:r>
      <w:r>
        <w:t xml:space="preserve">y montar sobre ese modelo captura rápida, automatización e inteligencia. A continuación, cómo Money Track resuelve cada problema del documento</w:t>
      </w:r>
      <w:r>
        <w:t xml:space="preserve"> </w:t>
      </w:r>
      <w:hyperlink r:id="rId55">
        <w:r>
          <w:rPr>
            <w:rStyle w:val="Hyperlink"/>
          </w:rPr>
          <w:t xml:space="preserve">02</w:t>
        </w:r>
      </w:hyperlink>
      <w:r>
        <w:t xml:space="preserve">.</w:t>
      </w:r>
    </w:p>
    <w:p>
      <w:pPr>
        <w:pStyle w:val="Heading2"/>
      </w:pPr>
      <w:bookmarkStart w:id="56" w:name="solución-al-modelo-de-datos-pobre"/>
      <w:r>
        <w:t xml:space="preserve">3.1 Solución al modelo de datos pobre</w:t>
      </w:r>
      <w:bookmarkEnd w:id="56"/>
    </w:p>
    <w:p>
      <w:pPr>
        <w:pStyle w:val="Heading3"/>
      </w:pPr>
      <w:bookmarkStart w:id="57" w:name="un-movimiento-con-dimensiones-ricas"/>
      <w:r>
        <w:t xml:space="preserve">Un movimiento con dimensiones ricas</w:t>
      </w:r>
      <w:bookmarkEnd w:id="57"/>
    </w:p>
    <w:p>
      <w:pPr>
        <w:pStyle w:val="FirstParagraph"/>
      </w:pPr>
      <w:r>
        <w:t xml:space="preserve">Cada transacción deja de ser</w:t>
      </w:r>
      <w:r>
        <w:t xml:space="preserve"> </w:t>
      </w:r>
      <w:r>
        <w:t xml:space="preserve">“</w:t>
      </w:r>
      <w:r>
        <w:t xml:space="preserve">una fila con monto</w:t>
      </w:r>
      <w:r>
        <w:t xml:space="preserve">”</w:t>
      </w:r>
      <w:r>
        <w:t xml:space="preserve"> </w:t>
      </w:r>
      <w:r>
        <w:t xml:space="preserve">y pasa a tener dimensiones explícitas: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Naturaleza</w:t>
      </w:r>
      <w:r>
        <w:t xml:space="preserve"> </w:t>
      </w:r>
      <w:r>
        <w:t xml:space="preserve">(</w:t>
      </w:r>
      <w:r>
        <w:rPr>
          <w:rStyle w:val="VerbatimChar"/>
        </w:rPr>
        <w:t xml:space="preserve">kind</w:t>
      </w:r>
      <w:r>
        <w:t xml:space="preserve">):</w:t>
      </w:r>
      <w:r>
        <w:t xml:space="preserve"> </w:t>
      </w:r>
      <w:r>
        <w:rPr>
          <w:rStyle w:val="VerbatimChar"/>
        </w:rPr>
        <w:t xml:space="preserve">expense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receivable_charge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receivable_payment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reimbursement</w:t>
      </w:r>
      <w:r>
        <w:t xml:space="preserve">. Esto responde por sí solo preguntas como</w:t>
      </w:r>
      <w:r>
        <w:t xml:space="preserve"> </w:t>
      </w:r>
      <w:r>
        <w:t xml:space="preserve">“</w:t>
      </w:r>
      <w:r>
        <w:t xml:space="preserve">¿cuánto adelanté?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¿cuánto recuperé?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Responsable de pago</w:t>
      </w:r>
      <w:r>
        <w:t xml:space="preserve"> </w:t>
      </w:r>
      <w:r>
        <w:t xml:space="preserve">(</w:t>
      </w:r>
      <w:r>
        <w:rPr>
          <w:rStyle w:val="VerbatimChar"/>
        </w:rPr>
        <w:t xml:space="preserve">paid_by</w:t>
      </w:r>
      <w:r>
        <w:t xml:space="preserve">):</w:t>
      </w:r>
      <w:r>
        <w:t xml:space="preserve"> </w:t>
      </w:r>
      <w:r>
        <w:rPr>
          <w:rStyle w:val="VerbatimChar"/>
        </w:rPr>
        <w:t xml:space="preserve">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. Resuelve P1 sin borrar historial. La luz que ahora paga la pareja se registra como gasto del hogar con</w:t>
      </w:r>
      <w:r>
        <w:t xml:space="preserve"> </w:t>
      </w:r>
      <w:r>
        <w:rPr>
          <w:rStyle w:val="VerbatimChar"/>
        </w:rPr>
        <w:t xml:space="preserve">paid_by = partner</w:t>
      </w:r>
      <w:r>
        <w:t xml:space="preserve">, no como ₡0.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Ámbito</w:t>
      </w:r>
      <w:r>
        <w:t xml:space="preserve"> </w:t>
      </w:r>
      <w:r>
        <w:t xml:space="preserve">(</w:t>
      </w:r>
      <w:r>
        <w:rPr>
          <w:rStyle w:val="VerbatimChar"/>
        </w:rPr>
        <w:t xml:space="preserve">scope</w:t>
      </w:r>
      <w:r>
        <w:t xml:space="preserve">):</w:t>
      </w:r>
      <w:r>
        <w:t xml:space="preserve"> </w:t>
      </w:r>
      <w:r>
        <w:rPr>
          <w:rStyle w:val="VerbatimChar"/>
        </w:rPr>
        <w:t xml:space="preserve">personal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. Permite separar</w:t>
      </w:r>
      <w:r>
        <w:t xml:space="preserve"> </w:t>
      </w:r>
      <w:r>
        <w:t xml:space="preserve">“</w:t>
      </w:r>
      <w:r>
        <w:t xml:space="preserve">mi gasto personal</w:t>
      </w:r>
      <w:r>
        <w:t xml:space="preserve">”</w:t>
      </w:r>
      <w:r>
        <w:t xml:space="preserve"> </w:t>
      </w:r>
      <w:r>
        <w:t xml:space="preserve">del</w:t>
      </w:r>
      <w:r>
        <w:t xml:space="preserve"> </w:t>
      </w:r>
      <w:r>
        <w:t xml:space="preserve">“</w:t>
      </w:r>
      <w:r>
        <w:t xml:space="preserve">gasto del hogar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Moneda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currency</w:t>
      </w:r>
      <w:r>
        <w:t xml:space="preserve">):</w:t>
      </w:r>
      <w:r>
        <w:t xml:space="preserve"> </w:t>
      </w:r>
      <w:r>
        <w:rPr>
          <w:rStyle w:val="VerbatimChar"/>
        </w:rPr>
        <w:t xml:space="preserve">CRC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USD</w:t>
      </w:r>
      <w:r>
        <w:t xml:space="preserve">, guardada en cada movimiento. Fin del sistema de colores (P3).</w:t>
      </w:r>
    </w:p>
    <w:p>
      <w:pPr>
        <w:pStyle w:val="FirstParagraph"/>
      </w:pPr>
      <w:r>
        <w:t xml:space="preserve">Con estas dimensiones, los reportes complejos se vuelven simples filtros sobre datos limpios.</w:t>
      </w:r>
    </w:p>
    <w:p>
      <w:pPr>
        <w:pStyle w:val="Heading3"/>
      </w:pPr>
      <w:bookmarkStart w:id="58" w:name="X8130ac22727a1af9c7d0eb19b4e4a35e7e8e87f"/>
      <w:r>
        <w:t xml:space="preserve">Cuentas por cobrar como libro contable propio</w:t>
      </w:r>
      <w:bookmarkEnd w:id="58"/>
    </w:p>
    <w:p>
      <w:pPr>
        <w:pStyle w:val="FirstParagraph"/>
      </w:pPr>
      <w:r>
        <w:t xml:space="preserve">La deuda de mamá deja de contaminar gastos e ingresos (P2). Se modela como una entidad</w:t>
      </w:r>
      <w:r>
        <w:t xml:space="preserve"> </w:t>
      </w:r>
      <w:r>
        <w:rPr>
          <w:rStyle w:val="VerbatimChar"/>
        </w:rPr>
        <w:t xml:space="preserve">receivable_account</w:t>
      </w:r>
      <w:r>
        <w:t xml:space="preserve"> </w:t>
      </w:r>
      <w:r>
        <w:t xml:space="preserve">con su propio libro de asientos:</w:t>
      </w:r>
    </w:p>
    <w:p>
      <w:pPr>
        <w:pStyle w:val="SourceCode"/>
      </w:pPr>
      <w:r>
        <w:rPr>
          <w:rStyle w:val="VerbatimChar"/>
        </w:rPr>
        <w:t xml:space="preserve">Cuenta: Mamá (CRC)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Fecha        Concepto              Cargo      Abono      Saldo</w:t>
      </w:r>
      <w:r>
        <w:br/>
      </w:r>
      <w:r>
        <w:rPr>
          <w:rStyle w:val="VerbatimChar"/>
        </w:rPr>
        <w:t xml:space="preserve">2026-07-02   Compra supermercado   +₡135.000            ₡135.000</w:t>
      </w:r>
      <w:r>
        <w:br/>
      </w:r>
      <w:r>
        <w:rPr>
          <w:rStyle w:val="VerbatimChar"/>
        </w:rPr>
        <w:t xml:space="preserve">2026-07-08   Compra farmacia       +₡ 52.000            ₡187.000</w:t>
      </w:r>
      <w:r>
        <w:br/>
      </w:r>
      <w:r>
        <w:rPr>
          <w:rStyle w:val="VerbatimChar"/>
        </w:rPr>
        <w:t xml:space="preserve">2026-07-20   Depósito mamá                   −₡200.000  −₡ 13.000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Saldo pendiente: −₡13.000 (le debo yo ₡13.000)</w:t>
      </w:r>
    </w:p>
    <w:p>
      <w:pPr>
        <w:numPr>
          <w:ilvl w:val="0"/>
          <w:numId w:val="1004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cargos</w:t>
      </w:r>
      <w:r>
        <w:t xml:space="preserve"> </w:t>
      </w:r>
      <w:r>
        <w:t xml:space="preserve">aumentan el saldo (lo que me deben).</w:t>
      </w:r>
    </w:p>
    <w:p>
      <w:pPr>
        <w:numPr>
          <w:ilvl w:val="0"/>
          <w:numId w:val="1004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abonos</w:t>
      </w:r>
      <w:r>
        <w:t xml:space="preserve"> </w:t>
      </w:r>
      <w:r>
        <w:t xml:space="preserve">lo reducen;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se registran como ingreso.</w:t>
      </w:r>
    </w:p>
    <w:p>
      <w:pPr>
        <w:numPr>
          <w:ilvl w:val="0"/>
          <w:numId w:val="1004"/>
        </w:numPr>
        <w:pStyle w:val="Compact"/>
      </w:pPr>
      <w:r>
        <w:t xml:space="preserve">El</w:t>
      </w:r>
      <w:r>
        <w:t xml:space="preserve"> </w:t>
      </w:r>
      <w:r>
        <w:rPr>
          <w:b/>
        </w:rPr>
        <w:t xml:space="preserve">saldo pendiente</w:t>
      </w:r>
      <w:r>
        <w:t xml:space="preserve"> </w:t>
      </w:r>
      <w:r>
        <w:t xml:space="preserve">se calcula automáticamente y siempre es correcto.</w:t>
      </w:r>
    </w:p>
    <w:p>
      <w:pPr>
        <w:numPr>
          <w:ilvl w:val="0"/>
          <w:numId w:val="1004"/>
        </w:numPr>
        <w:pStyle w:val="Compact"/>
      </w:pPr>
      <w:r>
        <w:t xml:space="preserve">Se pueden crear cuentas ilimitadas (mamá, hermano, amigo, pareja) con la misma mecánica.</w:t>
      </w:r>
    </w:p>
    <w:p>
      <w:pPr>
        <w:pStyle w:val="FirstParagraph"/>
      </w:pPr>
      <w:r>
        <w:t xml:space="preserve">Esto convierte un cálculo manual y frágil en un libro que nunca se descuadra.</w:t>
      </w:r>
    </w:p>
    <w:p>
      <w:pPr>
        <w:pStyle w:val="Heading2"/>
      </w:pPr>
      <w:bookmarkStart w:id="59" w:name="solución-a-la-operación-manual"/>
      <w:r>
        <w:t xml:space="preserve">3.2 Solución a la operación manual</w:t>
      </w:r>
      <w:bookmarkEnd w:id="59"/>
    </w:p>
    <w:p>
      <w:pPr>
        <w:pStyle w:val="Heading3"/>
      </w:pPr>
      <w:bookmarkStart w:id="60" w:name="captura-en-menos-de-10-segundos"/>
      <w:r>
        <w:t xml:space="preserve">Captura en menos de 10 segundos</w:t>
      </w:r>
      <w:bookmarkEnd w:id="60"/>
    </w:p>
    <w:p>
      <w:pPr>
        <w:pStyle w:val="FirstParagraph"/>
      </w:pPr>
      <w:r>
        <w:t xml:space="preserve">Pantalla de</w:t>
      </w:r>
      <w:r>
        <w:t xml:space="preserve"> </w:t>
      </w:r>
      <w:r>
        <w:t xml:space="preserve">“</w:t>
      </w:r>
      <w:r>
        <w:t xml:space="preserve">gasto rápido</w:t>
      </w:r>
      <w:r>
        <w:t xml:space="preserve">”</w:t>
      </w:r>
      <w:r>
        <w:t xml:space="preserve"> </w:t>
      </w:r>
      <w:r>
        <w:t xml:space="preserve">pensada para el pulgar:</w:t>
      </w:r>
      <w:r>
        <w:t xml:space="preserve"> </w:t>
      </w:r>
      <w:r>
        <w:t xml:space="preserve">- Un teclado numérico grande para el monto.</w:t>
      </w:r>
      <w:r>
        <w:t xml:space="preserve"> </w:t>
      </w:r>
      <w:r>
        <w:t xml:space="preserve">- Chips de categorías frecuentes (aprendidas del uso).</w:t>
      </w:r>
      <w:r>
        <w:t xml:space="preserve"> </w:t>
      </w:r>
      <w:r>
        <w:t xml:space="preserve">- Moneda por defecto según categoría/última selección.</w:t>
      </w:r>
      <w:r>
        <w:t xml:space="preserve"> </w:t>
      </w:r>
      <w:r>
        <w:t xml:space="preserve">- Botón</w:t>
      </w:r>
      <w:r>
        <w:t xml:space="preserve"> </w:t>
      </w:r>
      <w:r>
        <w:t xml:space="preserve">“</w:t>
      </w:r>
      <w:r>
        <w:t xml:space="preserve">Guardar</w:t>
      </w:r>
      <w:r>
        <w:t xml:space="preserve">”</w:t>
      </w:r>
      <w:r>
        <w:t xml:space="preserve"> </w:t>
      </w:r>
      <w:r>
        <w:t xml:space="preserve">siempre visible.</w:t>
      </w:r>
    </w:p>
    <w:p>
      <w:pPr>
        <w:pStyle w:val="BodyText"/>
      </w:pPr>
      <w:r>
        <w:t xml:space="preserve">Ejemplo:</w:t>
      </w:r>
      <w:r>
        <w:t xml:space="preserve"> </w:t>
      </w:r>
      <w:r>
        <w:rPr>
          <w:rStyle w:val="VerbatimChar"/>
        </w:rPr>
        <w:t xml:space="preserve">Starbucks → ₡3.200 → Comida → Guardar</w:t>
      </w:r>
      <w:r>
        <w:t xml:space="preserve">. Tres toques.</w:t>
      </w:r>
    </w:p>
    <w:p>
      <w:pPr>
        <w:pStyle w:val="Heading3"/>
      </w:pPr>
      <w:bookmarkStart w:id="61" w:name="recurrencia-automática"/>
      <w:r>
        <w:t xml:space="preserve">Recurrencia automática</w:t>
      </w:r>
      <w:bookmarkEnd w:id="61"/>
    </w:p>
    <w:p>
      <w:pPr>
        <w:pStyle w:val="FirstParagraph"/>
      </w:pPr>
      <w:r>
        <w:t xml:space="preserve">Plantillas de pagos recurrentes (</w:t>
      </w:r>
      <w:r>
        <w:rPr>
          <w:rStyle w:val="VerbatimChar"/>
        </w:rPr>
        <w:t xml:space="preserve">recurring_template</w:t>
      </w:r>
      <w:r>
        <w:t xml:space="preserve">) que generan las instancias del mes solas (P5). El préstamo, el condominio y los seguros aparecen ya listos, solo hay que confirmarlos como pagados.</w:t>
      </w:r>
    </w:p>
    <w:p>
      <w:pPr>
        <w:pStyle w:val="Heading3"/>
      </w:pPr>
      <w:bookmarkStart w:id="62" w:name="un-solo-sistema-no-varias-hojas"/>
      <w:r>
        <w:t xml:space="preserve">Un solo sistema, no varias hojas</w:t>
      </w:r>
      <w:bookmarkEnd w:id="62"/>
    </w:p>
    <w:p>
      <w:pPr>
        <w:pStyle w:val="FirstParagraph"/>
      </w:pPr>
      <w:r>
        <w:t xml:space="preserve">Gastos y cuentas por cobrar viven en la misma app con un dashboard unificado (P7). Se acabó saltar entre pestañas.</w:t>
      </w:r>
    </w:p>
    <w:p>
      <w:pPr>
        <w:pStyle w:val="Heading3"/>
      </w:pPr>
      <w:bookmarkStart w:id="63" w:name="recordatorios-integrados"/>
      <w:r>
        <w:t xml:space="preserve">Recordatorios integrados</w:t>
      </w:r>
      <w:bookmarkEnd w:id="63"/>
    </w:p>
    <w:p>
      <w:pPr>
        <w:pStyle w:val="FirstParagraph"/>
      </w:pPr>
      <w:r>
        <w:t xml:space="preserve">Notificaciones (push de PWA y/o correo) para vencimientos (P8), alimentadas por los mismos datos de recurrencia y próximos pagos.</w:t>
      </w:r>
    </w:p>
    <w:p>
      <w:pPr>
        <w:pStyle w:val="Heading2"/>
      </w:pPr>
      <w:bookmarkStart w:id="64" w:name="solución-a-la-falta-de-inteligencia"/>
      <w:r>
        <w:t xml:space="preserve">3.3 Solución a la falta de inteligencia</w:t>
      </w:r>
      <w:bookmarkEnd w:id="64"/>
    </w:p>
    <w:p>
      <w:pPr>
        <w:pStyle w:val="Heading3"/>
      </w:pPr>
      <w:bookmarkStart w:id="65" w:name="dashboard-como-página-de-inicio"/>
      <w:r>
        <w:t xml:space="preserve">Dashboard como página de inicio</w:t>
      </w:r>
      <w:bookmarkEnd w:id="65"/>
    </w:p>
    <w:p>
      <w:pPr>
        <w:pStyle w:val="FirstParagraph"/>
      </w:pPr>
      <w:r>
        <w:t xml:space="preserve">Al abrir la app: ingresos del mes, gastos personales, gastos del hogar, disponible, pendiente por cobrar, próximos pagos, resumen por categoría, gráficos y comparación contra meses anteriores.</w:t>
      </w:r>
    </w:p>
    <w:p>
      <w:pPr>
        <w:pStyle w:val="Heading3"/>
      </w:pPr>
      <w:bookmarkStart w:id="66" w:name="reportes-por-pregunta"/>
      <w:r>
        <w:t xml:space="preserve">Reportes por pregunta</w:t>
      </w:r>
      <w:bookmarkEnd w:id="66"/>
    </w:p>
    <w:p>
      <w:pPr>
        <w:pStyle w:val="FirstParagraph"/>
      </w:pPr>
      <w:r>
        <w:t xml:space="preserve">En vez de tablas dinámicas manuales (P9), reportes que responden preguntas concretas: gasto anual en tarjetas, avance del préstamo, gasto en carro, cuánto gastó mamá, cuánto me debe hoy, cuánto recuperé este año.</w:t>
      </w:r>
    </w:p>
    <w:p>
      <w:pPr>
        <w:pStyle w:val="Heading3"/>
      </w:pPr>
      <w:bookmarkStart w:id="67" w:name="metas-con-seguimiento"/>
      <w:r>
        <w:t xml:space="preserve">Metas con seguimiento</w:t>
      </w:r>
      <w:bookmarkEnd w:id="67"/>
    </w:p>
    <w:p>
      <w:pPr>
        <w:pStyle w:val="FirstParagraph"/>
      </w:pPr>
      <w:r>
        <w:t xml:space="preserve">Objetivos de ahorro o de reducción por categoría (P10) con barra de progreso y proyección.</w:t>
      </w:r>
    </w:p>
    <w:p>
      <w:pPr>
        <w:pStyle w:val="Heading3"/>
      </w:pPr>
      <w:bookmarkStart w:id="68" w:name="comparación-y-tendencias"/>
      <w:r>
        <w:t xml:space="preserve">Comparación y tendencias</w:t>
      </w:r>
      <w:bookmarkEnd w:id="68"/>
    </w:p>
    <w:p>
      <w:pPr>
        <w:pStyle w:val="FirstParagraph"/>
      </w:pPr>
      <w:r>
        <w:t xml:space="preserve">Navegación por mes/año con comparativas y líneas de tendencia listas (P11).</w:t>
      </w:r>
    </w:p>
    <w:p>
      <w:pPr>
        <w:pStyle w:val="Heading2"/>
      </w:pPr>
      <w:bookmarkStart w:id="69" w:name="solución-a-integridad-y-seguridad"/>
      <w:r>
        <w:t xml:space="preserve">3.4 Solución a integridad y seguridad</w:t>
      </w:r>
      <w:bookmarkEnd w:id="69"/>
    </w:p>
    <w:p>
      <w:pPr>
        <w:pStyle w:val="Heading3"/>
      </w:pPr>
      <w:bookmarkStart w:id="70" w:name="datos-validados-en-origen"/>
      <w:r>
        <w:t xml:space="preserve">Datos validados en origen</w:t>
      </w:r>
      <w:bookmarkEnd w:id="70"/>
    </w:p>
    <w:p>
      <w:pPr>
        <w:pStyle w:val="FirstParagraph"/>
      </w:pPr>
      <w:r>
        <w:t xml:space="preserve">Tipos fuertes (TypeScript + esquema Postgres): un monto es numérico, una moneda es un enum, una fecha es una fecha. Se acaban los errores silenciosos y la mezcla de monedas (P12, P13).</w:t>
      </w:r>
    </w:p>
    <w:p>
      <w:pPr>
        <w:pStyle w:val="Heading3"/>
      </w:pPr>
      <w:bookmarkStart w:id="71" w:name="privacidad-por-diseño"/>
      <w:r>
        <w:t xml:space="preserve">Privacidad por diseño</w:t>
      </w:r>
      <w:bookmarkEnd w:id="71"/>
    </w:p>
    <w:p>
      <w:pPr>
        <w:pStyle w:val="FirstParagraph"/>
      </w:pPr>
      <w:r>
        <w:t xml:space="preserve">Supabase Auth +</w:t>
      </w:r>
      <w:r>
        <w:t xml:space="preserve"> </w:t>
      </w:r>
      <w:r>
        <w:rPr>
          <w:b/>
        </w:rPr>
        <w:t xml:space="preserve">Row Level Security</w:t>
      </w:r>
      <w:r>
        <w:t xml:space="preserve"> </w:t>
      </w:r>
      <w:r>
        <w:t xml:space="preserve">en cada tabla: cada usuario solo ve y modifica sus propios datos (P14). Ver</w:t>
      </w:r>
      <w:r>
        <w:t xml:space="preserve"> </w:t>
      </w:r>
      <w:hyperlink r:id="rId72">
        <w:r>
          <w:rPr>
            <w:rStyle w:val="Hyperlink"/>
          </w:rPr>
          <w:t xml:space="preserve">14 · Seguridad</w:t>
        </w:r>
      </w:hyperlink>
      <w:r>
        <w:t xml:space="preserve">.</w:t>
      </w:r>
    </w:p>
    <w:p>
      <w:pPr>
        <w:pStyle w:val="Heading2"/>
      </w:pPr>
      <w:bookmarkStart w:id="73" w:name="tabla-de-trazabilidad-problema-solución"/>
      <w:r>
        <w:t xml:space="preserve">3.5 Tabla de trazabilidad problema → solución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Solución en Money Track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 Quién paga</w:t>
            </w:r>
          </w:p>
        </w:tc>
        <w:tc>
          <w:p>
            <w:pPr>
              <w:pStyle w:val="Compact"/>
              <w:jc w:val="lef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paid_by</w:t>
            </w:r>
            <w:r>
              <w:t xml:space="preserve"> </w:t>
            </w:r>
            <w:r>
              <w:t xml:space="preserve">+ scope, historial intacto</w:t>
            </w:r>
          </w:p>
        </w:tc>
        <w:tc>
          <w:p>
            <w:pPr>
              <w:pStyle w:val="Compact"/>
              <w:jc w:val="left"/>
            </w:pPr>
            <w:r>
              <w:t xml:space="preserve">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 Deudas como gastos</w:t>
            </w:r>
          </w:p>
        </w:tc>
        <w:tc>
          <w:p>
            <w:pPr>
              <w:pStyle w:val="Compact"/>
              <w:jc w:val="left"/>
            </w:pPr>
            <w:r>
              <w:t xml:space="preserve">Subsistema de cuentas por cobrar</w:t>
            </w:r>
          </w:p>
        </w:tc>
        <w:tc>
          <w:p>
            <w:pPr>
              <w:pStyle w:val="Compact"/>
              <w:jc w:val="left"/>
            </w:pPr>
            <w:r>
              <w:t xml:space="preserve">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 Moneda por color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  <w:r>
              <w:t xml:space="preserve"> </w:t>
            </w:r>
            <w:r>
              <w:t xml:space="preserve">por movimiento + tipo de cambio</w:t>
            </w:r>
          </w:p>
        </w:tc>
        <w:tc>
          <w:p>
            <w:pPr>
              <w:pStyle w:val="Compact"/>
              <w:jc w:val="left"/>
            </w:pPr>
            <w:r>
              <w:t xml:space="preserve">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 Naturaleza del movimiento</w:t>
            </w:r>
          </w:p>
        </w:tc>
        <w:tc>
          <w:p>
            <w:pPr>
              <w:pStyle w:val="Compact"/>
              <w:jc w:val="lef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con 6 tipos</w:t>
            </w:r>
          </w:p>
        </w:tc>
        <w:tc>
          <w:p>
            <w:pPr>
              <w:pStyle w:val="Compact"/>
              <w:jc w:val="left"/>
            </w:pPr>
            <w:r>
              <w:t xml:space="preserve">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 Recurrencia manual</w:t>
            </w:r>
          </w:p>
        </w:tc>
        <w:tc>
          <w:p>
            <w:pPr>
              <w:pStyle w:val="Compact"/>
              <w:jc w:val="left"/>
            </w:pPr>
            <w:r>
              <w:t xml:space="preserve">Plantillas + generación automática</w:t>
            </w:r>
          </w:p>
        </w:tc>
        <w:tc>
          <w:p>
            <w:pPr>
              <w:pStyle w:val="Compact"/>
              <w:jc w:val="left"/>
            </w:pPr>
            <w:r>
              <w:t xml:space="preserve">05, 07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 Captura lenta</w:t>
            </w:r>
          </w:p>
        </w:tc>
        <w:tc>
          <w:p>
            <w:pPr>
              <w:pStyle w:val="Compact"/>
              <w:jc w:val="left"/>
            </w:pPr>
            <w:r>
              <w:t xml:space="preserve">Pantalla de gasto rápido (&lt; 10 s)</w:t>
            </w:r>
          </w:p>
        </w:tc>
        <w:tc>
          <w:p>
            <w:pPr>
              <w:pStyle w:val="Compact"/>
              <w:jc w:val="left"/>
            </w:pPr>
            <w:r>
              <w:t xml:space="preserve">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P7 Hojas desconectadas</w:t>
            </w:r>
          </w:p>
        </w:tc>
        <w:tc>
          <w:p>
            <w:pPr>
              <w:pStyle w:val="Compact"/>
              <w:jc w:val="left"/>
            </w:pPr>
            <w:r>
              <w:t xml:space="preserve">App unificada + dashboard</w:t>
            </w:r>
          </w:p>
        </w:tc>
        <w:tc>
          <w:p>
            <w:pPr>
              <w:pStyle w:val="Compact"/>
              <w:jc w:val="left"/>
            </w:pPr>
            <w:r>
              <w:t xml:space="preserve">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P8 Sin recordatorios</w:t>
            </w:r>
          </w:p>
        </w:tc>
        <w:tc>
          <w:p>
            <w:pPr>
              <w:pStyle w:val="Compact"/>
              <w:jc w:val="left"/>
            </w:pPr>
            <w:r>
              <w:t xml:space="preserve">Notificaciones push/correo</w:t>
            </w:r>
          </w:p>
        </w:tc>
        <w:tc>
          <w:p>
            <w:pPr>
              <w:pStyle w:val="Compact"/>
              <w:jc w:val="left"/>
            </w:pPr>
            <w:r>
              <w:t xml:space="preserve">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 Reportes rígidos</w:t>
            </w:r>
          </w:p>
        </w:tc>
        <w:tc>
          <w:p>
            <w:pPr>
              <w:pStyle w:val="Compact"/>
              <w:jc w:val="left"/>
            </w:pPr>
            <w:r>
              <w:t xml:space="preserve">Reportes por pregunta</w:t>
            </w:r>
          </w:p>
        </w:tc>
        <w:tc>
          <w:p>
            <w:pPr>
              <w:pStyle w:val="Compact"/>
              <w:jc w:val="left"/>
            </w:pPr>
            <w:r>
              <w:t xml:space="preserve">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P10 Sin metas</w:t>
            </w:r>
          </w:p>
        </w:tc>
        <w:tc>
          <w:p>
            <w:pPr>
              <w:pStyle w:val="Compact"/>
              <w:jc w:val="left"/>
            </w:pPr>
            <w:r>
              <w:t xml:space="preserve">Módulo de metas</w:t>
            </w:r>
          </w:p>
        </w:tc>
        <w:tc>
          <w:p>
            <w:pPr>
              <w:pStyle w:val="Compact"/>
              <w:jc w:val="left"/>
            </w:pPr>
            <w:r>
              <w:t xml:space="preserve">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P11 Comparar meses</w:t>
            </w:r>
          </w:p>
        </w:tc>
        <w:tc>
          <w:p>
            <w:pPr>
              <w:pStyle w:val="Compact"/>
              <w:jc w:val="left"/>
            </w:pPr>
            <w:r>
              <w:t xml:space="preserve">Historial con comparativas</w:t>
            </w:r>
          </w:p>
        </w:tc>
        <w:tc>
          <w:p>
            <w:pPr>
              <w:pStyle w:val="Compact"/>
              <w:jc w:val="left"/>
            </w:pPr>
            <w:r>
              <w:t xml:space="preserve">05, 08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P12/P13 Integridad</w:t>
            </w:r>
          </w:p>
        </w:tc>
        <w:tc>
          <w:p>
            <w:pPr>
              <w:pStyle w:val="Compact"/>
              <w:jc w:val="left"/>
            </w:pPr>
            <w:r>
              <w:t xml:space="preserve">Tipos fuertes + validación</w:t>
            </w:r>
          </w:p>
        </w:tc>
        <w:tc>
          <w:p>
            <w:pPr>
              <w:pStyle w:val="Compact"/>
              <w:jc w:val="left"/>
            </w:pPr>
            <w:r>
              <w:t xml:space="preserve">06, 07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P14 Acceso</w:t>
            </w:r>
          </w:p>
        </w:tc>
        <w:tc>
          <w:p>
            <w:pPr>
              <w:pStyle w:val="Compact"/>
              <w:jc w:val="left"/>
            </w:pPr>
            <w:r>
              <w:t xml:space="preserve">Auth + Row Level Security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</w:tbl>
    <w:p>
      <w:pPr>
        <w:pStyle w:val="Heading2"/>
      </w:pPr>
      <w:bookmarkStart w:id="74" w:name="X349713ba908b707cc978c6fe5183c2a62ad8f71"/>
      <w:r>
        <w:t xml:space="preserve">3.6 Qué hace a Money Track</w:t>
      </w:r>
      <w:r>
        <w:t xml:space="preserve"> </w:t>
      </w:r>
      <w:r>
        <w:t xml:space="preserve">“</w:t>
      </w:r>
      <w:r>
        <w:t xml:space="preserve">más inteligente</w:t>
      </w:r>
      <w:r>
        <w:t xml:space="preserve">”</w:t>
      </w:r>
      <w:r>
        <w:t xml:space="preserve"> </w:t>
      </w:r>
      <w:r>
        <w:t xml:space="preserve">(no una copia del Excel)</w:t>
      </w:r>
      <w:bookmarkEnd w:id="7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Entiende responsabilidad:</w:t>
      </w:r>
      <w:r>
        <w:t xml:space="preserve"> </w:t>
      </w:r>
      <w:r>
        <w:t xml:space="preserve">sabe que un gasto en ₡0 para ti puede seguir siendo un gasto del hogar.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Entiende contabilidad:</w:t>
      </w:r>
      <w:r>
        <w:t xml:space="preserve"> </w:t>
      </w:r>
      <w:r>
        <w:t xml:space="preserve">separa lo que gastas de lo que te deben.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Entiende el tiempo:</w:t>
      </w:r>
      <w:r>
        <w:t xml:space="preserve"> </w:t>
      </w:r>
      <w:r>
        <w:t xml:space="preserve">genera lo recurrente y anticipa lo que vence.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Entiende tus preguntas:</w:t>
      </w:r>
      <w:r>
        <w:t xml:space="preserve"> </w:t>
      </w:r>
      <w:r>
        <w:t xml:space="preserve">responde con reportes, no con fórmulas.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Cuida tu dinero futuro:</w:t>
      </w:r>
      <w:r>
        <w:t xml:space="preserve"> </w:t>
      </w:r>
      <w:r>
        <w:t xml:space="preserve">metas y tendencias, no solo el pasado.</w:t>
      </w:r>
    </w:p>
    <w:p>
      <w:pPr>
        <w:pStyle w:val="Heading1"/>
      </w:pPr>
      <w:bookmarkStart w:id="75" w:name="mvp-versión-completa-desde-el-inicio"/>
      <w:r>
        <w:t xml:space="preserve">04 · MVP (versión completa desde el inicio)</w:t>
      </w:r>
      <w:bookmarkEnd w:id="75"/>
    </w:p>
    <w:p>
      <w:pPr>
        <w:pStyle w:val="FirstParagraph"/>
      </w:pPr>
      <w:r>
        <w:t xml:space="preserve">Según lo decidido, el MVP es</w:t>
      </w:r>
      <w:r>
        <w:t xml:space="preserve"> </w:t>
      </w:r>
      <w:r>
        <w:rPr>
          <w:b/>
        </w:rPr>
        <w:t xml:space="preserve">completo desde el inicio</w:t>
      </w:r>
      <w:r>
        <w:t xml:space="preserve">: la primera versión ya cubre la mayoría de las funcionalidades para que la app sea inmediatamente más potente que el Excel y reemplace de una vez el sistema de hojas de cálculo. Lo único que queda fuera del MVP es la visión de largo plazo (integraciones bancarias, OCR, inversiones), que vive en</w:t>
      </w:r>
      <w:r>
        <w:t xml:space="preserve"> </w:t>
      </w:r>
      <w:hyperlink r:id="rId76">
        <w:r>
          <w:rPr>
            <w:rStyle w:val="Hyperlink"/>
          </w:rPr>
          <w:t xml:space="preserve">15 · Funcionalidades futuras</w:t>
        </w:r>
      </w:hyperlink>
      <w:r>
        <w:t xml:space="preserve">.</w:t>
      </w:r>
    </w:p>
    <w:p>
      <w:pPr>
        <w:pStyle w:val="BlockText"/>
      </w:pPr>
      <w:r>
        <w:rPr>
          <w:b/>
        </w:rPr>
        <w:t xml:space="preserve">Criterio de MVP completo:</w:t>
      </w:r>
      <w:r>
        <w:t xml:space="preserve"> </w:t>
      </w:r>
      <w:r>
        <w:t xml:space="preserve">al terminar la v1, el usuario debe poder</w:t>
      </w:r>
      <w:r>
        <w:t xml:space="preserve"> </w:t>
      </w:r>
      <w:r>
        <w:rPr>
          <w:b/>
        </w:rPr>
        <w:t xml:space="preserve">abandonar por completo Google Sheets</w:t>
      </w:r>
      <w:r>
        <w:t xml:space="preserve"> </w:t>
      </w:r>
      <w:r>
        <w:t xml:space="preserve">sin perder ninguna capacidad que hoy tiene, y ganar varias nuevas.</w:t>
      </w:r>
    </w:p>
    <w:p>
      <w:pPr>
        <w:pStyle w:val="Heading2"/>
      </w:pPr>
      <w:bookmarkStart w:id="77" w:name="qué-incluye-el-mvp"/>
      <w:r>
        <w:t xml:space="preserve">4.1 Qué incluye el MVP</w:t>
      </w:r>
      <w:bookmarkEnd w:id="77"/>
    </w:p>
    <w:p>
      <w:pPr>
        <w:pStyle w:val="Heading3"/>
      </w:pPr>
      <w:bookmarkStart w:id="78" w:name="núcleo-transaccional"/>
      <w:r>
        <w:t xml:space="preserve">Núcleo transaccional</w:t>
      </w:r>
      <w:bookmarkEnd w:id="78"/>
    </w:p>
    <w:p>
      <w:pPr>
        <w:numPr>
          <w:ilvl w:val="0"/>
          <w:numId w:val="1006"/>
        </w:numPr>
        <w:pStyle w:val="Compact"/>
      </w:pPr>
      <w:r>
        <w:t xml:space="preserve">Registrar, editar y eliminar</w:t>
      </w:r>
      <w:r>
        <w:t xml:space="preserve"> </w:t>
      </w:r>
      <w:r>
        <w:rPr>
          <w:b/>
        </w:rPr>
        <w:t xml:space="preserve">gastos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ingresos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Dimensiones completas por movimiento: monto,</w:t>
      </w:r>
      <w:r>
        <w:t xml:space="preserve"> </w:t>
      </w:r>
      <w:r>
        <w:rPr>
          <w:b/>
        </w:rPr>
        <w:t xml:space="preserve">moneda</w:t>
      </w:r>
      <w:r>
        <w:t xml:space="preserve"> </w:t>
      </w:r>
      <w:r>
        <w:t xml:space="preserve">(CRC/USD),</w:t>
      </w:r>
      <w:r>
        <w:t xml:space="preserve"> </w:t>
      </w:r>
      <w:r>
        <w:rPr>
          <w:b/>
        </w:rPr>
        <w:t xml:space="preserve">categoría</w:t>
      </w:r>
      <w:r>
        <w:t xml:space="preserve">,</w:t>
      </w:r>
      <w:r>
        <w:t xml:space="preserve"> </w:t>
      </w:r>
      <w:r>
        <w:rPr>
          <w:b/>
        </w:rPr>
        <w:t xml:space="preserve">naturaleza</w:t>
      </w:r>
      <w:r>
        <w:t xml:space="preserve"> </w:t>
      </w:r>
      <w:r>
        <w:t xml:space="preserve">(</w:t>
      </w:r>
      <w:r>
        <w:rPr>
          <w:rStyle w:val="VerbatimChar"/>
        </w:rPr>
        <w:t xml:space="preserve">kind</w:t>
      </w:r>
      <w:r>
        <w:t xml:space="preserve">),</w:t>
      </w:r>
      <w:r>
        <w:t xml:space="preserve"> </w:t>
      </w:r>
      <w:r>
        <w:rPr>
          <w:b/>
        </w:rPr>
        <w:t xml:space="preserve">responsable de pago</w:t>
      </w:r>
      <w:r>
        <w:t xml:space="preserve"> </w:t>
      </w:r>
      <w:r>
        <w:t xml:space="preserve">(</w:t>
      </w:r>
      <w:r>
        <w:rPr>
          <w:rStyle w:val="VerbatimChar"/>
        </w:rPr>
        <w:t xml:space="preserve">paid_by</w:t>
      </w:r>
      <w:r>
        <w:t xml:space="preserve">),</w:t>
      </w:r>
      <w:r>
        <w:t xml:space="preserve"> </w:t>
      </w:r>
      <w:r>
        <w:rPr>
          <w:b/>
        </w:rPr>
        <w:t xml:space="preserve">ámbito</w:t>
      </w:r>
      <w:r>
        <w:t xml:space="preserve"> </w:t>
      </w:r>
      <w:r>
        <w:t xml:space="preserve">(</w:t>
      </w:r>
      <w:r>
        <w:rPr>
          <w:rStyle w:val="VerbatimChar"/>
        </w:rPr>
        <w:t xml:space="preserve">scope</w:t>
      </w:r>
      <w:r>
        <w:t xml:space="preserve">), fecha, notas.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Captura rápida</w:t>
      </w:r>
      <w:r>
        <w:t xml:space="preserve"> </w:t>
      </w:r>
      <w:r>
        <w:t xml:space="preserve">(&lt; 10 s) optimizada para móvil.</w:t>
      </w:r>
    </w:p>
    <w:p>
      <w:pPr>
        <w:numPr>
          <w:ilvl w:val="0"/>
          <w:numId w:val="1006"/>
        </w:numPr>
        <w:pStyle w:val="Compact"/>
      </w:pPr>
      <w:r>
        <w:t xml:space="preserve">Adjuntar un recibo (imagen) a un movimiento (almacenamiento simple; el OCR es futuro).</w:t>
      </w:r>
    </w:p>
    <w:p>
      <w:pPr>
        <w:pStyle w:val="Heading3"/>
      </w:pPr>
      <w:bookmarkStart w:id="79" w:name="multi-moneda"/>
      <w:r>
        <w:t xml:space="preserve">Multi-moneda</w:t>
      </w:r>
      <w:bookmarkEnd w:id="79"/>
    </w:p>
    <w:p>
      <w:pPr>
        <w:numPr>
          <w:ilvl w:val="0"/>
          <w:numId w:val="1007"/>
        </w:numPr>
        <w:pStyle w:val="Compact"/>
      </w:pPr>
      <w:r>
        <w:t xml:space="preserve">Moneda por movimiento.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Tipo de cambio configurable</w:t>
      </w:r>
      <w:r>
        <w:t xml:space="preserve"> </w:t>
      </w:r>
      <w:r>
        <w:t xml:space="preserve">(manual).</w:t>
      </w:r>
    </w:p>
    <w:p>
      <w:pPr>
        <w:numPr>
          <w:ilvl w:val="0"/>
          <w:numId w:val="1007"/>
        </w:numPr>
        <w:pStyle w:val="Compact"/>
      </w:pPr>
      <w:r>
        <w:t xml:space="preserve">Totales en colones y en dólares, con conversión automática en las vistas.</w:t>
      </w:r>
    </w:p>
    <w:p>
      <w:pPr>
        <w:pStyle w:val="Heading3"/>
      </w:pPr>
      <w:bookmarkStart w:id="80" w:name="cuentas-por-cobrar"/>
      <w:r>
        <w:t xml:space="preserve">Cuentas por cobrar</w:t>
      </w:r>
      <w:bookmarkEnd w:id="80"/>
    </w:p>
    <w:p>
      <w:pPr>
        <w:numPr>
          <w:ilvl w:val="0"/>
          <w:numId w:val="1008"/>
        </w:numPr>
        <w:pStyle w:val="Compact"/>
      </w:pPr>
      <w:r>
        <w:t xml:space="preserve">Crear cuentas (mamá, hermano, amigo, pareja…).</w:t>
      </w:r>
    </w:p>
    <w:p>
      <w:pPr>
        <w:numPr>
          <w:ilvl w:val="0"/>
          <w:numId w:val="1008"/>
        </w:numPr>
        <w:pStyle w:val="Compact"/>
      </w:pPr>
      <w:r>
        <w:t xml:space="preserve">Registrar</w:t>
      </w:r>
      <w:r>
        <w:t xml:space="preserve"> </w:t>
      </w:r>
      <w:r>
        <w:rPr>
          <w:b/>
        </w:rPr>
        <w:t xml:space="preserve">cargos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abonos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Saldo pendiente</w:t>
      </w:r>
      <w:r>
        <w:t xml:space="preserve"> </w:t>
      </w:r>
      <w:r>
        <w:t xml:space="preserve">automático e historial completo por cuenta.</w:t>
      </w:r>
    </w:p>
    <w:p>
      <w:pPr>
        <w:numPr>
          <w:ilvl w:val="0"/>
          <w:numId w:val="1008"/>
        </w:numPr>
        <w:pStyle w:val="Compact"/>
      </w:pPr>
      <w:r>
        <w:t xml:space="preserve">Abonos que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cuentan como ingreso.</w:t>
      </w:r>
    </w:p>
    <w:p>
      <w:pPr>
        <w:pStyle w:val="Heading3"/>
      </w:pPr>
      <w:bookmarkStart w:id="81" w:name="recurrencia-y-próximos-pagos"/>
      <w:r>
        <w:t xml:space="preserve">Recurrencia y próximos pagos</w:t>
      </w:r>
      <w:bookmarkEnd w:id="81"/>
    </w:p>
    <w:p>
      <w:pPr>
        <w:numPr>
          <w:ilvl w:val="0"/>
          <w:numId w:val="1009"/>
        </w:numPr>
        <w:pStyle w:val="Compact"/>
      </w:pPr>
      <w:r>
        <w:t xml:space="preserve">Plantillas de pagos</w:t>
      </w:r>
      <w:r>
        <w:t xml:space="preserve"> </w:t>
      </w:r>
      <w:r>
        <w:rPr>
          <w:b/>
        </w:rPr>
        <w:t xml:space="preserve">recurrentes</w:t>
      </w:r>
      <w:r>
        <w:t xml:space="preserve"> </w:t>
      </w:r>
      <w:r>
        <w:t xml:space="preserve">(mensual y otras periodicidades).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Generación automática</w:t>
      </w:r>
      <w:r>
        <w:t xml:space="preserve"> </w:t>
      </w:r>
      <w:r>
        <w:t xml:space="preserve">de las instancias del período.</w:t>
      </w:r>
    </w:p>
    <w:p>
      <w:pPr>
        <w:numPr>
          <w:ilvl w:val="0"/>
          <w:numId w:val="1009"/>
        </w:numPr>
        <w:pStyle w:val="Compact"/>
      </w:pPr>
      <w:r>
        <w:t xml:space="preserve">Panel de</w:t>
      </w:r>
      <w:r>
        <w:t xml:space="preserve"> </w:t>
      </w:r>
      <w:r>
        <w:rPr>
          <w:b/>
        </w:rPr>
        <w:t xml:space="preserve">próximos pagos</w:t>
      </w:r>
      <w:r>
        <w:t xml:space="preserve"> </w:t>
      </w:r>
      <w:r>
        <w:t xml:space="preserve">con estados: vence mañana, vence en N días, pagado, atrasado.</w:t>
      </w:r>
    </w:p>
    <w:p>
      <w:pPr>
        <w:pStyle w:val="Heading3"/>
      </w:pPr>
      <w:bookmarkStart w:id="82" w:name="dashboard"/>
      <w:r>
        <w:t xml:space="preserve">Dashboard</w:t>
      </w:r>
      <w:bookmarkEnd w:id="82"/>
    </w:p>
    <w:p>
      <w:pPr>
        <w:numPr>
          <w:ilvl w:val="0"/>
          <w:numId w:val="1010"/>
        </w:numPr>
        <w:pStyle w:val="Compact"/>
      </w:pPr>
      <w:r>
        <w:t xml:space="preserve">Ingresos del mes, gastos personales, gastos del hogar, disponible, déficit/superávit.</w:t>
      </w:r>
    </w:p>
    <w:p>
      <w:pPr>
        <w:numPr>
          <w:ilvl w:val="0"/>
          <w:numId w:val="1010"/>
        </w:numPr>
        <w:pStyle w:val="Compact"/>
      </w:pPr>
      <w:r>
        <w:t xml:space="preserve">Pendiente por cobrar (suma de saldos).</w:t>
      </w:r>
    </w:p>
    <w:p>
      <w:pPr>
        <w:numPr>
          <w:ilvl w:val="0"/>
          <w:numId w:val="1010"/>
        </w:numPr>
        <w:pStyle w:val="Compact"/>
      </w:pPr>
      <w:r>
        <w:t xml:space="preserve">Próximos pagos.</w:t>
      </w:r>
    </w:p>
    <w:p>
      <w:pPr>
        <w:numPr>
          <w:ilvl w:val="0"/>
          <w:numId w:val="1010"/>
        </w:numPr>
        <w:pStyle w:val="Compact"/>
      </w:pPr>
      <w:r>
        <w:t xml:space="preserve">Resumen por categoría y por moneda.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Gráficos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comparación contra meses anteriores</w:t>
      </w:r>
      <w:r>
        <w:t xml:space="preserve">.</w:t>
      </w:r>
    </w:p>
    <w:p>
      <w:pPr>
        <w:pStyle w:val="Heading3"/>
      </w:pPr>
      <w:bookmarkStart w:id="83" w:name="historial-y-reportes"/>
      <w:r>
        <w:t xml:space="preserve">Historial y reportes</w:t>
      </w:r>
      <w:bookmarkEnd w:id="83"/>
    </w:p>
    <w:p>
      <w:pPr>
        <w:numPr>
          <w:ilvl w:val="0"/>
          <w:numId w:val="1011"/>
        </w:numPr>
        <w:pStyle w:val="Compact"/>
      </w:pPr>
      <w:r>
        <w:t xml:space="preserve">Navegación por</w:t>
      </w:r>
      <w:r>
        <w:t xml:space="preserve"> </w:t>
      </w:r>
      <w:r>
        <w:rPr>
          <w:b/>
        </w:rPr>
        <w:t xml:space="preserve">mes</w:t>
      </w:r>
      <w:r>
        <w:t xml:space="preserve"> </w:t>
      </w:r>
      <w:r>
        <w:t xml:space="preserve">y por</w:t>
      </w:r>
      <w:r>
        <w:t xml:space="preserve"> </w:t>
      </w:r>
      <w:r>
        <w:rPr>
          <w:b/>
        </w:rPr>
        <w:t xml:space="preserve">año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Comparar meses y ver</w:t>
      </w:r>
      <w:r>
        <w:t xml:space="preserve"> </w:t>
      </w:r>
      <w:r>
        <w:rPr>
          <w:b/>
        </w:rPr>
        <w:t xml:space="preserve">tendencias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Reportes por pregunta</w:t>
      </w:r>
      <w:r>
        <w:t xml:space="preserve">: gasto anual en tarjetas, avance del préstamo, gasto en carro, cuánto gastó/debe mamá, cuánto recuperé en el año.</w:t>
      </w:r>
    </w:p>
    <w:p>
      <w:pPr>
        <w:pStyle w:val="Heading3"/>
      </w:pPr>
      <w:bookmarkStart w:id="84" w:name="metas"/>
      <w:r>
        <w:t xml:space="preserve">Metas</w:t>
      </w:r>
      <w:bookmarkEnd w:id="84"/>
    </w:p>
    <w:p>
      <w:pPr>
        <w:numPr>
          <w:ilvl w:val="0"/>
          <w:numId w:val="1012"/>
        </w:numPr>
        <w:pStyle w:val="Compact"/>
      </w:pPr>
      <w:r>
        <w:t xml:space="preserve">Crear metas de</w:t>
      </w:r>
      <w:r>
        <w:t xml:space="preserve"> </w:t>
      </w:r>
      <w:r>
        <w:rPr>
          <w:b/>
        </w:rPr>
        <w:t xml:space="preserve">ahorro</w:t>
      </w:r>
      <w:r>
        <w:t xml:space="preserve"> </w:t>
      </w:r>
      <w:r>
        <w:t xml:space="preserve">y de</w:t>
      </w:r>
      <w:r>
        <w:t xml:space="preserve"> </w:t>
      </w:r>
      <w:r>
        <w:rPr>
          <w:b/>
        </w:rPr>
        <w:t xml:space="preserve">reducción de gasto por categoría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Seguimiento con progreso.</w:t>
      </w:r>
    </w:p>
    <w:p>
      <w:pPr>
        <w:pStyle w:val="Heading3"/>
      </w:pPr>
      <w:bookmarkStart w:id="85" w:name="notificaciones"/>
      <w:r>
        <w:t xml:space="preserve">Notificaciones</w:t>
      </w:r>
      <w:bookmarkEnd w:id="85"/>
    </w:p>
    <w:p>
      <w:pPr>
        <w:numPr>
          <w:ilvl w:val="0"/>
          <w:numId w:val="1013"/>
        </w:numPr>
        <w:pStyle w:val="Compact"/>
      </w:pPr>
      <w:r>
        <w:t xml:space="preserve">Recordatorios de pagos próximos (push de PWA y/o correo).</w:t>
      </w:r>
    </w:p>
    <w:p>
      <w:pPr>
        <w:pStyle w:val="Heading3"/>
      </w:pPr>
      <w:bookmarkStart w:id="86" w:name="seguridad-y-plataforma"/>
      <w:r>
        <w:t xml:space="preserve">Seguridad y plataforma</w:t>
      </w:r>
      <w:bookmarkEnd w:id="86"/>
    </w:p>
    <w:p>
      <w:pPr>
        <w:numPr>
          <w:ilvl w:val="0"/>
          <w:numId w:val="1014"/>
        </w:numPr>
        <w:pStyle w:val="Compact"/>
      </w:pPr>
      <w:r>
        <w:t xml:space="preserve">Autenticación (Supabase Auth).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Row Level Security</w:t>
      </w:r>
      <w:r>
        <w:t xml:space="preserve"> </w:t>
      </w:r>
      <w:r>
        <w:t xml:space="preserve">en todas las tablas.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PWA</w:t>
      </w:r>
      <w:r>
        <w:t xml:space="preserve"> </w:t>
      </w:r>
      <w:r>
        <w:t xml:space="preserve">instalable, uso offline básico de lectura y captura (sincroniza al reconectar).</w:t>
      </w:r>
    </w:p>
    <w:p>
      <w:pPr>
        <w:pStyle w:val="Heading2"/>
      </w:pPr>
      <w:bookmarkStart w:id="87" w:name="X775f546d6461bea3e25b4f4d6ad9ef4c03bb90a"/>
      <w:r>
        <w:t xml:space="preserve">4.2 Qué NO incluye el MVP (queda para roadmap/futuro)</w:t>
      </w:r>
      <w:bookmarkEnd w:id="87"/>
    </w:p>
    <w:p>
      <w:pPr>
        <w:pStyle w:val="FirstParagraph"/>
      </w:pPr>
      <w:r>
        <w:t xml:space="preserve">Estas capacidades son deseables pero no bloquean el reemplazo del Excel:</w:t>
      </w:r>
    </w:p>
    <w:p>
      <w:pPr>
        <w:numPr>
          <w:ilvl w:val="0"/>
          <w:numId w:val="1015"/>
        </w:numPr>
        <w:pStyle w:val="Compact"/>
      </w:pPr>
      <w:r>
        <w:t xml:space="preserve">Conexión con bancos / SINPE.</w:t>
      </w:r>
    </w:p>
    <w:p>
      <w:pPr>
        <w:numPr>
          <w:ilvl w:val="0"/>
          <w:numId w:val="1015"/>
        </w:numPr>
        <w:pStyle w:val="Compact"/>
      </w:pPr>
      <w:r>
        <w:t xml:space="preserve">Lectura automática de estados de cuenta.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OCR</w:t>
      </w:r>
      <w:r>
        <w:t xml:space="preserve"> </w:t>
      </w:r>
      <w:r>
        <w:t xml:space="preserve">de facturas / escaneo de recibos (más allá de guardar la imagen).</w:t>
      </w:r>
    </w:p>
    <w:p>
      <w:pPr>
        <w:numPr>
          <w:ilvl w:val="0"/>
          <w:numId w:val="1015"/>
        </w:numPr>
        <w:pStyle w:val="Compact"/>
      </w:pPr>
      <w:r>
        <w:t xml:space="preserve">Presupuestos avanzados por sobre-categoría.</w:t>
      </w:r>
    </w:p>
    <w:p>
      <w:pPr>
        <w:numPr>
          <w:ilvl w:val="0"/>
          <w:numId w:val="1015"/>
        </w:numPr>
        <w:pStyle w:val="Compact"/>
      </w:pPr>
      <w:r>
        <w:t xml:space="preserve">Inversiones, patrimonio, créditos como módulos dedicados.</w:t>
      </w:r>
    </w:p>
    <w:p>
      <w:pPr>
        <w:numPr>
          <w:ilvl w:val="0"/>
          <w:numId w:val="1015"/>
        </w:numPr>
        <w:pStyle w:val="Compact"/>
      </w:pPr>
      <w:r>
        <w:t xml:space="preserve">Multi-usuario colaborativo real (la pareja como usuaria con su propio login y permisos compartidos).</w:t>
      </w:r>
    </w:p>
    <w:p>
      <w:pPr>
        <w:pStyle w:val="FirstParagraph"/>
      </w:pPr>
      <w:r>
        <w:t xml:space="preserve">Ver el detalle y las fases en</w:t>
      </w:r>
      <w:r>
        <w:t xml:space="preserve"> </w:t>
      </w:r>
      <w:hyperlink r:id="rId88">
        <w:r>
          <w:rPr>
            <w:rStyle w:val="Hyperlink"/>
          </w:rPr>
          <w:t xml:space="preserve">12 · Roadmap</w:t>
        </w:r>
      </w:hyperlink>
      <w:r>
        <w:t xml:space="preserve"> </w:t>
      </w:r>
      <w:r>
        <w:t xml:space="preserve">y</w:t>
      </w:r>
      <w:r>
        <w:t xml:space="preserve"> </w:t>
      </w:r>
      <w:hyperlink r:id="rId76">
        <w:r>
          <w:rPr>
            <w:rStyle w:val="Hyperlink"/>
          </w:rPr>
          <w:t xml:space="preserve">15 · Funcionalidades futuras</w:t>
        </w:r>
      </w:hyperlink>
      <w:r>
        <w:t xml:space="preserve">.</w:t>
      </w:r>
    </w:p>
    <w:p>
      <w:pPr>
        <w:pStyle w:val="Heading2"/>
      </w:pPr>
      <w:bookmarkStart w:id="89" w:name="X33b963b05bbb2af4f6a029182360901fb0cebe9"/>
      <w:r>
        <w:t xml:space="preserve">4.3 Definición de</w:t>
      </w:r>
      <w:r>
        <w:t xml:space="preserve"> </w:t>
      </w:r>
      <w:r>
        <w:t xml:space="preserve">“</w:t>
      </w:r>
      <w:r>
        <w:t xml:space="preserve">Hecho</w:t>
      </w:r>
      <w:r>
        <w:t xml:space="preserve">”</w:t>
      </w:r>
      <w:r>
        <w:t xml:space="preserve"> </w:t>
      </w:r>
      <w:r>
        <w:t xml:space="preserve">(Definition of Done) del MVP</w:t>
      </w:r>
      <w:bookmarkEnd w:id="89"/>
    </w:p>
    <w:p>
      <w:pPr>
        <w:pStyle w:val="FirstParagraph"/>
      </w:pPr>
      <w:r>
        <w:t xml:space="preserve">El MVP se considera terminado cuando:</w:t>
      </w:r>
    </w:p>
    <w:p>
      <w:pPr>
        <w:numPr>
          <w:ilvl w:val="0"/>
          <w:numId w:val="1016"/>
        </w:numPr>
        <w:pStyle w:val="Compact"/>
      </w:pPr>
      <w:r>
        <w:t xml:space="preserve">El usuario registra un gasto real en</w:t>
      </w:r>
      <w:r>
        <w:t xml:space="preserve"> </w:t>
      </w:r>
      <w:r>
        <w:rPr>
          <w:b/>
        </w:rPr>
        <w:t xml:space="preserve">menos de 10 segundos</w:t>
      </w:r>
      <w:r>
        <w:t xml:space="preserve"> </w:t>
      </w:r>
      <w:r>
        <w:t xml:space="preserve">en su teléfono.</w:t>
      </w:r>
    </w:p>
    <w:p>
      <w:pPr>
        <w:numPr>
          <w:ilvl w:val="0"/>
          <w:numId w:val="1016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totales del mes</w:t>
      </w:r>
      <w:r>
        <w:t xml:space="preserve"> </w:t>
      </w:r>
      <w:r>
        <w:t xml:space="preserve">(ingresos, gastos personales, gastos del hogar, disponible, déficit/superávit) coinciden con el Excel para un mes de prueba migrado.</w:t>
      </w:r>
    </w:p>
    <w:p>
      <w:pPr>
        <w:numPr>
          <w:ilvl w:val="0"/>
          <w:numId w:val="1016"/>
        </w:numPr>
        <w:pStyle w:val="Compact"/>
      </w:pPr>
      <w:r>
        <w:t xml:space="preserve">La</w:t>
      </w:r>
      <w:r>
        <w:t xml:space="preserve"> </w:t>
      </w:r>
      <w:r>
        <w:rPr>
          <w:b/>
        </w:rPr>
        <w:t xml:space="preserve">cuenta de mamá</w:t>
      </w:r>
      <w:r>
        <w:t xml:space="preserve"> </w:t>
      </w:r>
      <w:r>
        <w:t xml:space="preserve">reproduce exactamente el saldo pendiente que hoy lleva la hoja, con cargos y abonos.</w:t>
      </w:r>
    </w:p>
    <w:p>
      <w:pPr>
        <w:numPr>
          <w:ilvl w:val="0"/>
          <w:numId w:val="1016"/>
        </w:numPr>
        <w:pStyle w:val="Compact"/>
      </w:pPr>
      <w:r>
        <w:t xml:space="preserve">Un</w:t>
      </w:r>
      <w:r>
        <w:t xml:space="preserve"> </w:t>
      </w:r>
      <w:r>
        <w:rPr>
          <w:b/>
        </w:rPr>
        <w:t xml:space="preserve">pago recurrente</w:t>
      </w:r>
      <w:r>
        <w:t xml:space="preserve"> </w:t>
      </w:r>
      <w:r>
        <w:t xml:space="preserve">(ej. préstamo) se genera solo el mes siguiente.</w:t>
      </w:r>
    </w:p>
    <w:p>
      <w:pPr>
        <w:numPr>
          <w:ilvl w:val="0"/>
          <w:numId w:val="1016"/>
        </w:numPr>
        <w:pStyle w:val="Compact"/>
      </w:pPr>
      <w:r>
        <w:t xml:space="preserve">El</w:t>
      </w:r>
      <w:r>
        <w:t xml:space="preserve"> </w:t>
      </w:r>
      <w:r>
        <w:rPr>
          <w:b/>
        </w:rPr>
        <w:t xml:space="preserve">dashboard</w:t>
      </w:r>
      <w:r>
        <w:t xml:space="preserve"> </w:t>
      </w:r>
      <w:r>
        <w:t xml:space="preserve">muestra la comparación contra el mes anterior con datos reales.</w:t>
      </w:r>
    </w:p>
    <w:p>
      <w:pPr>
        <w:numPr>
          <w:ilvl w:val="0"/>
          <w:numId w:val="1016"/>
        </w:numPr>
        <w:pStyle w:val="Compact"/>
      </w:pPr>
      <w:r>
        <w:t xml:space="preserve">Un</w:t>
      </w:r>
      <w:r>
        <w:t xml:space="preserve"> </w:t>
      </w:r>
      <w:r>
        <w:rPr>
          <w:b/>
        </w:rPr>
        <w:t xml:space="preserve">reporte</w:t>
      </w:r>
      <w:r>
        <w:t xml:space="preserve"> </w:t>
      </w:r>
      <w:r>
        <w:t xml:space="preserve">responde</w:t>
      </w:r>
      <w:r>
        <w:t xml:space="preserve"> </w:t>
      </w:r>
      <w:r>
        <w:t xml:space="preserve">“</w:t>
      </w:r>
      <w:r>
        <w:t xml:space="preserve">¿cuánto me debe mamá hoy?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¿cuánto pagué del préstamo este año?</w:t>
      </w:r>
      <w:r>
        <w:t xml:space="preserve">”</w:t>
      </w:r>
      <w:r>
        <w:t xml:space="preserve"> </w:t>
      </w:r>
      <w:r>
        <w:t xml:space="preserve">sin trabajo manual.</w:t>
      </w:r>
    </w:p>
    <w:p>
      <w:pPr>
        <w:numPr>
          <w:ilvl w:val="0"/>
          <w:numId w:val="1016"/>
        </w:numPr>
        <w:pStyle w:val="Compact"/>
      </w:pPr>
      <w:r>
        <w:t xml:space="preserve">Otro usuario de prueba</w:t>
      </w:r>
      <w:r>
        <w:t xml:space="preserve"> </w:t>
      </w:r>
      <w:r>
        <w:rPr>
          <w:b/>
        </w:rPr>
        <w:t xml:space="preserve">no puede ver</w:t>
      </w:r>
      <w:r>
        <w:t xml:space="preserve"> </w:t>
      </w:r>
      <w:r>
        <w:t xml:space="preserve">ningún dato (RLS verificado).</w:t>
      </w:r>
    </w:p>
    <w:p>
      <w:pPr>
        <w:numPr>
          <w:ilvl w:val="0"/>
          <w:numId w:val="1016"/>
        </w:numPr>
        <w:pStyle w:val="Compact"/>
      </w:pPr>
      <w:r>
        <w:t xml:space="preserve">La app es</w:t>
      </w:r>
      <w:r>
        <w:t xml:space="preserve"> </w:t>
      </w:r>
      <w:r>
        <w:rPr>
          <w:b/>
        </w:rPr>
        <w:t xml:space="preserve">instalable como PWA</w:t>
      </w:r>
      <w:r>
        <w:t xml:space="preserve"> </w:t>
      </w:r>
      <w:r>
        <w:t xml:space="preserve">y permite capturar un gasto sin conexión.</w:t>
      </w:r>
    </w:p>
    <w:p>
      <w:pPr>
        <w:pStyle w:val="Heading2"/>
      </w:pPr>
      <w:bookmarkStart w:id="90" w:name="métrica-de-éxito-del-mvp"/>
      <w:r>
        <w:t xml:space="preserve">4.4 Métrica de éxito del MVP</w:t>
      </w:r>
      <w:bookmarkEnd w:id="90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Adopción real:</w:t>
      </w:r>
      <w:r>
        <w:t xml:space="preserve"> </w:t>
      </w:r>
      <w:r>
        <w:t xml:space="preserve">el usuario deja de abrir Google Sheets para sus finanzas durante 30 días seguidos.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Velocidad:</w:t>
      </w:r>
      <w:r>
        <w:t xml:space="preserve"> </w:t>
      </w:r>
      <w:r>
        <w:t xml:space="preserve">tiempo medio de captura de gasto &lt; 10 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Confianza:</w:t>
      </w:r>
      <w:r>
        <w:t xml:space="preserve"> </w:t>
      </w:r>
      <w:r>
        <w:t xml:space="preserve">0 descuadres en la cuenta de mamá tras un ciclo completo (cargos, abonos, cierre).</w:t>
      </w:r>
    </w:p>
    <w:p>
      <w:pPr>
        <w:pStyle w:val="Heading1"/>
      </w:pPr>
      <w:bookmarkStart w:id="91" w:name="funcionalidades-catálogo-detallado"/>
      <w:r>
        <w:t xml:space="preserve">05 · Funcionalidades (catálogo detallado)</w:t>
      </w:r>
      <w:bookmarkEnd w:id="91"/>
    </w:p>
    <w:p>
      <w:pPr>
        <w:pStyle w:val="FirstParagraph"/>
      </w:pPr>
      <w:r>
        <w:t xml:space="preserve">Catálogo completo de funcionalidades agrupadas por módulo. Cada funcionalidad tiene un identificador (</w:t>
      </w:r>
      <w:r>
        <w:rPr>
          <w:rStyle w:val="VerbatimChar"/>
        </w:rPr>
        <w:t xml:space="preserve">F-xx</w:t>
      </w:r>
      <w:r>
        <w:t xml:space="preserve">) que se reutiliza en el</w:t>
      </w:r>
      <w:r>
        <w:t xml:space="preserve"> </w:t>
      </w:r>
      <w:hyperlink r:id="rId92">
        <w:r>
          <w:rPr>
            <w:rStyle w:val="Hyperlink"/>
          </w:rPr>
          <w:t xml:space="preserve">backlog</w:t>
        </w:r>
      </w:hyperlink>
      <w:r>
        <w:t xml:space="preserve">.</w:t>
      </w:r>
    </w:p>
    <w:p>
      <w:pPr>
        <w:pStyle w:val="Heading2"/>
      </w:pPr>
      <w:bookmarkStart w:id="93" w:name="módulo-transacciones"/>
      <w:r>
        <w:t xml:space="preserve">5.1 Módulo Transacciones</w:t>
      </w:r>
      <w:bookmarkEnd w:id="93"/>
    </w:p>
    <w:tbl>
      <w:tblPr>
        <w:tblStyle w:val="Table"/>
        <w:tblW w:type="pct" w:w="5000.0"/>
        <w:tblLook w:firstRow="1"/>
      </w:tblPr>
      <w:tblGrid>
        <w:gridCol w:w="990"/>
        <w:gridCol w:w="3712"/>
        <w:gridCol w:w="3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p>
            <w:pPr>
              <w:pStyle w:val="Compact"/>
              <w:jc w:val="left"/>
            </w:pPr>
            <w:r>
              <w:t xml:space="preserve">Registrar gasto</w:t>
            </w:r>
          </w:p>
        </w:tc>
        <w:tc>
          <w:p>
            <w:pPr>
              <w:pStyle w:val="Compact"/>
              <w:jc w:val="left"/>
            </w:pPr>
            <w:r>
              <w:t xml:space="preserve">Alta de un gasto con monto, moneda, categoría, naturaleza, responsable, ámbito, fecha, notas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p>
            <w:pPr>
              <w:pStyle w:val="Compact"/>
              <w:jc w:val="left"/>
            </w:pPr>
            <w:r>
              <w:t xml:space="preserve">Registrar ingreso</w:t>
            </w:r>
          </w:p>
        </w:tc>
        <w:tc>
          <w:p>
            <w:pPr>
              <w:pStyle w:val="Compact"/>
              <w:jc w:val="left"/>
            </w:pPr>
            <w:r>
              <w:t xml:space="preserve">Alta de ingreso mensual o puntual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p>
            <w:pPr>
              <w:pStyle w:val="Compact"/>
              <w:jc w:val="left"/>
            </w:pPr>
            <w:r>
              <w:t xml:space="preserve">Captura rápida</w:t>
            </w:r>
          </w:p>
        </w:tc>
        <w:tc>
          <w:p>
            <w:pPr>
              <w:pStyle w:val="Compact"/>
              <w:jc w:val="left"/>
            </w:pPr>
            <w:r>
              <w:t xml:space="preserve">Flujo de 3 toques para gasto diario (&lt; 10 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p>
            <w:pPr>
              <w:pStyle w:val="Compact"/>
              <w:jc w:val="left"/>
            </w:pPr>
            <w:r>
              <w:t xml:space="preserve">Editar / eliminar</w:t>
            </w:r>
          </w:p>
        </w:tc>
        <w:tc>
          <w:p>
            <w:pPr>
              <w:pStyle w:val="Compact"/>
              <w:jc w:val="left"/>
            </w:pPr>
            <w:r>
              <w:t xml:space="preserve">Modificar o borrar un movimiento con confirmación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F-05</w:t>
            </w:r>
          </w:p>
        </w:tc>
        <w:tc>
          <w:p>
            <w:pPr>
              <w:pStyle w:val="Compact"/>
              <w:jc w:val="left"/>
            </w:pPr>
            <w:r>
              <w:t xml:space="preserve">Adjuntar recibo</w:t>
            </w:r>
          </w:p>
        </w:tc>
        <w:tc>
          <w:p>
            <w:pPr>
              <w:pStyle w:val="Compact"/>
              <w:jc w:val="left"/>
            </w:pPr>
            <w:r>
              <w:t xml:space="preserve">Subir una imagen asociada al movimiento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p>
            <w:pPr>
              <w:pStyle w:val="Compact"/>
              <w:jc w:val="left"/>
            </w:pPr>
            <w:r>
              <w:t xml:space="preserve">Duplicar movimiento</w:t>
            </w:r>
          </w:p>
        </w:tc>
        <w:tc>
          <w:p>
            <w:pPr>
              <w:pStyle w:val="Compact"/>
              <w:jc w:val="left"/>
            </w:pPr>
            <w:r>
              <w:t xml:space="preserve">Crear uno nuevo a partir de otro existente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F-07</w:t>
            </w:r>
          </w:p>
        </w:tc>
        <w:tc>
          <w:p>
            <w:pPr>
              <w:pStyle w:val="Compact"/>
              <w:jc w:val="left"/>
            </w:pPr>
            <w:r>
              <w:t xml:space="preserve">Búsqueda y filtros</w:t>
            </w:r>
          </w:p>
        </w:tc>
        <w:tc>
          <w:p>
            <w:pPr>
              <w:pStyle w:val="Compact"/>
              <w:jc w:val="left"/>
            </w:pPr>
            <w:r>
              <w:t xml:space="preserve">Filtrar por fecha, categoría, moneda, responsable, ámbito, naturaleza, texto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F-08</w:t>
            </w:r>
          </w:p>
        </w:tc>
        <w:tc>
          <w:p>
            <w:pPr>
              <w:pStyle w:val="Compact"/>
              <w:jc w:val="left"/>
            </w:pPr>
            <w:r>
              <w:t xml:space="preserve">Etiquetas (tags)</w:t>
            </w:r>
          </w:p>
        </w:tc>
        <w:tc>
          <w:p>
            <w:pPr>
              <w:pStyle w:val="Compact"/>
              <w:jc w:val="left"/>
            </w:pPr>
            <w:r>
              <w:t xml:space="preserve">Etiquetas libres para cortes transversales (ej.</w:t>
            </w:r>
            <w:r>
              <w:t xml:space="preserve"> </w:t>
            </w:r>
            <w:r>
              <w:t xml:space="preserve">“</w:t>
            </w:r>
            <w:r>
              <w:t xml:space="preserve">vacaciones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Heading3"/>
      </w:pPr>
      <w:bookmarkStart w:id="94" w:name="naturaleza-del-movimiento-kind"/>
      <w:r>
        <w:t xml:space="preserve">Naturaleza del movimiento (</w:t>
      </w:r>
      <w:r>
        <w:rPr>
          <w:rStyle w:val="VerbatimChar"/>
        </w:rPr>
        <w:t xml:space="preserve">kind</w:t>
      </w:r>
      <w:r>
        <w:t xml:space="preserve">)</w:t>
      </w:r>
      <w:bookmarkEnd w:id="94"/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expense</w:t>
      </w:r>
      <w:r>
        <w:t xml:space="preserve"> </w:t>
      </w:r>
      <w:r>
        <w:t xml:space="preserve">— gasto.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income</w:t>
      </w:r>
      <w:r>
        <w:t xml:space="preserve"> </w:t>
      </w:r>
      <w:r>
        <w:t xml:space="preserve">— ingreso.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receivable_charge</w:t>
      </w:r>
      <w:r>
        <w:t xml:space="preserve"> </w:t>
      </w:r>
      <w:r>
        <w:t xml:space="preserve">— cargo a una cuenta por cobrar (ej. compra de mamá).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receivable_payment</w:t>
      </w:r>
      <w:r>
        <w:t xml:space="preserve"> </w:t>
      </w:r>
      <w:r>
        <w:t xml:space="preserve">— abono a una cuenta por cobrar (ej. depósito de mamá).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advance</w:t>
      </w:r>
      <w:r>
        <w:t xml:space="preserve"> </w:t>
      </w:r>
      <w:r>
        <w:t xml:space="preserve">— dinero adelantado (yo pago algo que luego me devuelven).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reimbursement</w:t>
      </w:r>
      <w:r>
        <w:t xml:space="preserve"> </w:t>
      </w:r>
      <w:r>
        <w:t xml:space="preserve">— reembolso recibido.</w:t>
      </w:r>
    </w:p>
    <w:p>
      <w:pPr>
        <w:pStyle w:val="Heading3"/>
      </w:pPr>
      <w:bookmarkStart w:id="95" w:name="responsable-de-pago-paid_by"/>
      <w:r>
        <w:t xml:space="preserve">Responsable de pago (</w:t>
      </w:r>
      <w:r>
        <w:rPr>
          <w:rStyle w:val="VerbatimChar"/>
        </w:rPr>
        <w:t xml:space="preserve">paid_by</w:t>
      </w:r>
      <w:r>
        <w:t xml:space="preserve">)</w:t>
      </w:r>
      <w:bookmarkEnd w:id="95"/>
    </w:p>
    <w:p>
      <w:pPr>
        <w:pStyle w:val="FirstParagraph"/>
      </w:pPr>
      <w:r>
        <w:rPr>
          <w:rStyle w:val="VerbatimChar"/>
        </w:rPr>
        <w:t xml:space="preserve">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. En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se puede indicar el porcentaje o monto que asume cada parte.</w:t>
      </w:r>
    </w:p>
    <w:p>
      <w:pPr>
        <w:pStyle w:val="Heading3"/>
      </w:pPr>
      <w:bookmarkStart w:id="96" w:name="ámbito-scope"/>
      <w:r>
        <w:t xml:space="preserve">Ámbito (</w:t>
      </w:r>
      <w:r>
        <w:rPr>
          <w:rStyle w:val="VerbatimChar"/>
        </w:rPr>
        <w:t xml:space="preserve">scope</w:t>
      </w:r>
      <w:r>
        <w:t xml:space="preserve">)</w:t>
      </w:r>
      <w:bookmarkEnd w:id="96"/>
    </w:p>
    <w:p>
      <w:pPr>
        <w:pStyle w:val="FirstParagraph"/>
      </w:pPr>
      <w:r>
        <w:rPr>
          <w:rStyle w:val="VerbatimChar"/>
        </w:rPr>
        <w:t xml:space="preserve">personal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. Permite separar el gasto personal del gasto del hogar en reportes y dashboard.</w:t>
      </w:r>
    </w:p>
    <w:p>
      <w:pPr>
        <w:pStyle w:val="Heading2"/>
      </w:pPr>
      <w:bookmarkStart w:id="97" w:name="módulo-categorías"/>
      <w:r>
        <w:t xml:space="preserve">5.2 Módulo Categorías</w:t>
      </w:r>
      <w:bookmarkEnd w:id="97"/>
    </w:p>
    <w:tbl>
      <w:tblPr>
        <w:tblStyle w:val="Table"/>
        <w:tblW w:type="pct" w:w="5000.0"/>
        <w:tblLook w:firstRow="1"/>
      </w:tblPr>
      <w:tblGrid>
        <w:gridCol w:w="990"/>
        <w:gridCol w:w="3712"/>
        <w:gridCol w:w="3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F-10</w:t>
            </w:r>
          </w:p>
        </w:tc>
        <w:tc>
          <w:p>
            <w:pPr>
              <w:pStyle w:val="Compact"/>
              <w:jc w:val="left"/>
            </w:pPr>
            <w:r>
              <w:t xml:space="preserve">Categorías predefinidas</w:t>
            </w:r>
          </w:p>
        </w:tc>
        <w:tc>
          <w:p>
            <w:pPr>
              <w:pStyle w:val="Compact"/>
              <w:jc w:val="left"/>
            </w:pPr>
            <w:r>
              <w:t xml:space="preserve">Semilla con las categorías del Excel: préstamo casa, condominio, luz, teléfono, carro, seguros, tarjetas, fútbol, pensión complementaria, gastos personales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F-11</w:t>
            </w:r>
          </w:p>
        </w:tc>
        <w:tc>
          <w:p>
            <w:pPr>
              <w:pStyle w:val="Compact"/>
              <w:jc w:val="left"/>
            </w:pPr>
            <w:r>
              <w:t xml:space="preserve">Categorías personalizadas</w:t>
            </w:r>
          </w:p>
        </w:tc>
        <w:tc>
          <w:p>
            <w:pPr>
              <w:pStyle w:val="Compact"/>
              <w:jc w:val="left"/>
            </w:pPr>
            <w:r>
              <w:t xml:space="preserve">Crear, renombrar, archivar categorías con ícono y color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F-12</w:t>
            </w:r>
          </w:p>
        </w:tc>
        <w:tc>
          <w:p>
            <w:pPr>
              <w:pStyle w:val="Compact"/>
              <w:jc w:val="left"/>
            </w:pPr>
            <w:r>
              <w:t xml:space="preserve">Subcategorías</w:t>
            </w:r>
          </w:p>
        </w:tc>
        <w:tc>
          <w:p>
            <w:pPr>
              <w:pStyle w:val="Compact"/>
              <w:jc w:val="left"/>
            </w:pPr>
            <w:r>
              <w:t xml:space="preserve">Jerarquía opcional (ej. Carro → gasolina, mantenimiento, marchamo)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F-13</w:t>
            </w:r>
          </w:p>
        </w:tc>
        <w:tc>
          <w:p>
            <w:pPr>
              <w:pStyle w:val="Compact"/>
              <w:jc w:val="left"/>
            </w:pPr>
            <w:r>
              <w:t xml:space="preserve">Categoría por defecto</w:t>
            </w:r>
          </w:p>
        </w:tc>
        <w:tc>
          <w:p>
            <w:pPr>
              <w:pStyle w:val="Compact"/>
              <w:jc w:val="left"/>
            </w:pPr>
            <w:r>
              <w:t xml:space="preserve">Sugerencia automática según patrón de uso</w:t>
            </w:r>
          </w:p>
        </w:tc>
      </w:tr>
    </w:tbl>
    <w:p>
      <w:pPr>
        <w:pStyle w:val="Heading2"/>
      </w:pPr>
      <w:bookmarkStart w:id="98" w:name="módulo-multi-moneda"/>
      <w:r>
        <w:t xml:space="preserve">5.3 Módulo Multi-moneda</w:t>
      </w:r>
      <w:bookmarkEnd w:id="98"/>
    </w:p>
    <w:tbl>
      <w:tblPr>
        <w:tblStyle w:val="Table"/>
        <w:tblW w:type="pct" w:w="5000.0"/>
        <w:tblLook w:firstRow="1"/>
      </w:tblPr>
      <w:tblGrid>
        <w:gridCol w:w="990"/>
        <w:gridCol w:w="3712"/>
        <w:gridCol w:w="3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F-20</w:t>
            </w:r>
          </w:p>
        </w:tc>
        <w:tc>
          <w:p>
            <w:pPr>
              <w:pStyle w:val="Compact"/>
              <w:jc w:val="left"/>
            </w:pPr>
            <w:r>
              <w:t xml:space="preserve">Moneda por movimiento</w:t>
            </w:r>
          </w:p>
        </w:tc>
        <w:tc>
          <w:p>
            <w:pPr>
              <w:pStyle w:val="Compact"/>
              <w:jc w:val="left"/>
            </w:pPr>
            <w:r>
              <w:t xml:space="preserve">Cada transacción guarda CRC o USD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F-21</w:t>
            </w:r>
          </w:p>
        </w:tc>
        <w:tc>
          <w:p>
            <w:pPr>
              <w:pStyle w:val="Compact"/>
              <w:jc w:val="left"/>
            </w:pPr>
            <w:r>
              <w:t xml:space="preserve">Tipo de cambio configurable</w:t>
            </w:r>
          </w:p>
        </w:tc>
        <w:tc>
          <w:p>
            <w:pPr>
              <w:pStyle w:val="Compact"/>
              <w:jc w:val="left"/>
            </w:pPr>
            <w:r>
              <w:t xml:space="preserve">TC manual editable, con fecha de vigencia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F-22</w:t>
            </w:r>
          </w:p>
        </w:tc>
        <w:tc>
          <w:p>
            <w:pPr>
              <w:pStyle w:val="Compact"/>
              <w:jc w:val="left"/>
            </w:pPr>
            <w:r>
              <w:t xml:space="preserve">Moneda base</w:t>
            </w:r>
          </w:p>
        </w:tc>
        <w:tc>
          <w:p>
            <w:pPr>
              <w:pStyle w:val="Compact"/>
              <w:jc w:val="left"/>
            </w:pPr>
            <w:r>
              <w:t xml:space="preserve">Elegir la moneda en que se muestran los totales globales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F-23</w:t>
            </w:r>
          </w:p>
        </w:tc>
        <w:tc>
          <w:p>
            <w:pPr>
              <w:pStyle w:val="Compact"/>
              <w:jc w:val="left"/>
            </w:pPr>
            <w:r>
              <w:t xml:space="preserve">Conversión en vistas</w:t>
            </w:r>
          </w:p>
        </w:tc>
        <w:tc>
          <w:p>
            <w:pPr>
              <w:pStyle w:val="Compact"/>
              <w:jc w:val="left"/>
            </w:pPr>
            <w:r>
              <w:t xml:space="preserve">Mostrar equivalente en la otra moneda sin alterar el dato 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F-24</w:t>
            </w:r>
          </w:p>
        </w:tc>
        <w:tc>
          <w:p>
            <w:pPr>
              <w:pStyle w:val="Compact"/>
              <w:jc w:val="left"/>
            </w:pPr>
            <w:r>
              <w:t xml:space="preserve">Totales por moneda</w:t>
            </w:r>
          </w:p>
        </w:tc>
        <w:tc>
          <w:p>
            <w:pPr>
              <w:pStyle w:val="Compact"/>
              <w:jc w:val="left"/>
            </w:pPr>
            <w:r>
              <w:t xml:space="preserve">Ver el desglose CRC vs USD sin mezclar</w:t>
            </w:r>
          </w:p>
        </w:tc>
      </w:tr>
    </w:tbl>
    <w:p>
      <w:pPr>
        <w:pStyle w:val="Heading2"/>
      </w:pPr>
      <w:bookmarkStart w:id="99" w:name="módulo-cuentas-por-cobrar"/>
      <w:r>
        <w:t xml:space="preserve">5.4 Módulo Cuentas por cobrar</w:t>
      </w:r>
      <w:bookmarkEnd w:id="99"/>
    </w:p>
    <w:tbl>
      <w:tblPr>
        <w:tblStyle w:val="Table"/>
        <w:tblW w:type="pct" w:w="5000.0"/>
        <w:tblLook w:firstRow="1"/>
      </w:tblPr>
      <w:tblGrid>
        <w:gridCol w:w="990"/>
        <w:gridCol w:w="3712"/>
        <w:gridCol w:w="3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F-30</w:t>
            </w:r>
          </w:p>
        </w:tc>
        <w:tc>
          <w:p>
            <w:pPr>
              <w:pStyle w:val="Compact"/>
              <w:jc w:val="left"/>
            </w:pPr>
            <w:r>
              <w:t xml:space="preserve">Crear cuenta</w:t>
            </w:r>
          </w:p>
        </w:tc>
        <w:tc>
          <w:p>
            <w:pPr>
              <w:pStyle w:val="Compact"/>
              <w:jc w:val="left"/>
            </w:pPr>
            <w:r>
              <w:t xml:space="preserve">Alta de cuenta por cobrar (nombre, persona, moneda, notas)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F-31</w:t>
            </w:r>
          </w:p>
        </w:tc>
        <w:tc>
          <w:p>
            <w:pPr>
              <w:pStyle w:val="Compact"/>
              <w:jc w:val="left"/>
            </w:pPr>
            <w:r>
              <w:t xml:space="preserve">Registrar cargo</w:t>
            </w:r>
          </w:p>
        </w:tc>
        <w:tc>
          <w:p>
            <w:pPr>
              <w:pStyle w:val="Compact"/>
              <w:jc w:val="left"/>
            </w:pPr>
            <w:r>
              <w:t xml:space="preserve">Aumentar el saldo (compra del tercero)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F-32</w:t>
            </w:r>
          </w:p>
        </w:tc>
        <w:tc>
          <w:p>
            <w:pPr>
              <w:pStyle w:val="Compact"/>
              <w:jc w:val="left"/>
            </w:pPr>
            <w:r>
              <w:t xml:space="preserve">Registrar abono</w:t>
            </w:r>
          </w:p>
        </w:tc>
        <w:tc>
          <w:p>
            <w:pPr>
              <w:pStyle w:val="Compact"/>
              <w:jc w:val="left"/>
            </w:pPr>
            <w:r>
              <w:t xml:space="preserve">Disminuir el saldo (depósito del tercero); no es ingreso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F-33</w:t>
            </w:r>
          </w:p>
        </w:tc>
        <w:tc>
          <w:p>
            <w:pPr>
              <w:pStyle w:val="Compact"/>
              <w:jc w:val="left"/>
            </w:pPr>
            <w:r>
              <w:t xml:space="preserve">Saldo automático</w:t>
            </w:r>
          </w:p>
        </w:tc>
        <w:tc>
          <w:p>
            <w:pPr>
              <w:pStyle w:val="Compact"/>
              <w:jc w:val="left"/>
            </w:pPr>
            <w:r>
              <w:t xml:space="preserve">Cálculo continuo del saldo pendiente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F-34</w:t>
            </w:r>
          </w:p>
        </w:tc>
        <w:tc>
          <w:p>
            <w:pPr>
              <w:pStyle w:val="Compact"/>
              <w:jc w:val="left"/>
            </w:pPr>
            <w:r>
              <w:t xml:space="preserve">Historial por cuenta</w:t>
            </w:r>
          </w:p>
        </w:tc>
        <w:tc>
          <w:p>
            <w:pPr>
              <w:pStyle w:val="Compact"/>
              <w:jc w:val="left"/>
            </w:pPr>
            <w:r>
              <w:t xml:space="preserve">Libro con fecha, concepto, cargo, abono, saldo corriente, moneda, notas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F-35</w:t>
            </w:r>
          </w:p>
        </w:tc>
        <w:tc>
          <w:p>
            <w:pPr>
              <w:pStyle w:val="Compact"/>
              <w:jc w:val="left"/>
            </w:pPr>
            <w:r>
              <w:t xml:space="preserve">Múltiples cuentas</w:t>
            </w:r>
          </w:p>
        </w:tc>
        <w:tc>
          <w:p>
            <w:pPr>
              <w:pStyle w:val="Compact"/>
              <w:jc w:val="left"/>
            </w:pPr>
            <w:r>
              <w:t xml:space="preserve">Crear tantas como se necesite (mamá, hermano, amigo, pareja)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F-36</w:t>
            </w:r>
          </w:p>
        </w:tc>
        <w:tc>
          <w:p>
            <w:pPr>
              <w:pStyle w:val="Compact"/>
              <w:jc w:val="left"/>
            </w:pPr>
            <w:r>
              <w:t xml:space="preserve">Estado de cuenta</w:t>
            </w:r>
          </w:p>
        </w:tc>
        <w:tc>
          <w:p>
            <w:pPr>
              <w:pStyle w:val="Compact"/>
              <w:jc w:val="left"/>
            </w:pPr>
            <w:r>
              <w:t xml:space="preserve">Exportar/ver el estado de cuenta de un período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F-37</w:t>
            </w:r>
          </w:p>
        </w:tc>
        <w:tc>
          <w:p>
            <w:pPr>
              <w:pStyle w:val="Compact"/>
              <w:jc w:val="left"/>
            </w:pPr>
            <w:r>
              <w:t xml:space="preserve">Vínculo con tarjeta</w:t>
            </w:r>
          </w:p>
        </w:tc>
        <w:tc>
          <w:p>
            <w:pPr>
              <w:pStyle w:val="Compact"/>
              <w:jc w:val="left"/>
            </w:pPr>
            <w:r>
              <w:t xml:space="preserve">Marcar que los cargos provienen de la extensión de una tarjeta propia</w:t>
            </w:r>
          </w:p>
        </w:tc>
      </w:tr>
    </w:tbl>
    <w:p>
      <w:pPr>
        <w:pStyle w:val="Heading2"/>
      </w:pPr>
      <w:bookmarkStart w:id="100" w:name="módulo-recurrencia-y-próximos-pagos"/>
      <w:r>
        <w:t xml:space="preserve">5.5 Módulo Recurrencia y próximos pagos</w:t>
      </w:r>
      <w:bookmarkEnd w:id="100"/>
    </w:p>
    <w:tbl>
      <w:tblPr>
        <w:tblStyle w:val="Table"/>
        <w:tblW w:type="pct" w:w="5000.0"/>
        <w:tblLook w:firstRow="1"/>
      </w:tblPr>
      <w:tblGrid>
        <w:gridCol w:w="990"/>
        <w:gridCol w:w="3712"/>
        <w:gridCol w:w="3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F-40</w:t>
            </w:r>
          </w:p>
        </w:tc>
        <w:tc>
          <w:p>
            <w:pPr>
              <w:pStyle w:val="Compact"/>
              <w:jc w:val="left"/>
            </w:pPr>
            <w:r>
              <w:t xml:space="preserve">Plantilla recurrente</w:t>
            </w:r>
          </w:p>
        </w:tc>
        <w:tc>
          <w:p>
            <w:pPr>
              <w:pStyle w:val="Compact"/>
              <w:jc w:val="left"/>
            </w:pPr>
            <w:r>
              <w:t xml:space="preserve">Definir gasto/ingreso repetido: periodicidad, monto estimado, moneda, día de vencimiento, categoría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F-41</w:t>
            </w:r>
          </w:p>
        </w:tc>
        <w:tc>
          <w:p>
            <w:pPr>
              <w:pStyle w:val="Compact"/>
              <w:jc w:val="left"/>
            </w:pPr>
            <w:r>
              <w:t xml:space="preserve">Generación automática</w:t>
            </w:r>
          </w:p>
        </w:tc>
        <w:tc>
          <w:p>
            <w:pPr>
              <w:pStyle w:val="Compact"/>
              <w:jc w:val="left"/>
            </w:pPr>
            <w:r>
              <w:t xml:space="preserve">Crear las instancias del período automáticamente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F-42</w:t>
            </w:r>
          </w:p>
        </w:tc>
        <w:tc>
          <w:p>
            <w:pPr>
              <w:pStyle w:val="Compact"/>
              <w:jc w:val="left"/>
            </w:pPr>
            <w:r>
              <w:t xml:space="preserve">Confirmar pago</w:t>
            </w:r>
          </w:p>
        </w:tc>
        <w:tc>
          <w:p>
            <w:pPr>
              <w:pStyle w:val="Compact"/>
              <w:jc w:val="left"/>
            </w:pPr>
            <w:r>
              <w:t xml:space="preserve">Marcar una instancia como pagada (monto real puede diferir del estimado)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F-43</w:t>
            </w:r>
          </w:p>
        </w:tc>
        <w:tc>
          <w:p>
            <w:pPr>
              <w:pStyle w:val="Compact"/>
              <w:jc w:val="left"/>
            </w:pPr>
            <w:r>
              <w:t xml:space="preserve">Próximos pagos</w:t>
            </w:r>
          </w:p>
        </w:tc>
        <w:tc>
          <w:p>
            <w:pPr>
              <w:pStyle w:val="Compact"/>
              <w:jc w:val="left"/>
            </w:pPr>
            <w:r>
              <w:t xml:space="preserve">Panel con estados: vence mañana, vence en N días, pagado, atrasado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F-44</w:t>
            </w:r>
          </w:p>
        </w:tc>
        <w:tc>
          <w:p>
            <w:pPr>
              <w:pStyle w:val="Compact"/>
              <w:jc w:val="left"/>
            </w:pPr>
            <w:r>
              <w:t xml:space="preserve">Omitir/posponer</w:t>
            </w:r>
          </w:p>
        </w:tc>
        <w:tc>
          <w:p>
            <w:pPr>
              <w:pStyle w:val="Compact"/>
              <w:jc w:val="left"/>
            </w:pPr>
            <w:r>
              <w:t xml:space="preserve">Saltar o reprogramar una instancia sin borrar la plantilla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F-45</w:t>
            </w:r>
          </w:p>
        </w:tc>
        <w:tc>
          <w:p>
            <w:pPr>
              <w:pStyle w:val="Compact"/>
              <w:jc w:val="left"/>
            </w:pPr>
            <w:r>
              <w:t xml:space="preserve">Ajuste de monto</w:t>
            </w:r>
          </w:p>
        </w:tc>
        <w:tc>
          <w:p>
            <w:pPr>
              <w:pStyle w:val="Compact"/>
              <w:jc w:val="left"/>
            </w:pPr>
            <w:r>
              <w:t xml:space="preserve">Editar el monto real al confirmar (ej. luz varía cada mes)</w:t>
            </w:r>
          </w:p>
        </w:tc>
      </w:tr>
    </w:tbl>
    <w:p>
      <w:pPr>
        <w:pStyle w:val="Heading2"/>
      </w:pPr>
      <w:bookmarkStart w:id="101" w:name="módulo-dashboard"/>
      <w:r>
        <w:t xml:space="preserve">5.6 Módulo Dashboard</w:t>
      </w:r>
      <w:bookmarkEnd w:id="101"/>
    </w:p>
    <w:tbl>
      <w:tblPr>
        <w:tblStyle w:val="Table"/>
        <w:tblW w:type="pct" w:w="5000.0"/>
        <w:tblLook w:firstRow="1"/>
      </w:tblPr>
      <w:tblGrid>
        <w:gridCol w:w="990"/>
        <w:gridCol w:w="3712"/>
        <w:gridCol w:w="3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F-50</w:t>
            </w:r>
          </w:p>
        </w:tc>
        <w:tc>
          <w:p>
            <w:pPr>
              <w:pStyle w:val="Compact"/>
              <w:jc w:val="left"/>
            </w:pPr>
            <w:r>
              <w:t xml:space="preserve">Resumen del mes</w:t>
            </w:r>
          </w:p>
        </w:tc>
        <w:tc>
          <w:p>
            <w:pPr>
              <w:pStyle w:val="Compact"/>
              <w:jc w:val="left"/>
            </w:pPr>
            <w:r>
              <w:t xml:space="preserve">Ingresos, gastos personales, gastos del hogar, disponible, déficit/superávit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F-51</w:t>
            </w:r>
          </w:p>
        </w:tc>
        <w:tc>
          <w:p>
            <w:pPr>
              <w:pStyle w:val="Compact"/>
              <w:jc w:val="left"/>
            </w:pPr>
            <w:r>
              <w:t xml:space="preserve">Pendiente por cobrar</w:t>
            </w:r>
          </w:p>
        </w:tc>
        <w:tc>
          <w:p>
            <w:pPr>
              <w:pStyle w:val="Compact"/>
              <w:jc w:val="left"/>
            </w:pPr>
            <w:r>
              <w:t xml:space="preserve">Suma de saldos de todas las cuentas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F-52</w:t>
            </w:r>
          </w:p>
        </w:tc>
        <w:tc>
          <w:p>
            <w:pPr>
              <w:pStyle w:val="Compact"/>
              <w:jc w:val="left"/>
            </w:pPr>
            <w:r>
              <w:t xml:space="preserve">Próximos pagos (widget)</w:t>
            </w:r>
          </w:p>
        </w:tc>
        <w:tc>
          <w:p>
            <w:pPr>
              <w:pStyle w:val="Compact"/>
              <w:jc w:val="left"/>
            </w:pPr>
            <w:r>
              <w:t xml:space="preserve">Vencimientos cercanos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F-53</w:t>
            </w:r>
          </w:p>
        </w:tc>
        <w:tc>
          <w:p>
            <w:pPr>
              <w:pStyle w:val="Compact"/>
              <w:jc w:val="left"/>
            </w:pPr>
            <w:r>
              <w:t xml:space="preserve">Resumen por categoría</w:t>
            </w:r>
          </w:p>
        </w:tc>
        <w:tc>
          <w:p>
            <w:pPr>
              <w:pStyle w:val="Compact"/>
              <w:jc w:val="left"/>
            </w:pPr>
            <w:r>
              <w:t xml:space="preserve">Top categorías del mes con montos y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F-54</w:t>
            </w:r>
          </w:p>
        </w:tc>
        <w:tc>
          <w:p>
            <w:pPr>
              <w:pStyle w:val="Compact"/>
              <w:jc w:val="left"/>
            </w:pPr>
            <w:r>
              <w:t xml:space="preserve">Resumen por moneda</w:t>
            </w:r>
          </w:p>
        </w:tc>
        <w:tc>
          <w:p>
            <w:pPr>
              <w:pStyle w:val="Compact"/>
              <w:jc w:val="left"/>
            </w:pPr>
            <w:r>
              <w:t xml:space="preserve">CRC vs USD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F-55</w:t>
            </w:r>
          </w:p>
        </w:tc>
        <w:tc>
          <w:p>
            <w:pPr>
              <w:pStyle w:val="Compact"/>
              <w:jc w:val="left"/>
            </w:pPr>
            <w:r>
              <w:t xml:space="preserve">Gráficos</w:t>
            </w:r>
          </w:p>
        </w:tc>
        <w:tc>
          <w:p>
            <w:pPr>
              <w:pStyle w:val="Compact"/>
              <w:jc w:val="left"/>
            </w:pPr>
            <w:r>
              <w:t xml:space="preserve">Barras/donas/líneas de gasto e ingreso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F-56</w:t>
            </w:r>
          </w:p>
        </w:tc>
        <w:tc>
          <w:p>
            <w:pPr>
              <w:pStyle w:val="Compact"/>
              <w:jc w:val="left"/>
            </w:pPr>
            <w:r>
              <w:t xml:space="preserve">Comparación mensual</w:t>
            </w:r>
          </w:p>
        </w:tc>
        <w:tc>
          <w:p>
            <w:pPr>
              <w:pStyle w:val="Compact"/>
              <w:jc w:val="left"/>
            </w:pPr>
            <w:r>
              <w:t xml:space="preserve">Mes actual vs. meses anteriores</w:t>
            </w:r>
          </w:p>
        </w:tc>
      </w:tr>
    </w:tbl>
    <w:p>
      <w:pPr>
        <w:pStyle w:val="Heading2"/>
      </w:pPr>
      <w:bookmarkStart w:id="102" w:name="módulo-historial-y-reportes"/>
      <w:r>
        <w:t xml:space="preserve">5.7 Módulo Historial y reportes</w:t>
      </w:r>
      <w:bookmarkEnd w:id="10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F-60</w:t>
            </w:r>
          </w:p>
        </w:tc>
        <w:tc>
          <w:p>
            <w:pPr>
              <w:pStyle w:val="Compact"/>
              <w:jc w:val="left"/>
            </w:pPr>
            <w:r>
              <w:t xml:space="preserve">Navegar por mes</w:t>
            </w:r>
          </w:p>
        </w:tc>
        <w:tc>
          <w:p>
            <w:pPr>
              <w:pStyle w:val="Compact"/>
              <w:jc w:val="left"/>
            </w:pPr>
            <w:r>
              <w:t xml:space="preserve">Ver cualquier mes (ej. julio 2026, abril 2025)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F-61</w:t>
            </w:r>
          </w:p>
        </w:tc>
        <w:tc>
          <w:p>
            <w:pPr>
              <w:pStyle w:val="Compact"/>
              <w:jc w:val="left"/>
            </w:pPr>
            <w:r>
              <w:t xml:space="preserve">Navegar por año</w:t>
            </w:r>
          </w:p>
        </w:tc>
        <w:tc>
          <w:p>
            <w:pPr>
              <w:pStyle w:val="Compact"/>
              <w:jc w:val="left"/>
            </w:pPr>
            <w:r>
              <w:t xml:space="preserve">Consolidado 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F-62</w:t>
            </w:r>
          </w:p>
        </w:tc>
        <w:tc>
          <w:p>
            <w:pPr>
              <w:pStyle w:val="Compact"/>
              <w:jc w:val="left"/>
            </w:pPr>
            <w:r>
              <w:t xml:space="preserve">Comparar meses</w:t>
            </w:r>
          </w:p>
        </w:tc>
        <w:tc>
          <w:p>
            <w:pPr>
              <w:pStyle w:val="Compact"/>
              <w:jc w:val="left"/>
            </w:pPr>
            <w:r>
              <w:t xml:space="preserve">Comparativa lado a lado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F-63</w:t>
            </w:r>
          </w:p>
        </w:tc>
        <w:tc>
          <w:p>
            <w:pPr>
              <w:pStyle w:val="Compact"/>
              <w:jc w:val="left"/>
            </w:pPr>
            <w:r>
              <w:t xml:space="preserve">Tendencias</w:t>
            </w:r>
          </w:p>
        </w:tc>
        <w:tc>
          <w:p>
            <w:pPr>
              <w:pStyle w:val="Compact"/>
              <w:jc w:val="left"/>
            </w:pPr>
            <w:r>
              <w:t xml:space="preserve">Líneas de tendencia por categoría/total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F-64</w:t>
            </w:r>
          </w:p>
        </w:tc>
        <w:tc>
          <w:p>
            <w:pPr>
              <w:pStyle w:val="Compact"/>
              <w:jc w:val="left"/>
            </w:pPr>
            <w:r>
              <w:t xml:space="preserve">Reporte: tarjetas</w:t>
            </w:r>
          </w:p>
        </w:tc>
        <w:tc>
          <w:p>
            <w:pPr>
              <w:pStyle w:val="Compact"/>
              <w:jc w:val="left"/>
            </w:pPr>
            <w:r>
              <w:t xml:space="preserve">¿Cuánto gasté este año en tarjetas?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F-65</w:t>
            </w:r>
          </w:p>
        </w:tc>
        <w:tc>
          <w:p>
            <w:pPr>
              <w:pStyle w:val="Compact"/>
              <w:jc w:val="left"/>
            </w:pPr>
            <w:r>
              <w:t xml:space="preserve">Reporte: préstamo</w:t>
            </w:r>
          </w:p>
        </w:tc>
        <w:tc>
          <w:p>
            <w:pPr>
              <w:pStyle w:val="Compact"/>
              <w:jc w:val="left"/>
            </w:pPr>
            <w:r>
              <w:t xml:space="preserve">¿Cuánto he pagado del préstamo?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F-66</w:t>
            </w:r>
          </w:p>
        </w:tc>
        <w:tc>
          <w:p>
            <w:pPr>
              <w:pStyle w:val="Compact"/>
              <w:jc w:val="left"/>
            </w:pPr>
            <w:r>
              <w:t xml:space="preserve">Reporte: carro</w:t>
            </w:r>
          </w:p>
        </w:tc>
        <w:tc>
          <w:p>
            <w:pPr>
              <w:pStyle w:val="Compact"/>
              <w:jc w:val="left"/>
            </w:pPr>
            <w:r>
              <w:t xml:space="preserve">¿Cuánto gasté en carro?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F-67</w:t>
            </w:r>
          </w:p>
        </w:tc>
        <w:tc>
          <w:p>
            <w:pPr>
              <w:pStyle w:val="Compact"/>
              <w:jc w:val="left"/>
            </w:pPr>
            <w:r>
              <w:t xml:space="preserve">Reporte: mamá gastó</w:t>
            </w:r>
          </w:p>
        </w:tc>
        <w:tc>
          <w:p>
            <w:pPr>
              <w:pStyle w:val="Compact"/>
              <w:jc w:val="left"/>
            </w:pPr>
            <w:r>
              <w:t xml:space="preserve">¿Cuánto gastó mamá?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F-68</w:t>
            </w:r>
          </w:p>
        </w:tc>
        <w:tc>
          <w:p>
            <w:pPr>
              <w:pStyle w:val="Compact"/>
              <w:jc w:val="left"/>
            </w:pPr>
            <w:r>
              <w:t xml:space="preserve">Reporte: mamá debe</w:t>
            </w:r>
          </w:p>
        </w:tc>
        <w:tc>
          <w:p>
            <w:pPr>
              <w:pStyle w:val="Compact"/>
              <w:jc w:val="left"/>
            </w:pPr>
            <w:r>
              <w:t xml:space="preserve">¿Cuánto me debe actualmente?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F-69</w:t>
            </w:r>
          </w:p>
        </w:tc>
        <w:tc>
          <w:p>
            <w:pPr>
              <w:pStyle w:val="Compact"/>
              <w:jc w:val="left"/>
            </w:pPr>
            <w:r>
              <w:t xml:space="preserve">Reporte: recuperado</w:t>
            </w:r>
          </w:p>
        </w:tc>
        <w:tc>
          <w:p>
            <w:pPr>
              <w:pStyle w:val="Compact"/>
              <w:jc w:val="left"/>
            </w:pPr>
            <w:r>
              <w:t xml:space="preserve">¿Cuánto dinero recuperé este año?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F-70</w:t>
            </w:r>
          </w:p>
        </w:tc>
        <w:tc>
          <w:p>
            <w:pPr>
              <w:pStyle w:val="Compact"/>
              <w:jc w:val="left"/>
            </w:pPr>
            <w:r>
              <w:t xml:space="preserve">Exportar</w:t>
            </w:r>
          </w:p>
        </w:tc>
        <w:tc>
          <w:p>
            <w:pPr>
              <w:pStyle w:val="Compact"/>
              <w:jc w:val="left"/>
            </w:pPr>
            <w:r>
              <w:t xml:space="preserve">Exportar a CSV/Excel un período o reporte</w:t>
            </w:r>
          </w:p>
        </w:tc>
      </w:tr>
    </w:tbl>
    <w:p>
      <w:pPr>
        <w:pStyle w:val="Heading2"/>
      </w:pPr>
      <w:bookmarkStart w:id="103" w:name="módulo-metas"/>
      <w:r>
        <w:t xml:space="preserve">5.8 Módulo Metas</w:t>
      </w:r>
      <w:bookmarkEnd w:id="103"/>
    </w:p>
    <w:tbl>
      <w:tblPr>
        <w:tblStyle w:val="Table"/>
        <w:tblW w:type="pct" w:w="5000.0"/>
        <w:tblLook w:firstRow="1"/>
      </w:tblPr>
      <w:tblGrid>
        <w:gridCol w:w="990"/>
        <w:gridCol w:w="3712"/>
        <w:gridCol w:w="3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F-80</w:t>
            </w:r>
          </w:p>
        </w:tc>
        <w:tc>
          <w:p>
            <w:pPr>
              <w:pStyle w:val="Compact"/>
              <w:jc w:val="left"/>
            </w:pPr>
            <w:r>
              <w:t xml:space="preserve">Meta de ahorro</w:t>
            </w:r>
          </w:p>
        </w:tc>
        <w:tc>
          <w:p>
            <w:pPr>
              <w:pStyle w:val="Compact"/>
              <w:jc w:val="left"/>
            </w:pPr>
            <w:r>
              <w:t xml:space="preserve">Objetivo de monto (ej. ahorrar ₡500.000) con fecha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F-81</w:t>
            </w:r>
          </w:p>
        </w:tc>
        <w:tc>
          <w:p>
            <w:pPr>
              <w:pStyle w:val="Compact"/>
              <w:jc w:val="left"/>
            </w:pPr>
            <w:r>
              <w:t xml:space="preserve">Meta de reducción</w:t>
            </w:r>
          </w:p>
        </w:tc>
        <w:tc>
          <w:p>
            <w:pPr>
              <w:pStyle w:val="Compact"/>
              <w:jc w:val="left"/>
            </w:pPr>
            <w:r>
              <w:t xml:space="preserve">Reducir gasto en una categoría (ej. restaurantes, tarjetas)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F-82</w:t>
            </w:r>
          </w:p>
        </w:tc>
        <w:tc>
          <w:p>
            <w:pPr>
              <w:pStyle w:val="Compact"/>
              <w:jc w:val="left"/>
            </w:pPr>
            <w:r>
              <w:t xml:space="preserve">Progreso</w:t>
            </w:r>
          </w:p>
        </w:tc>
        <w:tc>
          <w:p>
            <w:pPr>
              <w:pStyle w:val="Compact"/>
              <w:jc w:val="left"/>
            </w:pPr>
            <w:r>
              <w:t xml:space="preserve">Barra de avance y proyección de cumplimiento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F-83</w:t>
            </w:r>
          </w:p>
        </w:tc>
        <w:tc>
          <w:p>
            <w:pPr>
              <w:pStyle w:val="Compact"/>
              <w:jc w:val="left"/>
            </w:pPr>
            <w:r>
              <w:t xml:space="preserve">Alertas de meta</w:t>
            </w:r>
          </w:p>
        </w:tc>
        <w:tc>
          <w:p>
            <w:pPr>
              <w:pStyle w:val="Compact"/>
              <w:jc w:val="left"/>
            </w:pPr>
            <w:r>
              <w:t xml:space="preserve">Aviso si el gasto amenaza la meta</w:t>
            </w:r>
          </w:p>
        </w:tc>
      </w:tr>
    </w:tbl>
    <w:p>
      <w:pPr>
        <w:pStyle w:val="Heading2"/>
      </w:pPr>
      <w:bookmarkStart w:id="104" w:name="módulo-notificaciones"/>
      <w:r>
        <w:t xml:space="preserve">5.9 Módulo Notificaciones</w:t>
      </w:r>
      <w:bookmarkEnd w:id="104"/>
    </w:p>
    <w:tbl>
      <w:tblPr>
        <w:tblStyle w:val="Table"/>
        <w:tblW w:type="pct" w:w="5000.0"/>
        <w:tblLook w:firstRow="1"/>
      </w:tblPr>
      <w:tblGrid>
        <w:gridCol w:w="990"/>
        <w:gridCol w:w="3712"/>
        <w:gridCol w:w="3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F-90</w:t>
            </w:r>
          </w:p>
        </w:tc>
        <w:tc>
          <w:p>
            <w:pPr>
              <w:pStyle w:val="Compact"/>
              <w:jc w:val="left"/>
            </w:pPr>
            <w:r>
              <w:t xml:space="preserve">Recordatorio de pago</w:t>
            </w:r>
          </w:p>
        </w:tc>
        <w:tc>
          <w:p>
            <w:pPr>
              <w:pStyle w:val="Compact"/>
              <w:jc w:val="left"/>
            </w:pPr>
            <w:r>
              <w:t xml:space="preserve">Aviso de vencimiento (tarjeta, seguro, préstamo, condominio)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F-91</w:t>
            </w:r>
          </w:p>
        </w:tc>
        <w:tc>
          <w:p>
            <w:pPr>
              <w:pStyle w:val="Compact"/>
              <w:jc w:val="left"/>
            </w:pPr>
            <w:r>
              <w:t xml:space="preserve">Canales</w:t>
            </w:r>
          </w:p>
        </w:tc>
        <w:tc>
          <w:p>
            <w:pPr>
              <w:pStyle w:val="Compact"/>
              <w:jc w:val="left"/>
            </w:pPr>
            <w:r>
              <w:t xml:space="preserve">Push de PWA y/o correo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F-92</w:t>
            </w:r>
          </w:p>
        </w:tc>
        <w:tc>
          <w:p>
            <w:pPr>
              <w:pStyle w:val="Compact"/>
              <w:jc w:val="left"/>
            </w:pPr>
            <w:r>
              <w:t xml:space="preserve">Preferencias</w:t>
            </w:r>
          </w:p>
        </w:tc>
        <w:tc>
          <w:p>
            <w:pPr>
              <w:pStyle w:val="Compact"/>
              <w:jc w:val="left"/>
            </w:pPr>
            <w:r>
              <w:t xml:space="preserve">Elegir cuándo y qué recordar (ej. 3 días antes)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F-93</w:t>
            </w:r>
          </w:p>
        </w:tc>
        <w:tc>
          <w:p>
            <w:pPr>
              <w:pStyle w:val="Compact"/>
              <w:jc w:val="left"/>
            </w:pPr>
            <w:r>
              <w:t xml:space="preserve">Alertas financieras</w:t>
            </w:r>
          </w:p>
        </w:tc>
        <w:tc>
          <w:p>
            <w:pPr>
              <w:pStyle w:val="Compact"/>
              <w:jc w:val="left"/>
            </w:pPr>
            <w:r>
              <w:t xml:space="preserve">Aviso de déficit del mes o de meta en riesgo</w:t>
            </w:r>
          </w:p>
        </w:tc>
      </w:tr>
    </w:tbl>
    <w:p>
      <w:pPr>
        <w:pStyle w:val="Heading2"/>
      </w:pPr>
      <w:bookmarkStart w:id="105" w:name="módulo-plataforma-y-cuenta"/>
      <w:r>
        <w:t xml:space="preserve">5.10 Módulo Plataforma y cuenta</w:t>
      </w:r>
      <w:bookmarkEnd w:id="10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F-100</w:t>
            </w:r>
          </w:p>
        </w:tc>
        <w:tc>
          <w:p>
            <w:pPr>
              <w:pStyle w:val="Compact"/>
              <w:jc w:val="left"/>
            </w:pPr>
            <w:r>
              <w:t xml:space="preserve">Autenticación</w:t>
            </w:r>
          </w:p>
        </w:tc>
        <w:tc>
          <w:p>
            <w:pPr>
              <w:pStyle w:val="Compact"/>
              <w:jc w:val="left"/>
            </w:pPr>
            <w:r>
              <w:t xml:space="preserve">Registro/login con Supabase 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F-101</w:t>
            </w:r>
          </w:p>
        </w:tc>
        <w:tc>
          <w:p>
            <w:pPr>
              <w:pStyle w:val="Compact"/>
              <w:jc w:val="left"/>
            </w:pPr>
            <w:r>
              <w:t xml:space="preserve">PWA instalable</w:t>
            </w:r>
          </w:p>
        </w:tc>
        <w:tc>
          <w:p>
            <w:pPr>
              <w:pStyle w:val="Compact"/>
              <w:jc w:val="left"/>
            </w:pPr>
            <w:r>
              <w:t xml:space="preserve">Instalar en móvil/escritorio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F-102</w:t>
            </w:r>
          </w:p>
        </w:tc>
        <w:tc>
          <w:p>
            <w:pPr>
              <w:pStyle w:val="Compact"/>
              <w:jc w:val="left"/>
            </w:pPr>
            <w:r>
              <w:t xml:space="preserve">Offline básico</w:t>
            </w:r>
          </w:p>
        </w:tc>
        <w:tc>
          <w:p>
            <w:pPr>
              <w:pStyle w:val="Compact"/>
              <w:jc w:val="left"/>
            </w:pPr>
            <w:r>
              <w:t xml:space="preserve">Capturar sin conexión y sincronizar al reconectar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F-103</w:t>
            </w:r>
          </w:p>
        </w:tc>
        <w:tc>
          <w:p>
            <w:pPr>
              <w:pStyle w:val="Compact"/>
              <w:jc w:val="left"/>
            </w:pPr>
            <w:r>
              <w:t xml:space="preserve">Preferencias</w:t>
            </w:r>
          </w:p>
        </w:tc>
        <w:tc>
          <w:p>
            <w:pPr>
              <w:pStyle w:val="Compact"/>
              <w:jc w:val="left"/>
            </w:pPr>
            <w:r>
              <w:t xml:space="preserve">Moneda base, TC, categorías, notificaciones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F-104</w:t>
            </w:r>
          </w:p>
        </w:tc>
        <w:tc>
          <w:p>
            <w:pPr>
              <w:pStyle w:val="Compact"/>
              <w:jc w:val="left"/>
            </w:pPr>
            <w:r>
              <w:t xml:space="preserve">Importar Excel</w:t>
            </w:r>
          </w:p>
        </w:tc>
        <w:tc>
          <w:p>
            <w:pPr>
              <w:pStyle w:val="Compact"/>
              <w:jc w:val="left"/>
            </w:pPr>
            <w:r>
              <w:t xml:space="preserve">Carga inicial desde las hojas actuales (migración)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F-105</w:t>
            </w:r>
          </w:p>
        </w:tc>
        <w:tc>
          <w:p>
            <w:pPr>
              <w:pStyle w:val="Compact"/>
              <w:jc w:val="left"/>
            </w:pPr>
            <w:r>
              <w:t xml:space="preserve">Copia de seguridad</w:t>
            </w:r>
          </w:p>
        </w:tc>
        <w:tc>
          <w:p>
            <w:pPr>
              <w:pStyle w:val="Compact"/>
              <w:jc w:val="left"/>
            </w:pPr>
            <w:r>
              <w:t xml:space="preserve">Exportar todos los datos</w:t>
            </w:r>
          </w:p>
        </w:tc>
      </w:tr>
    </w:tbl>
    <w:p>
      <w:pPr>
        <w:pStyle w:val="Heading2"/>
      </w:pPr>
      <w:bookmarkStart w:id="106" w:name="priorización-resumen"/>
      <w:r>
        <w:t xml:space="preserve">5.11 Priorización (resumen)</w:t>
      </w:r>
      <w:bookmarkEnd w:id="106"/>
    </w:p>
    <w:p>
      <w:pPr>
        <w:pStyle w:val="FirstParagraph"/>
      </w:pPr>
      <w:r>
        <w:t xml:space="preserve">Todas las funcionalidades anteriores están</w:t>
      </w:r>
      <w:r>
        <w:t xml:space="preserve"> </w:t>
      </w:r>
      <w:r>
        <w:rPr>
          <w:b/>
        </w:rPr>
        <w:t xml:space="preserve">dentro del MVP completo</w:t>
      </w:r>
      <w:r>
        <w:t xml:space="preserve">, salvo las marcadas como futuras en</w:t>
      </w:r>
      <w:r>
        <w:t xml:space="preserve"> </w:t>
      </w:r>
      <w:hyperlink r:id="rId76">
        <w:r>
          <w:rPr>
            <w:rStyle w:val="Hyperlink"/>
          </w:rPr>
          <w:t xml:space="preserve">15</w:t>
        </w:r>
      </w:hyperlink>
      <w:r>
        <w:t xml:space="preserve">. El orden de construcción sugerido está en el</w:t>
      </w:r>
      <w:r>
        <w:t xml:space="preserve"> </w:t>
      </w:r>
      <w:hyperlink r:id="rId92">
        <w:r>
          <w:rPr>
            <w:rStyle w:val="Hyperlink"/>
          </w:rPr>
          <w:t xml:space="preserve">backlog priorizado</w:t>
        </w:r>
      </w:hyperlink>
      <w:r>
        <w:t xml:space="preserve">.</w:t>
      </w:r>
    </w:p>
    <w:p>
      <w:pPr>
        <w:pStyle w:val="Heading1"/>
      </w:pPr>
      <w:bookmarkStart w:id="107" w:name="modelo-de-datos-postgresql-supabase"/>
      <w:r>
        <w:t xml:space="preserve">06 · Modelo de datos (PostgreSQL / Supabase)</w:t>
      </w:r>
      <w:bookmarkEnd w:id="107"/>
    </w:p>
    <w:p>
      <w:pPr>
        <w:pStyle w:val="FirstParagraph"/>
      </w:pPr>
      <w:r>
        <w:t xml:space="preserve">Este documento define el esquema de la base de datos: entidades, relaciones, tipos y políticas de seguridad a nivel de fila (RLS). El diseño prioriza</w:t>
      </w:r>
      <w:r>
        <w:t xml:space="preserve"> </w:t>
      </w:r>
      <w:r>
        <w:rPr>
          <w:b/>
        </w:rPr>
        <w:t xml:space="preserve">integridad</w:t>
      </w:r>
      <w:r>
        <w:t xml:space="preserve">,</w:t>
      </w:r>
      <w:r>
        <w:t xml:space="preserve"> </w:t>
      </w:r>
      <w:r>
        <w:rPr>
          <w:b/>
        </w:rPr>
        <w:t xml:space="preserve">historial inmutable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consultas de reporte eficientes</w:t>
      </w:r>
      <w:r>
        <w:t xml:space="preserve">.</w:t>
      </w:r>
    </w:p>
    <w:p>
      <w:pPr>
        <w:pStyle w:val="Heading2"/>
      </w:pPr>
      <w:bookmarkStart w:id="108" w:name="principios-del-modelo"/>
      <w:r>
        <w:t xml:space="preserve">6.1 Principios del modelo</w:t>
      </w:r>
      <w:bookmarkEnd w:id="108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Todo cuelga de un usuario.</w:t>
      </w:r>
      <w:r>
        <w:t xml:space="preserve"> </w:t>
      </w:r>
      <w:r>
        <w:t xml:space="preserve">Cada tabla de negocio tiene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(dueño) para RLS.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La moneda vive en el dato.</w:t>
      </w:r>
      <w:r>
        <w:t xml:space="preserve"> </w:t>
      </w:r>
      <w:r>
        <w:t xml:space="preserve">Nunca se convierte de forma destructiva; se guarda el monto y su moneda original.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Los movimientos son el libro mayor.</w:t>
      </w:r>
      <w:r>
        <w:t xml:space="preserve"> </w:t>
      </w:r>
      <w:r>
        <w:t xml:space="preserve">Gastos, ingresos, cargos y abonos son todos filas de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, diferenciadas por</w:t>
      </w:r>
      <w:r>
        <w:t xml:space="preserve"> </w:t>
      </w:r>
      <w:r>
        <w:rPr>
          <w:rStyle w:val="VerbatimChar"/>
        </w:rPr>
        <w:t xml:space="preserve">kind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Las cuentas por cobrar son un subsistema.</w:t>
      </w:r>
      <w:r>
        <w:t xml:space="preserve"> </w:t>
      </w:r>
      <w:r>
        <w:t xml:space="preserve">Sus asientos también son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(kind</w:t>
      </w:r>
      <w:r>
        <w:t xml:space="preserve"> </w:t>
      </w:r>
      <w:r>
        <w:rPr>
          <w:rStyle w:val="VerbatimChar"/>
        </w:rPr>
        <w:t xml:space="preserve">receivable_charge</w:t>
      </w:r>
      <w:r>
        <w:t xml:space="preserve">/</w:t>
      </w:r>
      <w:r>
        <w:rPr>
          <w:rStyle w:val="VerbatimChar"/>
        </w:rPr>
        <w:t xml:space="preserve">receivable_payment</w:t>
      </w:r>
      <w:r>
        <w:t xml:space="preserve">) ligadas a una</w:t>
      </w:r>
      <w:r>
        <w:t xml:space="preserve"> </w:t>
      </w:r>
      <w:r>
        <w:rPr>
          <w:rStyle w:val="VerbatimChar"/>
        </w:rPr>
        <w:t xml:space="preserve">receivable_account</w:t>
      </w:r>
      <w:r>
        <w:t xml:space="preserve">. Esto unifica el libro y evita duplicar lógica.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La recurrencia genera datos, no los reemplaza.</w:t>
      </w:r>
      <w:r>
        <w:t xml:space="preserve"> </w:t>
      </w:r>
      <w:r>
        <w:t xml:space="preserve">Una plantilla produce instancias reales que luego se confirman.</w:t>
      </w:r>
    </w:p>
    <w:p>
      <w:pPr>
        <w:pStyle w:val="Heading2"/>
      </w:pPr>
      <w:bookmarkStart w:id="109" w:name="diagrama-entidad-relación-conceptual"/>
      <w:r>
        <w:t xml:space="preserve">6.2 Diagrama entidad-relación (conceptual)</w:t>
      </w:r>
      <w:bookmarkEnd w:id="109"/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│   profiles   │  (1:1 con auth.users)</w:t>
      </w:r>
      <w:r>
        <w:br/>
      </w:r>
      <w:r>
        <w:rPr>
          <w:rStyle w:val="VerbatimChar"/>
        </w:rPr>
        <w:t xml:space="preserve">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│ user_id</w:t>
      </w:r>
      <w:r>
        <w:br/>
      </w:r>
      <w:r>
        <w:rPr>
          <w:rStyle w:val="VerbatimChar"/>
        </w:rPr>
        <w:t xml:space="preserve">      ┌───────────────┬─────────┼──────────────┬───────────────┐</w:t>
      </w:r>
      <w:r>
        <w:br/>
      </w:r>
      <w:r>
        <w:rPr>
          <w:rStyle w:val="VerbatimChar"/>
        </w:rPr>
        <w:t xml:space="preserve">      │               │         │              │               │</w:t>
      </w:r>
      <w:r>
        <w:br/>
      </w:r>
      <w:r>
        <w:rPr>
          <w:rStyle w:val="VerbatimChar"/>
        </w:rPr>
        <w:t xml:space="preserve">┌───────────┐  ┌────────────┐  ┌──────────────────┐  ┌───────────────┐</w:t>
      </w:r>
      <w:r>
        <w:br/>
      </w:r>
      <w:r>
        <w:rPr>
          <w:rStyle w:val="VerbatimChar"/>
        </w:rPr>
        <w:t xml:space="preserve">│categories │  │  people    │  │recurring_templates│  │receivable_    │</w:t>
      </w:r>
      <w:r>
        <w:br/>
      </w:r>
      <w:r>
        <w:rPr>
          <w:rStyle w:val="VerbatimChar"/>
        </w:rPr>
        <w:t xml:space="preserve">│           │  │(pareja,mamá│  │                  │  │accounts       │</w:t>
      </w:r>
      <w:r>
        <w:br/>
      </w:r>
      <w:r>
        <w:rPr>
          <w:rStyle w:val="VerbatimChar"/>
        </w:rPr>
        <w:t xml:space="preserve">└─────┬─────┘  │ hermano…)  │  └────────┬─────────┘  └──────┬────────┘</w:t>
      </w:r>
      <w:r>
        <w:br/>
      </w:r>
      <w:r>
        <w:rPr>
          <w:rStyle w:val="VerbatimChar"/>
        </w:rPr>
        <w:t xml:space="preserve">      │        └─────┬──────┘           │ genera            │</w:t>
      </w:r>
      <w:r>
        <w:br/>
      </w:r>
      <w:r>
        <w:rPr>
          <w:rStyle w:val="VerbatimChar"/>
        </w:rPr>
        <w:t xml:space="preserve">      │              │                  ▼                   │</w:t>
      </w:r>
      <w:r>
        <w:br/>
      </w:r>
      <w:r>
        <w:rPr>
          <w:rStyle w:val="VerbatimChar"/>
        </w:rPr>
        <w:t xml:space="preserve">      │              │    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└──────────────┴──────────►│        transactions           │◄─── receivable_account_id</w:t>
      </w:r>
      <w:r>
        <w:br/>
      </w:r>
      <w:r>
        <w:rPr>
          <w:rStyle w:val="VerbatimChar"/>
        </w:rPr>
        <w:t xml:space="preserve">                                 │ (expense/income/receivable_*/  │</w:t>
      </w:r>
      <w:r>
        <w:br/>
      </w:r>
      <w:r>
        <w:rPr>
          <w:rStyle w:val="VerbatimChar"/>
        </w:rPr>
        <w:t xml:space="preserve">                                 │  advance/reimbursement)        │</w:t>
      </w:r>
      <w:r>
        <w:br/>
      </w:r>
      <w:r>
        <w:rPr>
          <w:rStyle w:val="VerbatimChar"/>
        </w:rPr>
        <w:t xml:space="preserve">                                 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│ attachment</w:t>
      </w:r>
      <w:r>
        <w:br/>
      </w:r>
      <w:r>
        <w:rPr>
          <w:rStyle w:val="VerbatimChar"/>
        </w:rPr>
        <w:t xml:space="preserve">                                          ┌──────▼───────┐</w:t>
      </w:r>
      <w:r>
        <w:br/>
      </w:r>
      <w:r>
        <w:rPr>
          <w:rStyle w:val="VerbatimChar"/>
        </w:rPr>
        <w:t xml:space="preserve">                                          │ attachments  │</w:t>
      </w:r>
      <w:r>
        <w:br/>
      </w:r>
      <w:r>
        <w:rPr>
          <w:rStyle w:val="VerbatimChar"/>
        </w:rPr>
        <w:t xml:space="preserve">                                  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   ┌──────────┐     ┌────────────────┐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   │  goals   │     │exchange_rates  │     │ notifications   │</w:t>
      </w:r>
      <w:r>
        <w:br/>
      </w:r>
      <w:r>
        <w:rPr>
          <w:rStyle w:val="VerbatimChar"/>
        </w:rPr>
        <w:t xml:space="preserve">   └──────────┘     └────────────────┘     └─────────────────┘</w:t>
      </w:r>
    </w:p>
    <w:p>
      <w:pPr>
        <w:pStyle w:val="Heading2"/>
      </w:pPr>
      <w:bookmarkStart w:id="110" w:name="enumeraciones-tipos"/>
      <w:r>
        <w:t xml:space="preserve">6.3 Enumeraciones (tipos)</w:t>
      </w:r>
      <w:bookmarkEnd w:id="110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currency_code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'CRC'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txn_kind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'expense'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'receivable_charge'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'receivable_payment'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'advance'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'reimbursement'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paid_by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txn_scope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'personal'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'household'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'shared'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recurrence_freq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'weekly'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'biweekly'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'yearly'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payment_status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'overdue'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goal_type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'savings'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'spend_reduction'</w:t>
      </w:r>
      <w:r>
        <w:rPr>
          <w:rStyle w:val="NormalTok"/>
        </w:rPr>
        <w:t xml:space="preserve">);</w:t>
      </w:r>
    </w:p>
    <w:p>
      <w:pPr>
        <w:pStyle w:val="Heading2"/>
      </w:pPr>
      <w:bookmarkStart w:id="111" w:name="tablas"/>
      <w:r>
        <w:t xml:space="preserve">6.4 Tablas</w:t>
      </w:r>
      <w:bookmarkEnd w:id="111"/>
    </w:p>
    <w:p>
      <w:pPr>
        <w:pStyle w:val="Heading3"/>
      </w:pPr>
      <w:bookmarkStart w:id="112" w:name="profiles"/>
      <w:r>
        <w:t xml:space="preserve">profiles</w:t>
      </w:r>
      <w:bookmarkEnd w:id="112"/>
    </w:p>
    <w:p>
      <w:pPr>
        <w:pStyle w:val="FirstParagraph"/>
      </w:pPr>
      <w:r>
        <w:t xml:space="preserve">Extiende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con preferencias del usuario.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 text,</w:t>
      </w:r>
      <w:r>
        <w:br/>
      </w:r>
      <w:r>
        <w:rPr>
          <w:rStyle w:val="NormalTok"/>
        </w:rPr>
        <w:t xml:space="preserve">  base_currency currency_code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locale  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'es-CR'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113" w:name="people"/>
      <w:r>
        <w:t xml:space="preserve">people</w:t>
      </w:r>
      <w:bookmarkEnd w:id="113"/>
    </w:p>
    <w:p>
      <w:pPr>
        <w:pStyle w:val="FirstParagraph"/>
      </w:pPr>
      <w:r>
        <w:t xml:space="preserve">Terceros y convivientes referenciables (pareja, mamá, hermano, amigo). Sirve para</w:t>
      </w:r>
      <w:r>
        <w:t xml:space="preserve"> </w:t>
      </w:r>
      <w:r>
        <w:rPr>
          <w:rStyle w:val="VerbatimChar"/>
        </w:rPr>
        <w:t xml:space="preserve">paid_by = other/partner</w:t>
      </w:r>
      <w:r>
        <w:t xml:space="preserve"> </w:t>
      </w:r>
      <w:r>
        <w:t xml:space="preserve">y como titular de cuentas por cobrar.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people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text,               </w:t>
      </w:r>
      <w:r>
        <w:rPr>
          <w:rStyle w:val="CommentTok"/>
        </w:rPr>
        <w:t xml:space="preserve">-- 'partner' | 'mother' | 'sibling' | 'friend' | ...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114" w:name="categories"/>
      <w:r>
        <w:t xml:space="preserve">categories</w:t>
      </w:r>
      <w:bookmarkEnd w:id="114"/>
    </w:p>
    <w:p>
      <w:pPr>
        <w:pStyle w:val="FirstParagraph"/>
      </w:pPr>
      <w:r>
        <w:t xml:space="preserve">Categorías de gasto/ingreso, con semilla inicial y personalización.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categories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subcategorías</w:t>
      </w:r>
      <w:r>
        <w:br/>
      </w:r>
      <w:r>
        <w:rPr>
          <w:rStyle w:val="NormalTok"/>
        </w:rPr>
        <w:t xml:space="preserve">  kind_hint   txn_kind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icon        text,</w:t>
      </w:r>
      <w:r>
        <w:br/>
      </w:r>
      <w:r>
        <w:rPr>
          <w:rStyle w:val="NormalTok"/>
        </w:rPr>
        <w:t xml:space="preserve">  color       text,</w:t>
      </w:r>
      <w:r>
        <w:br/>
      </w:r>
      <w:r>
        <w:rPr>
          <w:rStyle w:val="NormalTok"/>
        </w:rPr>
        <w:t xml:space="preserve">  is_archived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(user_id, name, parent_id)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Semilla sugerida:</w:t>
      </w:r>
      <w:r>
        <w:t xml:space="preserve"> </w:t>
      </w:r>
      <w:r>
        <w:rPr>
          <w:rStyle w:val="VerbatimChar"/>
        </w:rPr>
        <w:t xml:space="preserve">Préstamo casa, Condominio, Luz, Teléfono, Carro, Seguros, Tarjetas de crédito, Fútbol, Pensión complementaria, Gastos personales, Comida, Restaurantes</w:t>
      </w:r>
      <w:r>
        <w:t xml:space="preserve">.</w:t>
      </w:r>
    </w:p>
    <w:p>
      <w:pPr>
        <w:pStyle w:val="Heading3"/>
      </w:pPr>
      <w:bookmarkStart w:id="115" w:name="receivable_accounts"/>
      <w:r>
        <w:t xml:space="preserve">receivable_accounts</w:t>
      </w:r>
      <w:bookmarkEnd w:id="115"/>
    </w:p>
    <w:p>
      <w:pPr>
        <w:pStyle w:val="FirstParagraph"/>
      </w:pPr>
      <w:r>
        <w:t xml:space="preserve">Cuentas por cobrar (el subsistema estrella).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receivable_accounts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person_id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people(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'Mamá', 'Hermano', 'Amigo'</w:t>
      </w:r>
      <w:r>
        <w:br/>
      </w:r>
      <w:r>
        <w:rPr>
          <w:rStyle w:val="NormalTok"/>
        </w:rPr>
        <w:t xml:space="preserve">  currency     currency_code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linked_card  text,                   </w:t>
      </w:r>
      <w:r>
        <w:rPr>
          <w:rStyle w:val="CommentTok"/>
        </w:rPr>
        <w:t xml:space="preserve">-- tarjeta cuya extensión usa el tercero (opcional)</w:t>
      </w:r>
      <w:r>
        <w:br/>
      </w:r>
      <w:r>
        <w:rPr>
          <w:rStyle w:val="NormalTok"/>
        </w:rPr>
        <w:t xml:space="preserve">  notes        text,</w:t>
      </w:r>
      <w:r>
        <w:br/>
      </w:r>
      <w:r>
        <w:rPr>
          <w:rStyle w:val="NormalTok"/>
        </w:rPr>
        <w:t xml:space="preserve">  is_active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</w:rPr>
        <w:t xml:space="preserve">saldo</w:t>
      </w:r>
      <w:r>
        <w:t xml:space="preserve"> </w:t>
      </w:r>
      <w:r>
        <w:t xml:space="preserve">no se almacena: se calcula desde las transacciones (ver vista</w:t>
      </w:r>
      <w:r>
        <w:t xml:space="preserve"> </w:t>
      </w:r>
      <w:r>
        <w:rPr>
          <w:rStyle w:val="VerbatimChar"/>
        </w:rPr>
        <w:t xml:space="preserve">receivable_balances</w:t>
      </w:r>
      <w:r>
        <w:t xml:space="preserve">). Esto evita descuadres.</w:t>
      </w:r>
    </w:p>
    <w:p>
      <w:pPr>
        <w:pStyle w:val="Heading3"/>
      </w:pPr>
      <w:bookmarkStart w:id="116" w:name="transactions"/>
      <w:r>
        <w:t xml:space="preserve">transactions</w:t>
      </w:r>
      <w:bookmarkEnd w:id="116"/>
    </w:p>
    <w:p>
      <w:pPr>
        <w:pStyle w:val="FirstParagraph"/>
      </w:pPr>
      <w:r>
        <w:t xml:space="preserve">El libro mayor. Toda entrada de dinero es una fila aquí.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                 txn_kind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  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currency              currency_code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occurred_on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category_id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paid_by               paid_by,             </w:t>
      </w:r>
      <w:r>
        <w:rPr>
          <w:rStyle w:val="CommentTok"/>
        </w:rPr>
        <w:t xml:space="preserve">-- para expense/household</w:t>
      </w:r>
      <w:r>
        <w:br/>
      </w:r>
      <w:r>
        <w:rPr>
          <w:rStyle w:val="NormalTok"/>
        </w:rPr>
        <w:t xml:space="preserve">  payer_person_id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people(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si paid_by='other'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                txn_scope,           </w:t>
      </w:r>
      <w:r>
        <w:rPr>
          <w:rStyle w:val="CommentTok"/>
        </w:rPr>
        <w:t xml:space="preserve">-- personal | household | shared</w:t>
      </w:r>
      <w:r>
        <w:br/>
      </w:r>
      <w:r>
        <w:rPr>
          <w:rStyle w:val="NormalTok"/>
        </w:rPr>
        <w:t xml:space="preserve">  shared_split          jsonb,               </w:t>
      </w:r>
      <w:r>
        <w:rPr>
          <w:rStyle w:val="CommentTok"/>
        </w:rPr>
        <w:t xml:space="preserve">-- {"me":0.5,"partner":0.5} cuando aplica</w:t>
      </w:r>
      <w:r>
        <w:br/>
      </w:r>
      <w:r>
        <w:rPr>
          <w:rStyle w:val="NormalTok"/>
        </w:rPr>
        <w:t xml:space="preserve">  receivable_account_id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receivable_accounts(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recurring_template_id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recurring_templates(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linked_transaction_id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transactions(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adelanto↔reembolso</w:t>
      </w:r>
      <w:r>
        <w:br/>
      </w:r>
      <w:r>
        <w:rPr>
          <w:rStyle w:val="NormalTok"/>
        </w:rPr>
        <w:t xml:space="preserve">  note                  text,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Integridad por naturaleza: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receivable_needs_account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'receivable_charge'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'receivable_payment'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(receivable_account_id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 (user_id, occurred_on);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 (user_id, kind);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 (user_id, category_id);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 (receivable_account_id);</w:t>
      </w:r>
    </w:p>
    <w:p>
      <w:pPr>
        <w:pStyle w:val="FirstParagraph"/>
      </w:pPr>
      <w:r>
        <w:rPr>
          <w:b/>
        </w:rPr>
        <w:t xml:space="preserve">Notas de diseño clave:</w:t>
      </w:r>
      <w:r>
        <w:t xml:space="preserve"> </w:t>
      </w:r>
      <w:r>
        <w:t xml:space="preserve">- Un</w:t>
      </w:r>
      <w:r>
        <w:t xml:space="preserve"> </w:t>
      </w:r>
      <w:r>
        <w:rPr>
          <w:b/>
        </w:rPr>
        <w:t xml:space="preserve">cargo de mamá</w:t>
      </w:r>
      <w:r>
        <w:t xml:space="preserve"> </w:t>
      </w:r>
      <w:r>
        <w:t xml:space="preserve">= fila</w:t>
      </w:r>
      <w:r>
        <w:t xml:space="preserve"> </w:t>
      </w:r>
      <w:r>
        <w:rPr>
          <w:rStyle w:val="VerbatimChar"/>
        </w:rPr>
        <w:t xml:space="preserve">kind='receivable_charge'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receivable_account_id = &lt;mamá&gt;</w:t>
      </w:r>
      <w:r>
        <w:t xml:space="preserve">.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afecta gastos personales.</w:t>
      </w:r>
      <w:r>
        <w:t xml:space="preserve"> </w:t>
      </w:r>
      <w:r>
        <w:t xml:space="preserve">- Un</w:t>
      </w:r>
      <w:r>
        <w:t xml:space="preserve"> </w:t>
      </w:r>
      <w:r>
        <w:rPr>
          <w:b/>
        </w:rPr>
        <w:t xml:space="preserve">depósito de mamá</w:t>
      </w:r>
      <w:r>
        <w:t xml:space="preserve"> </w:t>
      </w:r>
      <w:r>
        <w:t xml:space="preserve">= fila</w:t>
      </w:r>
      <w:r>
        <w:t xml:space="preserve"> </w:t>
      </w:r>
      <w:r>
        <w:rPr>
          <w:rStyle w:val="VerbatimChar"/>
        </w:rPr>
        <w:t xml:space="preserve">kind='receivable_payment'</w:t>
      </w:r>
      <w:r>
        <w:t xml:space="preserve">.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es ingreso.</w:t>
      </w:r>
      <w:r>
        <w:t xml:space="preserve"> </w:t>
      </w:r>
      <w:r>
        <w:t xml:space="preserve">- Un</w:t>
      </w:r>
      <w:r>
        <w:t xml:space="preserve"> </w:t>
      </w:r>
      <w:r>
        <w:rPr>
          <w:b/>
        </w:rPr>
        <w:t xml:space="preserve">adelanto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</w:t>
      </w:r>
      <w:r>
        <w:t xml:space="preserve">) puede vincularse a su</w:t>
      </w:r>
      <w:r>
        <w:t xml:space="preserve"> </w:t>
      </w:r>
      <w:r>
        <w:rPr>
          <w:b/>
        </w:rPr>
        <w:t xml:space="preserve">reembolso</w:t>
      </w:r>
      <w:r>
        <w:t xml:space="preserve"> </w:t>
      </w:r>
      <w:r>
        <w:t xml:space="preserve">(</w:t>
      </w:r>
      <w:r>
        <w:rPr>
          <w:rStyle w:val="VerbatimChar"/>
        </w:rPr>
        <w:t xml:space="preserve">reimbursement</w:t>
      </w:r>
      <w:r>
        <w:t xml:space="preserve">) vía</w:t>
      </w:r>
      <w:r>
        <w:t xml:space="preserve"> </w:t>
      </w:r>
      <w:r>
        <w:rPr>
          <w:rStyle w:val="VerbatimChar"/>
        </w:rPr>
        <w:t xml:space="preserve">linked_transaction_id</w:t>
      </w:r>
      <w:r>
        <w:t xml:space="preserve"> </w:t>
      </w:r>
      <w:r>
        <w:t xml:space="preserve">para el reporte</w:t>
      </w:r>
      <w:r>
        <w:t xml:space="preserve"> </w:t>
      </w:r>
      <w:r>
        <w:t xml:space="preserve">“</w:t>
      </w:r>
      <w:r>
        <w:t xml:space="preserve">cuánto recuperé</w:t>
      </w:r>
      <w:r>
        <w:t xml:space="preserve">”</w:t>
      </w:r>
      <w:r>
        <w:t xml:space="preserve">.</w:t>
      </w:r>
      <w:r>
        <w:t xml:space="preserve"> </w:t>
      </w:r>
      <w:r>
        <w:t xml:space="preserve">- La</w:t>
      </w:r>
      <w:r>
        <w:t xml:space="preserve"> </w:t>
      </w:r>
      <w:r>
        <w:rPr>
          <w:b/>
        </w:rPr>
        <w:t xml:space="preserve">luz que paga la pareja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kind='expense'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scope='household'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paid_by='partner'</w:t>
      </w:r>
      <w:r>
        <w:t xml:space="preserve">. Sigue existiendo con su monto real; solo cambia el responsable. Nunca se pone en ₡0.</w:t>
      </w:r>
    </w:p>
    <w:p>
      <w:pPr>
        <w:pStyle w:val="Heading3"/>
      </w:pPr>
      <w:bookmarkStart w:id="117" w:name="recurring_templates"/>
      <w:r>
        <w:t xml:space="preserve">recurring_templates</w:t>
      </w:r>
      <w:bookmarkEnd w:id="117"/>
    </w:p>
    <w:p>
      <w:pPr>
        <w:pStyle w:val="FirstParagraph"/>
      </w:pPr>
      <w:r>
        <w:t xml:space="preserve">Plantillas de movimientos repetidos.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recurring_templates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         txn_kind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'Préstamo casa', 'Condominio'</w:t>
      </w:r>
      <w:r>
        <w:br/>
      </w:r>
      <w:r>
        <w:rPr>
          <w:rStyle w:val="NormalTok"/>
        </w:rPr>
        <w:t xml:space="preserve">  category_id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amount_est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estimado; el real se ajusta al confirmar</w:t>
      </w:r>
      <w:r>
        <w:br/>
      </w:r>
      <w:r>
        <w:rPr>
          <w:rStyle w:val="NormalTok"/>
        </w:rPr>
        <w:t xml:space="preserve">  currency      currency_code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paid_by       paid_by,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        txn_scope,</w:t>
      </w:r>
      <w:r>
        <w:br/>
      </w:r>
      <w:r>
        <w:rPr>
          <w:rStyle w:val="NormalTok"/>
        </w:rPr>
        <w:t xml:space="preserve">  frequency     recurrence_freq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due_day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día del mes de vencimiento (1-31)</w:t>
      </w:r>
      <w:r>
        <w:br/>
      </w:r>
      <w:r>
        <w:rPr>
          <w:rStyle w:val="NormalTok"/>
        </w:rPr>
        <w:t xml:space="preserve">  start_on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end_on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118" w:name="scheduled_payments"/>
      <w:r>
        <w:t xml:space="preserve">scheduled_payments</w:t>
      </w:r>
      <w:bookmarkEnd w:id="118"/>
    </w:p>
    <w:p>
      <w:pPr>
        <w:pStyle w:val="FirstParagraph"/>
      </w:pPr>
      <w:r>
        <w:t xml:space="preserve">Instancias generadas por una plantilla (alimenta</w:t>
      </w:r>
      <w:r>
        <w:t xml:space="preserve"> </w:t>
      </w:r>
      <w:r>
        <w:t xml:space="preserve">“</w:t>
      </w:r>
      <w:r>
        <w:t xml:space="preserve">próximos pagos</w:t>
      </w:r>
      <w:r>
        <w:t xml:space="preserve">”</w:t>
      </w:r>
      <w:r>
        <w:t xml:space="preserve">). Cuando se confirma, se materializa/enlaza una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scheduled_payments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template_id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recurring_templates(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due_date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amount_est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currency       currency_code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payment_status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transaction_id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transactions(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al pagar</w:t>
      </w:r>
      <w:r>
        <w:br/>
      </w:r>
      <w:r>
        <w:rPr>
          <w:rStyle w:val="NormalTok"/>
        </w:rPr>
        <w:t xml:space="preserve">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(template_id, due_date)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scheduled_payments (user_id, status, due_date);</w:t>
      </w:r>
    </w:p>
    <w:p>
      <w:pPr>
        <w:pStyle w:val="Heading3"/>
      </w:pPr>
      <w:bookmarkStart w:id="119" w:name="attachments"/>
      <w:r>
        <w:t xml:space="preserve">attachments</w:t>
      </w:r>
      <w:bookmarkEnd w:id="119"/>
    </w:p>
    <w:p>
      <w:pPr>
        <w:pStyle w:val="FirstParagraph"/>
      </w:pPr>
      <w:r>
        <w:t xml:space="preserve">Recibos e imágenes (apuntan a Supabase Storage).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attachments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transaction_id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transactions(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storage_path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mime_type      text,</w:t>
      </w:r>
      <w:r>
        <w:br/>
      </w:r>
      <w:r>
        <w:rPr>
          <w:rStyle w:val="NormalTok"/>
        </w:rPr>
        <w:t xml:space="preserve">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120" w:name="exchange_rates"/>
      <w:r>
        <w:t xml:space="preserve">exchange_rates</w:t>
      </w:r>
      <w:bookmarkEnd w:id="120"/>
    </w:p>
    <w:p>
      <w:pPr>
        <w:pStyle w:val="FirstParagraph"/>
      </w:pPr>
      <w:r>
        <w:t xml:space="preserve">Tipo de cambio configurable con vigencia.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exchange_rates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from_ccy    currency_code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to_ccy      currency_code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rate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valid_from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121" w:name="goals"/>
      <w:r>
        <w:t xml:space="preserve">goals</w:t>
      </w:r>
      <w:bookmarkEnd w:id="121"/>
    </w:p>
    <w:p>
      <w:pPr>
        <w:pStyle w:val="FirstParagraph"/>
      </w:pPr>
      <w:r>
        <w:t xml:space="preserve">Metas de ahorro y de reducción de gasto.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goals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goal_type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category_id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para spend_reduction</w:t>
      </w:r>
      <w:r>
        <w:br/>
      </w:r>
      <w:r>
        <w:rPr>
          <w:rStyle w:val="NormalTok"/>
        </w:rPr>
        <w:t xml:space="preserve">  target_amount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currency    currency_code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122" w:name="notifications"/>
      <w:r>
        <w:t xml:space="preserve">notifications</w:t>
      </w:r>
      <w:bookmarkEnd w:id="122"/>
    </w:p>
    <w:p>
      <w:pPr>
        <w:pStyle w:val="FirstParagraph"/>
      </w:pPr>
      <w:r>
        <w:t xml:space="preserve">Recordatorios y alertas.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'payment_due' | 'deficit' | 'goal_risk'</w:t>
      </w:r>
      <w:r>
        <w:br/>
      </w:r>
      <w:r>
        <w:rPr>
          <w:rStyle w:val="NormalTok"/>
        </w:rPr>
        <w:t xml:space="preserve">  title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text,</w:t>
      </w:r>
      <w:r>
        <w:br/>
      </w:r>
      <w:r>
        <w:rPr>
          <w:rStyle w:val="NormalTok"/>
        </w:rPr>
        <w:t xml:space="preserve">  ref_table   text,                 </w:t>
      </w:r>
      <w:r>
        <w:rPr>
          <w:rStyle w:val="CommentTok"/>
        </w:rPr>
        <w:t xml:space="preserve">-- 'scheduled_payments' | 'goals' | ...</w:t>
      </w:r>
      <w:r>
        <w:br/>
      </w:r>
      <w:r>
        <w:rPr>
          <w:rStyle w:val="NormalTok"/>
        </w:rPr>
        <w:t xml:space="preserve">  ref_id      uuid,</w:t>
      </w:r>
      <w:r>
        <w:br/>
      </w:r>
      <w:r>
        <w:rPr>
          <w:rStyle w:val="NormalTok"/>
        </w:rPr>
        <w:t xml:space="preserve">  due_at      timestamptz,</w:t>
      </w:r>
      <w:r>
        <w:br/>
      </w:r>
      <w:r>
        <w:rPr>
          <w:rStyle w:val="NormalTok"/>
        </w:rPr>
        <w:t xml:space="preserve">  read_at     timestamptz,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2"/>
      </w:pPr>
      <w:bookmarkStart w:id="123" w:name="vistas-y-cálculos-derivados"/>
      <w:r>
        <w:t xml:space="preserve">6.5 Vistas y cálculos derivados</w:t>
      </w:r>
      <w:bookmarkEnd w:id="123"/>
    </w:p>
    <w:p>
      <w:pPr>
        <w:pStyle w:val="Heading3"/>
      </w:pPr>
      <w:bookmarkStart w:id="124" w:name="saldo-de-cuentas-por-cobrar"/>
      <w:r>
        <w:t xml:space="preserve">Saldo de cuentas por cobrar</w:t>
      </w:r>
      <w:bookmarkEnd w:id="124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receivable_balances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ra.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receivable_account_id,</w:t>
      </w:r>
      <w:r>
        <w:br/>
      </w:r>
      <w:r>
        <w:rPr>
          <w:rStyle w:val="NormalTok"/>
        </w:rPr>
        <w:t xml:space="preserve">  ra.user_id,</w:t>
      </w:r>
      <w:r>
        <w:br/>
      </w:r>
      <w:r>
        <w:rPr>
          <w:rStyle w:val="NormalTok"/>
        </w:rPr>
        <w:t xml:space="preserve">  ra.name,</w:t>
      </w:r>
      <w:r>
        <w:br/>
      </w:r>
      <w:r>
        <w:rPr>
          <w:rStyle w:val="NormalTok"/>
        </w:rPr>
        <w:t xml:space="preserve">  ra.currency,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t.kind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'receivable_charge'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t.amount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t.kind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'receivable_payment'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t.amount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balance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receivable_accounts ra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transactions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t.receivable_account_id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ra.user_id, ra.name, ra.currency;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 </w:t>
      </w:r>
      <w:r>
        <w:t xml:space="preserve">positivo = el tercero me debe; negativo = yo le debo.</w:t>
      </w:r>
    </w:p>
    <w:p>
      <w:pPr>
        <w:pStyle w:val="Heading3"/>
      </w:pPr>
      <w:bookmarkStart w:id="125" w:name="resumen-mensual-para-el-dashboard"/>
      <w:r>
        <w:t xml:space="preserve">Resumen mensual (para el dashboard)</w:t>
      </w:r>
      <w:bookmarkEnd w:id="125"/>
    </w:p>
    <w:p>
      <w:pPr>
        <w:pStyle w:val="FirstParagraph"/>
      </w:pPr>
      <w:r>
        <w:t xml:space="preserve">Se calcula por consulta agregada sobre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filtrando por mes, con: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Ingresos:</w:t>
      </w:r>
      <w:r>
        <w:t xml:space="preserve"> </w:t>
      </w:r>
      <w:r>
        <w:rPr>
          <w:rStyle w:val="VerbatimChar"/>
        </w:rPr>
        <w:t xml:space="preserve">sum(amount) where kind='income'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Gastos personales:</w:t>
      </w:r>
      <w:r>
        <w:t xml:space="preserve"> </w:t>
      </w:r>
      <w:r>
        <w:rPr>
          <w:rStyle w:val="VerbatimChar"/>
        </w:rPr>
        <w:t xml:space="preserve">sum where kind='expense' and scope='personal' and paid_by in ('me','shared')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Gastos del hogar:</w:t>
      </w:r>
      <w:r>
        <w:t xml:space="preserve"> </w:t>
      </w:r>
      <w:r>
        <w:rPr>
          <w:rStyle w:val="VerbatimChar"/>
        </w:rPr>
        <w:t xml:space="preserve">sum where kind='expense' and scope='household'</w:t>
      </w:r>
      <w:r>
        <w:t xml:space="preserve"> </w:t>
      </w:r>
      <w:r>
        <w:t xml:space="preserve">(incluye los que paga la pareja, para ver el costo real).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Disponible:</w:t>
      </w:r>
      <w:r>
        <w:t xml:space="preserve"> </w:t>
      </w:r>
      <w:r>
        <w:t xml:space="preserve">ingresos − gastos que yo pago.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Déficit/superávit:</w:t>
      </w:r>
      <w:r>
        <w:t xml:space="preserve"> </w:t>
      </w:r>
      <w:r>
        <w:t xml:space="preserve">ingresos − gastos que yo pago (mismo cálculo, con signo).</w:t>
      </w:r>
      <w:r>
        <w:t xml:space="preserve"> </w:t>
      </w:r>
      <w:r>
        <w:t xml:space="preserve">- Conversión a moneda base con</w:t>
      </w:r>
      <w:r>
        <w:t xml:space="preserve"> </w:t>
      </w:r>
      <w:r>
        <w:rPr>
          <w:rStyle w:val="VerbatimChar"/>
        </w:rPr>
        <w:t xml:space="preserve">exchange_rates</w:t>
      </w:r>
      <w:r>
        <w:t xml:space="preserve"> </w:t>
      </w:r>
      <w:r>
        <w:t xml:space="preserve">cuando hay mezcla CRC/USD.</w:t>
      </w:r>
    </w:p>
    <w:p>
      <w:pPr>
        <w:pStyle w:val="BlockText"/>
      </w:pPr>
      <w:r>
        <w:t xml:space="preserve">Los cálculos que involucran conversión de moneda se implementan como</w:t>
      </w:r>
      <w:r>
        <w:t xml:space="preserve"> </w:t>
      </w:r>
      <w:r>
        <w:rPr>
          <w:b/>
        </w:rPr>
        <w:t xml:space="preserve">funciones SQL</w:t>
      </w:r>
      <w:r>
        <w:t xml:space="preserve"> </w:t>
      </w:r>
      <w:r>
        <w:t xml:space="preserve">o en una capa de servicio, usando el TC vigente. Nunca se sobreescribe el monto original.</w:t>
      </w:r>
    </w:p>
    <w:p>
      <w:pPr>
        <w:pStyle w:val="Heading2"/>
      </w:pPr>
      <w:bookmarkStart w:id="126" w:name="row-level-security-rls"/>
      <w:r>
        <w:t xml:space="preserve">6.6 Row Level Security (RLS)</w:t>
      </w:r>
      <w:bookmarkEnd w:id="126"/>
    </w:p>
    <w:p>
      <w:pPr>
        <w:pStyle w:val="FirstParagraph"/>
      </w:pPr>
      <w:r>
        <w:t xml:space="preserve">Todas las tablas de negocio activan RLS con la misma política base:</w:t>
      </w:r>
      <w:r>
        <w:t xml:space="preserve"> </w:t>
      </w:r>
      <w:r>
        <w:rPr>
          <w:b/>
        </w:rPr>
        <w:t xml:space="preserve">cada usuario solo accede a sus filas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 rows - select"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 rows - insert"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 rows - update"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 rows - delete"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</w:p>
    <w:p>
      <w:pPr>
        <w:pStyle w:val="FirstParagraph"/>
      </w:pPr>
      <w:r>
        <w:t xml:space="preserve">Se repite el patrón para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receivable_accounts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recurring_templates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scheduled_payments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exchange_rates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. Detalles y matices (multi-usuario futuro para la pareja) en</w:t>
      </w:r>
      <w:r>
        <w:t xml:space="preserve"> </w:t>
      </w:r>
      <w:hyperlink r:id="rId72">
        <w:r>
          <w:rPr>
            <w:rStyle w:val="Hyperlink"/>
          </w:rPr>
          <w:t xml:space="preserve">14 · Seguridad</w:t>
        </w:r>
      </w:hyperlink>
      <w:r>
        <w:t xml:space="preserve">.</w:t>
      </w:r>
    </w:p>
    <w:p>
      <w:pPr>
        <w:pStyle w:val="Heading2"/>
      </w:pPr>
      <w:bookmarkStart w:id="127" w:name="Xff19b8d6eca1a903db408233bae5a2915588698"/>
      <w:r>
        <w:t xml:space="preserve">6.7 Integridad y reglas de negocio en la base</w:t>
      </w:r>
      <w:bookmarkEnd w:id="127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Cargos/abonos exigen cuenta: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rPr>
          <w:rStyle w:val="VerbatimChar"/>
        </w:rPr>
        <w:t xml:space="preserve">receivable_needs_account</w:t>
      </w:r>
      <w:r>
        <w:t xml:space="preserve"> </w:t>
      </w:r>
      <w:r>
        <w:t xml:space="preserve">garantiza que ningún cargo/abono quede huérfano y que ningún gasto normal contamine una cuenta por cobrar.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Montos no negativos:</w:t>
      </w:r>
      <w:r>
        <w:t xml:space="preserve"> </w:t>
      </w:r>
      <w:r>
        <w:rPr>
          <w:rStyle w:val="VerbatimChar"/>
        </w:rPr>
        <w:t xml:space="preserve">amount &gt;= 0</w:t>
      </w:r>
      <w:r>
        <w:t xml:space="preserve">; el signo lo da el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 no el monto.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Unicidad de instancia recurrente:</w:t>
      </w:r>
      <w:r>
        <w:t xml:space="preserve"> </w:t>
      </w:r>
      <w:r>
        <w:rPr>
          <w:rStyle w:val="VerbatimChar"/>
        </w:rPr>
        <w:t xml:space="preserve">unique(template_id, due_date)</w:t>
      </w:r>
      <w:r>
        <w:t xml:space="preserve"> </w:t>
      </w:r>
      <w:r>
        <w:t xml:space="preserve">evita generar dos veces el mismo pago del mes.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b/>
        </w:rPr>
        <w:t xml:space="preserve">updated_at</w:t>
      </w:r>
      <w:r>
        <w:rPr>
          <w:b/>
        </w:rPr>
        <w:t xml:space="preserve"> </w:t>
      </w:r>
      <w:r>
        <w:rPr>
          <w:b/>
        </w:rPr>
        <w:t xml:space="preserve">automático:</w:t>
      </w:r>
      <w:r>
        <w:t xml:space="preserve"> </w:t>
      </w:r>
      <w:r>
        <w:t xml:space="preserve">trigger que actualiza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en cada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</w:t>
      </w:r>
    </w:p>
    <w:p>
      <w:pPr>
        <w:pStyle w:val="Heading2"/>
      </w:pPr>
      <w:bookmarkStart w:id="128" w:name="migración-desde-el-excel"/>
      <w:r>
        <w:t xml:space="preserve">6.8 Migración desde el Excel</w:t>
      </w:r>
      <w:bookmarkEnd w:id="128"/>
    </w:p>
    <w:p>
      <w:pPr>
        <w:pStyle w:val="FirstParagraph"/>
      </w:pPr>
      <w:r>
        <w:rPr>
          <w:rStyle w:val="VerbatimChar"/>
        </w:rPr>
        <w:t xml:space="preserve">F-104</w:t>
      </w:r>
      <w:r>
        <w:t xml:space="preserve"> </w:t>
      </w:r>
      <w:r>
        <w:t xml:space="preserve">importa las hojas actuales. Estrategia:</w:t>
      </w:r>
      <w:r>
        <w:t xml:space="preserve"> </w:t>
      </w:r>
      <w:r>
        <w:t xml:space="preserve">1. Mapear cada hoja mensual a filas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kind='expense'/'income'</w:t>
      </w:r>
      <w:r>
        <w:t xml:space="preserve">), infiriendo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desde el color/columna.</w:t>
      </w:r>
      <w:r>
        <w:t xml:space="preserve"> </w:t>
      </w:r>
      <w:r>
        <w:t xml:space="preserve">2. Mapear la hoja de mamá a una</w:t>
      </w:r>
      <w:r>
        <w:t xml:space="preserve"> </w:t>
      </w:r>
      <w:r>
        <w:rPr>
          <w:rStyle w:val="VerbatimChar"/>
        </w:rPr>
        <w:t xml:space="preserve">receivable_account</w:t>
      </w:r>
      <w:r>
        <w:t xml:space="preserve"> </w:t>
      </w:r>
      <w:r>
        <w:t xml:space="preserve">+ sus</w:t>
      </w:r>
      <w:r>
        <w:t xml:space="preserve"> </w:t>
      </w:r>
      <w:r>
        <w:rPr>
          <w:rStyle w:val="VerbatimChar"/>
        </w:rPr>
        <w:t xml:space="preserve">receivable_charge</w:t>
      </w:r>
      <w:r>
        <w:t xml:space="preserve">/</w:t>
      </w:r>
      <w:r>
        <w:rPr>
          <w:rStyle w:val="VerbatimChar"/>
        </w:rPr>
        <w:t xml:space="preserve">receivable_payment</w:t>
      </w:r>
      <w:r>
        <w:t xml:space="preserve">.</w:t>
      </w:r>
      <w:r>
        <w:t xml:space="preserve"> </w:t>
      </w:r>
      <w:r>
        <w:t xml:space="preserve">3. Validar que el saldo importado de mamá coincide con el del Excel (criterio de Done del MVP).</w:t>
      </w:r>
    </w:p>
    <w:p>
      <w:pPr>
        <w:pStyle w:val="Heading1"/>
      </w:pPr>
      <w:bookmarkStart w:id="129" w:name="arquitectura"/>
      <w:r>
        <w:t xml:space="preserve">07 · Arquitectura</w:t>
      </w:r>
      <w:bookmarkEnd w:id="129"/>
    </w:p>
    <w:p>
      <w:pPr>
        <w:pStyle w:val="Heading2"/>
      </w:pPr>
      <w:bookmarkStart w:id="130" w:name="vista-general"/>
      <w:r>
        <w:t xml:space="preserve">7.1 Vista general</w:t>
      </w:r>
      <w:bookmarkEnd w:id="130"/>
    </w:p>
    <w:p>
      <w:pPr>
        <w:pStyle w:val="FirstParagraph"/>
      </w:pPr>
      <w:r>
        <w:t xml:space="preserve">Money Track es una</w:t>
      </w:r>
      <w:r>
        <w:t xml:space="preserve"> </w:t>
      </w:r>
      <w:r>
        <w:rPr>
          <w:b/>
        </w:rPr>
        <w:t xml:space="preserve">PWA de una sola página (SPA)</w:t>
      </w:r>
      <w:r>
        <w:t xml:space="preserve"> </w:t>
      </w:r>
      <w:r>
        <w:t xml:space="preserve">que habla directamente con Supabase. No hay un backend propio en el MVP: Supabase provee base de datos, autenticación, almacenamiento y funciones. Esto reduce la superficie de mantenimiento y aprovecha RLS para la seguridad.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Cliente (PWA)                        │</w:t>
      </w:r>
      <w:r>
        <w:br/>
      </w:r>
      <w:r>
        <w:rPr>
          <w:rStyle w:val="VerbatimChar"/>
        </w:rPr>
        <w:t xml:space="preserve">│  React + Vite + TypeScript + Tailwind                    │</w:t>
      </w:r>
      <w:r>
        <w:br/>
      </w:r>
      <w:r>
        <w:rPr>
          <w:rStyle w:val="VerbatimChar"/>
        </w:rPr>
        <w:t xml:space="preserve">│  ┌───────────┐ ┌────────────┐ ┌───────────────────────┐  │</w:t>
      </w:r>
      <w:r>
        <w:br/>
      </w:r>
      <w:r>
        <w:rPr>
          <w:rStyle w:val="VerbatimChar"/>
        </w:rPr>
        <w:t xml:space="preserve">│  │  UI /     │ │  Estado    │ │  Capa de datos        │  │</w:t>
      </w:r>
      <w:r>
        <w:br/>
      </w:r>
      <w:r>
        <w:rPr>
          <w:rStyle w:val="VerbatimChar"/>
        </w:rPr>
        <w:t xml:space="preserve">│  │  Pantallas│ │(TanStack   │ │ (supabase-js client)  │  │</w:t>
      </w:r>
      <w:r>
        <w:br/>
      </w:r>
      <w:r>
        <w:rPr>
          <w:rStyle w:val="VerbatimChar"/>
        </w:rPr>
        <w:t xml:space="preserve">│  │           │ │ Query +    │ │                       │  │</w:t>
      </w:r>
      <w:r>
        <w:br/>
      </w:r>
      <w:r>
        <w:rPr>
          <w:rStyle w:val="VerbatimChar"/>
        </w:rPr>
        <w:t xml:space="preserve">│  │           │ │ Zustand)   │ │                       │  │</w:t>
      </w:r>
      <w:r>
        <w:br/>
      </w:r>
      <w:r>
        <w:rPr>
          <w:rStyle w:val="VerbatimChar"/>
        </w:rPr>
        <w:t xml:space="preserve">│  └───────────┘ └────────────┘ └──────────┬────────────┘  │</w:t>
      </w:r>
      <w:r>
        <w:br/>
      </w:r>
      <w:r>
        <w:rPr>
          <w:rStyle w:val="VerbatimChar"/>
        </w:rPr>
        <w:t xml:space="preserve">│         Service Worker (offline + push)   │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                      │ HTTPS / WSS</w:t>
      </w:r>
      <w:r>
        <w:br/>
      </w:r>
      <w:r>
        <w:rPr>
          <w:rStyle w:val="VerbatimChar"/>
        </w:rPr>
        <w:t xml:space="preserve">                    ┌────────────────────────▼───────────────────────┐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Supabase                      │</w:t>
      </w:r>
      <w:r>
        <w:br/>
      </w:r>
      <w:r>
        <w:rPr>
          <w:rStyle w:val="VerbatimChar"/>
        </w:rPr>
        <w:t xml:space="preserve">                    │  ┌──────────┐ ┌──────┐ ┌─────────┐ ┌─────────┐  │</w:t>
      </w:r>
      <w:r>
        <w:br/>
      </w:r>
      <w:r>
        <w:rPr>
          <w:rStyle w:val="VerbatimChar"/>
        </w:rPr>
        <w:t xml:space="preserve">                    │  │PostgreSQL│ │ Auth │ │ Storage │ │  Edge   │  │</w:t>
      </w:r>
      <w:r>
        <w:br/>
      </w:r>
      <w:r>
        <w:rPr>
          <w:rStyle w:val="VerbatimChar"/>
        </w:rPr>
        <w:t xml:space="preserve">                    │  │  + RLS   │ │      │ │(recibos)│ │Functions│  │</w:t>
      </w:r>
      <w:r>
        <w:br/>
      </w:r>
      <w:r>
        <w:rPr>
          <w:rStyle w:val="VerbatimChar"/>
        </w:rPr>
        <w:t xml:space="preserve">                    │  └──────────┘ └──────┘ └─────────┘ └────┬────┘  │</w:t>
      </w:r>
      <w:r>
        <w:br/>
      </w:r>
      <w:r>
        <w:rPr>
          <w:rStyle w:val="VerbatimChar"/>
        </w:rPr>
        <w:t xml:space="preserve">                    │        ▲  pg_cron (recurrencia)         │       │</w:t>
      </w:r>
      <w:r>
        <w:br/>
      </w:r>
      <w:r>
        <w:rPr>
          <w:rStyle w:val="VerbatimChar"/>
        </w:rPr>
        <w:t xml:space="preserve">                    └────────┼──────────────────────────────── ┼──────┘</w:t>
      </w:r>
      <w:r>
        <w:br/>
      </w:r>
      <w:r>
        <w:rPr>
          <w:rStyle w:val="VerbatimChar"/>
        </w:rPr>
        <w:t xml:space="preserve">                             │                                 │</w:t>
      </w:r>
      <w:r>
        <w:br/>
      </w:r>
      <w:r>
        <w:rPr>
          <w:rStyle w:val="VerbatimChar"/>
        </w:rPr>
        <w:t xml:space="preserve">                     Hosting: Vercel (frontend)     Notificaciones (push/email)</w:t>
      </w:r>
    </w:p>
    <w:p>
      <w:pPr>
        <w:pStyle w:val="Heading2"/>
      </w:pPr>
      <w:bookmarkStart w:id="131" w:name="stack-técnico"/>
      <w:r>
        <w:t xml:space="preserve">7.2 Stack técnico</w:t>
      </w:r>
      <w:bookmarkEnd w:id="131"/>
    </w:p>
    <w:p>
      <w:pPr>
        <w:pStyle w:val="Heading3"/>
      </w:pPr>
      <w:bookmarkStart w:id="132" w:name="frontend"/>
      <w:r>
        <w:t xml:space="preserve">Frontend</w:t>
      </w:r>
      <w:bookmarkEnd w:id="132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React 18 + Vite</w:t>
      </w:r>
      <w:r>
        <w:t xml:space="preserve"> </w:t>
      </w:r>
      <w:r>
        <w:t xml:space="preserve">— SPA rápida, build óptimo.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TypeScript</w:t>
      </w:r>
      <w:r>
        <w:t xml:space="preserve"> </w:t>
      </w:r>
      <w:r>
        <w:t xml:space="preserve">— tipos fuertes de punta a punta; los enums del modelo de datos se reflejan en tipos generados desde Supabase.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Tailwind CSS</w:t>
      </w:r>
      <w:r>
        <w:t xml:space="preserve"> </w:t>
      </w:r>
      <w:r>
        <w:t xml:space="preserve">— sistema de diseño utilitario (ver</w:t>
      </w:r>
      <w:r>
        <w:t xml:space="preserve"> </w:t>
      </w:r>
      <w:hyperlink r:id="rId133">
        <w:r>
          <w:rPr>
            <w:rStyle w:val="Hyperlink"/>
          </w:rPr>
          <w:t xml:space="preserve">08 · UI/UX</w:t>
        </w:r>
      </w:hyperlink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TanStack Query</w:t>
      </w:r>
      <w:r>
        <w:t xml:space="preserve"> </w:t>
      </w:r>
      <w:r>
        <w:t xml:space="preserve">— fetching, caché e invalidación de datos del servidor.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Zustand</w:t>
      </w:r>
      <w:r>
        <w:t xml:space="preserve"> </w:t>
      </w:r>
      <w:r>
        <w:t xml:space="preserve">— estado de UI ligero (filtros, formulario de captura rápida, tema).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React Hook Form + Zod</w:t>
      </w:r>
      <w:r>
        <w:t xml:space="preserve"> </w:t>
      </w:r>
      <w:r>
        <w:t xml:space="preserve">— formularios y validación en cliente (espejo de las reglas del backend).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Recharts</w:t>
      </w:r>
      <w:r>
        <w:t xml:space="preserve"> </w:t>
      </w:r>
      <w:r>
        <w:t xml:space="preserve">— gráficos del dashboard.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PWA</w:t>
      </w:r>
      <w:r>
        <w:t xml:space="preserve"> </w:t>
      </w:r>
      <w:r>
        <w:t xml:space="preserve">(</w:t>
      </w:r>
      <w:r>
        <w:rPr>
          <w:rStyle w:val="VerbatimChar"/>
        </w:rPr>
        <w:t xml:space="preserve">vite-plugin-pwa</w:t>
      </w:r>
      <w:r>
        <w:t xml:space="preserve"> </w:t>
      </w:r>
      <w:r>
        <w:t xml:space="preserve">+ Workbox) — instalable, offline y push.</w:t>
      </w:r>
    </w:p>
    <w:p>
      <w:pPr>
        <w:pStyle w:val="Heading3"/>
      </w:pPr>
      <w:bookmarkStart w:id="134" w:name="backend-supabase"/>
      <w:r>
        <w:t xml:space="preserve">Backend (Supabase)</w:t>
      </w:r>
      <w:bookmarkEnd w:id="134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PostgreSQL</w:t>
      </w:r>
      <w:r>
        <w:t xml:space="preserve"> </w:t>
      </w:r>
      <w:r>
        <w:t xml:space="preserve">— base de datos con el esquema del</w:t>
      </w:r>
      <w:r>
        <w:t xml:space="preserve"> </w:t>
      </w:r>
      <w:hyperlink r:id="rId135">
        <w:r>
          <w:rPr>
            <w:rStyle w:val="Hyperlink"/>
          </w:rPr>
          <w:t xml:space="preserve">documento 06</w:t>
        </w:r>
      </w:hyperlink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Row Level Security</w:t>
      </w:r>
      <w:r>
        <w:t xml:space="preserve"> </w:t>
      </w:r>
      <w:r>
        <w:t xml:space="preserve">— seguridad por fila en cada tabla.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Supabase Auth</w:t>
      </w:r>
      <w:r>
        <w:t xml:space="preserve"> </w:t>
      </w:r>
      <w:r>
        <w:t xml:space="preserve">— email/contraseña y/o proveedor social; emite JWT que RLS usa vía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Storage</w:t>
      </w:r>
      <w:r>
        <w:t xml:space="preserve"> </w:t>
      </w:r>
      <w:r>
        <w:t xml:space="preserve">— recibos e imágenes, con políticas por usuario.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Edge Functions (Deno)</w:t>
      </w:r>
      <w:r>
        <w:t xml:space="preserve"> </w:t>
      </w:r>
      <w:r>
        <w:t xml:space="preserve">— lógica que no debe vivir en el cliente: generación de recurrencia, envío de notificaciones, cálculos sensibles, importación de Excel.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pg_cron</w:t>
      </w:r>
      <w:r>
        <w:t xml:space="preserve"> </w:t>
      </w:r>
      <w:r>
        <w:t xml:space="preserve">— dispara la generación mensual de pagos recurrentes y la evaluación de recordatorios.</w:t>
      </w:r>
    </w:p>
    <w:p>
      <w:pPr>
        <w:pStyle w:val="Heading3"/>
      </w:pPr>
      <w:bookmarkStart w:id="136" w:name="hosting-infra"/>
      <w:r>
        <w:t xml:space="preserve">Hosting / Infra</w:t>
      </w:r>
      <w:bookmarkEnd w:id="136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Vercel</w:t>
      </w:r>
      <w:r>
        <w:t xml:space="preserve"> </w:t>
      </w:r>
      <w:r>
        <w:t xml:space="preserve">— hosting del frontend con CI/CD desde Git.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Supabase Cloud</w:t>
      </w:r>
      <w:r>
        <w:t xml:space="preserve"> </w:t>
      </w:r>
      <w:r>
        <w:t xml:space="preserve">— base de datos gestionada, backups automáticos.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Variables de entorno</w:t>
      </w:r>
      <w:r>
        <w:t xml:space="preserve"> </w:t>
      </w:r>
      <w:r>
        <w:t xml:space="preserve">— claves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en cliente (seguras gracias a RLS); claves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solo en Edge Functions.</w:t>
      </w:r>
    </w:p>
    <w:p>
      <w:pPr>
        <w:pStyle w:val="Heading2"/>
      </w:pPr>
      <w:bookmarkStart w:id="137" w:name="capas-y-responsabilidades"/>
      <w:r>
        <w:t xml:space="preserve">7.3 Capas y responsabilidades</w:t>
      </w:r>
      <w:bookmarkEnd w:id="137"/>
    </w:p>
    <w:tbl>
      <w:tblPr>
        <w:tblStyle w:val="Table"/>
        <w:tblW w:type="pct" w:w="5000.0"/>
        <w:tblLook w:firstRow="1"/>
      </w:tblPr>
      <w:tblGrid>
        <w:gridCol w:w="1485"/>
        <w:gridCol w:w="4207"/>
        <w:gridCol w:w="22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Responsabilidad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 hace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/ Pantallas</w:t>
            </w:r>
          </w:p>
        </w:tc>
        <w:tc>
          <w:p>
            <w:pPr>
              <w:pStyle w:val="Compact"/>
              <w:jc w:val="left"/>
            </w:pPr>
            <w:r>
              <w:t xml:space="preserve">Render, interacción, captura rápida</w:t>
            </w:r>
          </w:p>
        </w:tc>
        <w:tc>
          <w:p>
            <w:pPr>
              <w:pStyle w:val="Compact"/>
              <w:jc w:val="left"/>
            </w:pPr>
            <w:r>
              <w:t xml:space="preserve">Reglas de negocio duras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 servidor (TanStack Query)</w:t>
            </w:r>
          </w:p>
        </w:tc>
        <w:tc>
          <w:p>
            <w:pPr>
              <w:pStyle w:val="Compact"/>
              <w:jc w:val="left"/>
            </w:pPr>
            <w:r>
              <w:t xml:space="preserve">Sincronizar con Postgres, caché</w:t>
            </w:r>
          </w:p>
        </w:tc>
        <w:tc>
          <w:p>
            <w:pPr>
              <w:pStyle w:val="Compact"/>
              <w:jc w:val="left"/>
            </w:pPr>
            <w:r>
              <w:t xml:space="preserve">Persistir verdad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 UI (Zustand)</w:t>
            </w:r>
          </w:p>
        </w:tc>
        <w:tc>
          <w:p>
            <w:pPr>
              <w:pStyle w:val="Compact"/>
              <w:jc w:val="left"/>
            </w:pPr>
            <w:r>
              <w:t xml:space="preserve">Filtros, tema, borrador de formulario</w:t>
            </w:r>
          </w:p>
        </w:tc>
        <w:tc>
          <w:p>
            <w:pPr>
              <w:pStyle w:val="Compact"/>
              <w:jc w:val="left"/>
            </w:pPr>
            <w:r>
              <w:t xml:space="preserve">Guardar datos financieros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 de datos (supabase-js)</w:t>
            </w:r>
          </w:p>
        </w:tc>
        <w:tc>
          <w:p>
            <w:pPr>
              <w:pStyle w:val="Compact"/>
              <w:jc w:val="left"/>
            </w:pPr>
            <w:r>
              <w:t xml:space="preserve">CRUD, RPC a funciones SQL</w:t>
            </w:r>
          </w:p>
        </w:tc>
        <w:tc>
          <w:p>
            <w:pPr>
              <w:pStyle w:val="Compact"/>
              <w:jc w:val="left"/>
            </w:pPr>
            <w:r>
              <w:t xml:space="preserve">Autorizar (lo hace RLS)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+ RLS</w:t>
            </w:r>
          </w:p>
        </w:tc>
        <w:tc>
          <w:p>
            <w:pPr>
              <w:pStyle w:val="Compact"/>
              <w:jc w:val="left"/>
            </w:pPr>
            <w:r>
              <w:t xml:space="preserve">Verdad, integridad, autorización</w:t>
            </w:r>
          </w:p>
        </w:tc>
        <w:tc>
          <w:p>
            <w:pPr>
              <w:pStyle w:val="Compact"/>
              <w:jc w:val="left"/>
            </w:pPr>
            <w:r>
              <w:t xml:space="preserve">Presentación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 Functions</w:t>
            </w:r>
          </w:p>
        </w:tc>
        <w:tc>
          <w:p>
            <w:pPr>
              <w:pStyle w:val="Compact"/>
              <w:jc w:val="left"/>
            </w:pPr>
            <w:r>
              <w:t xml:space="preserve">Recurrencia, notificaciones, import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</w:tr>
    </w:tbl>
    <w:p>
      <w:pPr>
        <w:pStyle w:val="BodyText"/>
      </w:pPr>
      <w:r>
        <w:rPr>
          <w:b/>
        </w:rPr>
        <w:t xml:space="preserve">Regla de oro:</w:t>
      </w:r>
      <w:r>
        <w:t xml:space="preserve"> </w:t>
      </w:r>
      <w:r>
        <w:t xml:space="preserve">la</w:t>
      </w:r>
      <w:r>
        <w:t xml:space="preserve"> </w:t>
      </w:r>
      <w:r>
        <w:rPr>
          <w:b/>
        </w:rPr>
        <w:t xml:space="preserve">verdad y la autorización viven en Postgres</w:t>
      </w:r>
      <w:r>
        <w:t xml:space="preserve">. El cliente es reemplazable; la base de datos es la fuente de verdad.</w:t>
      </w:r>
    </w:p>
    <w:p>
      <w:pPr>
        <w:pStyle w:val="Heading2"/>
      </w:pPr>
      <w:bookmarkStart w:id="138" w:name="lógica-de-negocio-dónde-vive-cada-cosa"/>
      <w:r>
        <w:t xml:space="preserve">7.4 Lógica de negocio: dónde vive cada cosa</w:t>
      </w:r>
      <w:bookmarkEnd w:id="138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Cálculos de saldo de cuentas por cobrar:</w:t>
      </w:r>
      <w:r>
        <w:t xml:space="preserve"> </w:t>
      </w:r>
      <w:r>
        <w:t xml:space="preserve">vista SQL</w:t>
      </w:r>
      <w:r>
        <w:t xml:space="preserve"> </w:t>
      </w:r>
      <w:r>
        <w:rPr>
          <w:rStyle w:val="VerbatimChar"/>
        </w:rPr>
        <w:t xml:space="preserve">receivable_balances</w:t>
      </w:r>
      <w:r>
        <w:t xml:space="preserve"> </w:t>
      </w:r>
      <w:r>
        <w:t xml:space="preserve">(nunca en el cliente).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Resúmenes del dashboard:</w:t>
      </w:r>
      <w:r>
        <w:t xml:space="preserve"> </w:t>
      </w:r>
      <w:r>
        <w:t xml:space="preserve">funciones SQL (</w:t>
      </w:r>
      <w:r>
        <w:rPr>
          <w:rStyle w:val="VerbatimChar"/>
        </w:rPr>
        <w:t xml:space="preserve">rpc</w:t>
      </w:r>
      <w:r>
        <w:t xml:space="preserve">) que agregan por mes y convierten moneda con el TC vigente.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Generación de recurrencia:</w:t>
      </w:r>
      <w:r>
        <w:t xml:space="preserve"> </w:t>
      </w:r>
      <w:r>
        <w:t xml:space="preserve">Edge Function programada por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 </w:t>
      </w:r>
      <w:r>
        <w:t xml:space="preserve">el día 1 de cada mes (y bajo demanda).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Evaluación de próximos pagos / atrasos:</w:t>
      </w:r>
      <w:r>
        <w:t xml:space="preserve"> </w:t>
      </w:r>
      <w:r>
        <w:t xml:space="preserve">función que actualiza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scheduled_payments</w:t>
      </w:r>
      <w:r>
        <w:t xml:space="preserve"> </w:t>
      </w:r>
      <w:r>
        <w:t xml:space="preserve">según la fecha.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Validación:</w:t>
      </w:r>
      <w:r>
        <w:t xml:space="preserve"> </w:t>
      </w:r>
      <w:r>
        <w:t xml:space="preserve">doble — Zod en el cliente (UX inmediata) y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/tipos en Postgres (verdad).</w:t>
      </w:r>
    </w:p>
    <w:p>
      <w:pPr>
        <w:pStyle w:val="Heading2"/>
      </w:pPr>
      <w:bookmarkStart w:id="139" w:name="estrategia-pwa-y-offline"/>
      <w:r>
        <w:t xml:space="preserve">7.5 Estrategia PWA y offline</w:t>
      </w:r>
      <w:bookmarkEnd w:id="139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Instalable:</w:t>
      </w:r>
      <w:r>
        <w:t xml:space="preserve"> </w:t>
      </w:r>
      <w:r>
        <w:t xml:space="preserve">manifest + íconos; funciona como app en móvil y escritorio.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Offline de lectura:</w:t>
      </w:r>
      <w:r>
        <w:t xml:space="preserve"> </w:t>
      </w:r>
      <w:r>
        <w:t xml:space="preserve">el Service Worker cachea la app y los últimos datos consultados (estrategia stale-while-revalidate vía TanStack Query persistido).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Captura offline:</w:t>
      </w:r>
      <w:r>
        <w:t xml:space="preserve"> </w:t>
      </w:r>
      <w:r>
        <w:t xml:space="preserve">un gasto creado sin conexión se guarda en una</w:t>
      </w:r>
      <w:r>
        <w:t xml:space="preserve"> </w:t>
      </w:r>
      <w:r>
        <w:rPr>
          <w:b/>
        </w:rPr>
        <w:t xml:space="preserve">cola local</w:t>
      </w:r>
      <w:r>
        <w:t xml:space="preserve"> </w:t>
      </w:r>
      <w:r>
        <w:t xml:space="preserve">(IndexedDB) y se sincroniza al reconectar. Se marca visualmente como</w:t>
      </w:r>
      <w:r>
        <w:t xml:space="preserve"> </w:t>
      </w:r>
      <w:r>
        <w:t xml:space="preserve">“</w:t>
      </w:r>
      <w:r>
        <w:t xml:space="preserve">pendiente de sincronizar</w:t>
      </w:r>
      <w:r>
        <w:t xml:space="preserve">”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Push:</w:t>
      </w:r>
      <w:r>
        <w:t xml:space="preserve"> </w:t>
      </w:r>
      <w:r>
        <w:t xml:space="preserve">notificaciones de vencimiento mediante Web Push; el token se guarda por usuario.</w:t>
      </w:r>
    </w:p>
    <w:p>
      <w:pPr>
        <w:pStyle w:val="Heading2"/>
      </w:pPr>
      <w:bookmarkStart w:id="140" w:name="sincronización-y-conflictos"/>
      <w:r>
        <w:t xml:space="preserve">7.6 Sincronización y conflictos</w:t>
      </w:r>
      <w:bookmarkEnd w:id="140"/>
    </w:p>
    <w:p>
      <w:pPr>
        <w:numPr>
          <w:ilvl w:val="0"/>
          <w:numId w:val="1026"/>
        </w:numPr>
        <w:pStyle w:val="Compact"/>
      </w:pPr>
      <w:r>
        <w:t xml:space="preserve">Escrituras optimistas con reconciliación de TanStack Query.</w:t>
      </w:r>
    </w:p>
    <w:p>
      <w:pPr>
        <w:numPr>
          <w:ilvl w:val="0"/>
          <w:numId w:val="1026"/>
        </w:numPr>
        <w:pStyle w:val="Compact"/>
      </w:pPr>
      <w:r>
        <w:t xml:space="preserve">Para la cola offline, cada movimiento lleva un</w:t>
      </w:r>
      <w:r>
        <w:t xml:space="preserve"> </w:t>
      </w:r>
      <w:r>
        <w:rPr>
          <w:rStyle w:val="VerbatimChar"/>
        </w:rPr>
        <w:t xml:space="preserve">client_uuid</w:t>
      </w:r>
      <w:r>
        <w:t xml:space="preserve">; al sincronizar se hace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idempotente para evitar duplicados si la red falla a medias.</w:t>
      </w:r>
    </w:p>
    <w:p>
      <w:pPr>
        <w:pStyle w:val="Heading2"/>
      </w:pPr>
      <w:bookmarkStart w:id="141" w:name="rendimiento"/>
      <w:r>
        <w:t xml:space="preserve">7.7 Rendimiento</w:t>
      </w:r>
      <w:bookmarkEnd w:id="141"/>
    </w:p>
    <w:p>
      <w:pPr>
        <w:numPr>
          <w:ilvl w:val="0"/>
          <w:numId w:val="1027"/>
        </w:numPr>
        <w:pStyle w:val="Compact"/>
      </w:pPr>
      <w:r>
        <w:t xml:space="preserve">Índices por</w:t>
      </w:r>
      <w:r>
        <w:t xml:space="preserve"> </w:t>
      </w:r>
      <w:r>
        <w:rPr>
          <w:rStyle w:val="VerbatimChar"/>
        </w:rPr>
        <w:t xml:space="preserve">(user_id, occurred_on)</w:t>
      </w:r>
      <w:r>
        <w:t xml:space="preserve">,</w:t>
      </w:r>
      <w:r>
        <w:t xml:space="preserve"> </w:t>
      </w:r>
      <w:r>
        <w:rPr>
          <w:rStyle w:val="VerbatimChar"/>
        </w:rPr>
        <w:t xml:space="preserve">(user_id, kind)</w:t>
      </w:r>
      <w:r>
        <w:t xml:space="preserve">,</w:t>
      </w:r>
      <w:r>
        <w:t xml:space="preserve"> </w:t>
      </w:r>
      <w:r>
        <w:rPr>
          <w:rStyle w:val="VerbatimChar"/>
        </w:rPr>
        <w:t xml:space="preserve">(user_id, category_id)</w:t>
      </w:r>
      <w:r>
        <w:t xml:space="preserve"> </w:t>
      </w:r>
      <w:r>
        <w:t xml:space="preserve">para reportes rápidos.</w:t>
      </w:r>
    </w:p>
    <w:p>
      <w:pPr>
        <w:numPr>
          <w:ilvl w:val="0"/>
          <w:numId w:val="1027"/>
        </w:numPr>
        <w:pStyle w:val="Compact"/>
      </w:pPr>
      <w:r>
        <w:t xml:space="preserve">Paginación por rango de fecha en el historial.</w:t>
      </w:r>
    </w:p>
    <w:p>
      <w:pPr>
        <w:numPr>
          <w:ilvl w:val="0"/>
          <w:numId w:val="1027"/>
        </w:numPr>
        <w:pStyle w:val="Compact"/>
      </w:pPr>
      <w:r>
        <w:t xml:space="preserve">Materialización opcional (vista materializada) de resúmenes mensuales si el volumen crece (optimización futura, innecesaria al inicio).</w:t>
      </w:r>
    </w:p>
    <w:p>
      <w:pPr>
        <w:pStyle w:val="Heading2"/>
      </w:pPr>
      <w:bookmarkStart w:id="142" w:name="observabilidad-y-calidad"/>
      <w:r>
        <w:t xml:space="preserve">7.8 Observabilidad y calidad</w:t>
      </w:r>
      <w:bookmarkEnd w:id="142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Errores:</w:t>
      </w:r>
      <w:r>
        <w:t xml:space="preserve"> </w:t>
      </w:r>
      <w:r>
        <w:t xml:space="preserve">Sentry (o equivalente) en frontend y Edge Functions.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Tipos generados:</w:t>
      </w:r>
      <w:r>
        <w:t xml:space="preserve"> </w:t>
      </w:r>
      <w:r>
        <w:rPr>
          <w:rStyle w:val="VerbatimChar"/>
        </w:rPr>
        <w:t xml:space="preserve">supabase gen types typescript</w:t>
      </w:r>
      <w:r>
        <w:t xml:space="preserve"> </w:t>
      </w:r>
      <w:r>
        <w:t xml:space="preserve">mantiene el cliente sincronizado con el esquema.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Migraciones:</w:t>
      </w:r>
      <w:r>
        <w:t xml:space="preserve"> </w:t>
      </w:r>
      <w:r>
        <w:t xml:space="preserve">versionadas con Supabase CLI (</w:t>
      </w:r>
      <w:r>
        <w:rPr>
          <w:rStyle w:val="VerbatimChar"/>
        </w:rPr>
        <w:t xml:space="preserve">supabase migration</w:t>
      </w:r>
      <w:r>
        <w:t xml:space="preserve">), nunca cambios manuales en producción.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Pruebas:</w:t>
      </w:r>
      <w:r>
        <w:t xml:space="preserve"> </w:t>
      </w:r>
      <w:r>
        <w:t xml:space="preserve">unitarias de utilidades (conversión de moneda, cálculo de saldos) y pruebas de políticas RLS (un usuario no ve datos de otro).</w:t>
      </w:r>
    </w:p>
    <w:p>
      <w:pPr>
        <w:pStyle w:val="Heading2"/>
      </w:pPr>
      <w:bookmarkStart w:id="143" w:name="X739eec69070b4bbf94fa5fb3f04e03399286310"/>
      <w:r>
        <w:t xml:space="preserve">7.9 Decisiones arquitectónicas clave (ADR resumidas)</w:t>
      </w:r>
      <w:bookmarkEnd w:id="143"/>
    </w:p>
    <w:tbl>
      <w:tblPr>
        <w:tblStyle w:val="Table"/>
        <w:tblW w:type="pct" w:w="5000.0"/>
        <w:tblLook w:firstRow="1"/>
      </w:tblPr>
      <w:tblGrid>
        <w:gridCol w:w="1931"/>
        <w:gridCol w:w="4636"/>
        <w:gridCol w:w="13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Alternativa descartada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Razón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 backend propio, todo en Supabase</w:t>
            </w:r>
          </w:p>
        </w:tc>
        <w:tc>
          <w:p>
            <w:pPr>
              <w:pStyle w:val="Compact"/>
              <w:jc w:val="left"/>
            </w:pPr>
            <w:r>
              <w:t xml:space="preserve">API Node/Express dedicada</w:t>
            </w:r>
          </w:p>
        </w:tc>
        <w:tc>
          <w:p>
            <w:pPr>
              <w:pStyle w:val="Compact"/>
              <w:jc w:val="left"/>
            </w:pPr>
            <w:r>
              <w:t xml:space="preserve">Menos mantenimiento; RLS cubre autorización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Libro único</w:t>
            </w:r>
            <w:r>
              <w:t xml:space="preserve"> </w:t>
            </w:r>
            <w:r>
              <w:rPr>
                <w:rStyle w:val="VerbatimChar"/>
              </w:rPr>
              <w:t xml:space="preserve">transactions</w:t>
            </w:r>
            <w:r>
              <w:t xml:space="preserve"> </w:t>
            </w:r>
            <w:r>
              <w:t xml:space="preserve">para todo</w:t>
            </w:r>
          </w:p>
        </w:tc>
        <w:tc>
          <w:p>
            <w:pPr>
              <w:pStyle w:val="Compact"/>
              <w:jc w:val="left"/>
            </w:pPr>
            <w:r>
              <w:t xml:space="preserve">Tablas separadas por tipo</w:t>
            </w:r>
          </w:p>
        </w:tc>
        <w:tc>
          <w:p>
            <w:pPr>
              <w:pStyle w:val="Compact"/>
              <w:jc w:val="left"/>
            </w:pPr>
            <w:r>
              <w:t xml:space="preserve">Unifica lógica y reportes;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diferencia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Saldo por vista, no almacenado</w:t>
            </w:r>
          </w:p>
        </w:tc>
        <w:tc>
          <w:p>
            <w:pPr>
              <w:pStyle w:val="Compact"/>
              <w:jc w:val="left"/>
            </w:pPr>
            <w:r>
              <w:t xml:space="preserve">Columna</w:t>
            </w:r>
            <w:r>
              <w:t xml:space="preserve"> </w:t>
            </w:r>
            <w:r>
              <w:rPr>
                <w:rStyle w:val="VerbatimChar"/>
              </w:rPr>
              <w:t xml:space="preserve">balance</w:t>
            </w:r>
            <w:r>
              <w:t xml:space="preserve"> </w:t>
            </w:r>
            <w:r>
              <w:t xml:space="preserve">mantenida</w:t>
            </w:r>
          </w:p>
        </w:tc>
        <w:tc>
          <w:p>
            <w:pPr>
              <w:pStyle w:val="Compact"/>
              <w:jc w:val="left"/>
            </w:pPr>
            <w:r>
              <w:t xml:space="preserve">Evita descuadres; siempre correcto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Recurrencia por Edge Function + pg_cron</w:t>
            </w:r>
          </w:p>
        </w:tc>
        <w:tc>
          <w:p>
            <w:pPr>
              <w:pStyle w:val="Compact"/>
              <w:jc w:val="left"/>
            </w:pPr>
            <w:r>
              <w:t xml:space="preserve">Generar en cliente al abrir</w:t>
            </w:r>
          </w:p>
        </w:tc>
        <w:tc>
          <w:p>
            <w:pPr>
              <w:pStyle w:val="Compact"/>
              <w:jc w:val="left"/>
            </w:pPr>
            <w:r>
              <w:t xml:space="preserve">Confiable aunque el usuario no abra la 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Moneda en el dato + TC configurable</w:t>
            </w:r>
          </w:p>
        </w:tc>
        <w:tc>
          <w:p>
            <w:pPr>
              <w:pStyle w:val="Compact"/>
              <w:jc w:val="left"/>
            </w:pPr>
            <w:r>
              <w:t xml:space="preserve">Guardar todo convertido</w:t>
            </w:r>
          </w:p>
        </w:tc>
        <w:tc>
          <w:p>
            <w:pPr>
              <w:pStyle w:val="Compact"/>
              <w:jc w:val="left"/>
            </w:pPr>
            <w:r>
              <w:t xml:space="preserve">Preserva la verdad; conversión reversible</w:t>
            </w:r>
          </w:p>
        </w:tc>
      </w:tr>
    </w:tbl>
    <w:p>
      <w:pPr>
        <w:pStyle w:val="Heading1"/>
      </w:pPr>
      <w:bookmarkStart w:id="144" w:name="diseño-de-pantallas-uiux"/>
      <w:r>
        <w:t xml:space="preserve">08 · Diseño de pantallas (UI/UX)</w:t>
      </w:r>
      <w:bookmarkEnd w:id="144"/>
    </w:p>
    <w:p>
      <w:pPr>
        <w:pStyle w:val="Heading2"/>
      </w:pPr>
      <w:bookmarkStart w:id="145" w:name="principios-de-diseño-de-interfaz"/>
      <w:r>
        <w:t xml:space="preserve">8.1 Principios de diseño de interfaz</w:t>
      </w:r>
      <w:bookmarkEnd w:id="145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Móvil primero.</w:t>
      </w:r>
      <w:r>
        <w:t xml:space="preserve"> </w:t>
      </w:r>
      <w:r>
        <w:t xml:space="preserve">La captura diaria ocurre en el teléfono; el escritorio es para análisis.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Velocidad sobre completitud.</w:t>
      </w:r>
      <w:r>
        <w:t xml:space="preserve"> </w:t>
      </w:r>
      <w:r>
        <w:t xml:space="preserve">El camino más corto (registrar un gasto) es el más pulido.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Claridad de dinero.</w:t>
      </w:r>
      <w:r>
        <w:t xml:space="preserve"> </w:t>
      </w:r>
      <w:r>
        <w:t xml:space="preserve">Los montos son grandes y legibles; la moneda siempre visible; nunca se depende del color solo (accesibilidad).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Jerarquía por color con significado, no decorativo.</w:t>
      </w:r>
      <w:r>
        <w:t xml:space="preserve"> </w:t>
      </w:r>
      <w:r>
        <w:t xml:space="preserve">CRC y USD tienen un distintivo textual (₡/$) además de color.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Menos formularios, más chips y valores por defecto.</w:t>
      </w:r>
    </w:p>
    <w:p>
      <w:pPr>
        <w:pStyle w:val="Heading2"/>
      </w:pPr>
      <w:bookmarkStart w:id="146" w:name="sistema-de-diseño-resumen"/>
      <w:r>
        <w:t xml:space="preserve">8.2 Sistema de diseño (resumen)</w:t>
      </w:r>
      <w:bookmarkEnd w:id="146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Tipografía:</w:t>
      </w:r>
      <w:r>
        <w:t xml:space="preserve"> </w:t>
      </w:r>
      <w:r>
        <w:t xml:space="preserve">una sans legible (Inter). Montos con números tabulares.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Color:</w:t>
      </w:r>
    </w:p>
    <w:p>
      <w:pPr>
        <w:numPr>
          <w:ilvl w:val="1"/>
          <w:numId w:val="1031"/>
        </w:numPr>
        <w:pStyle w:val="Compact"/>
      </w:pPr>
      <w:r>
        <w:t xml:space="preserve">Neutros para fondo y estructura.</w:t>
      </w:r>
    </w:p>
    <w:p>
      <w:pPr>
        <w:numPr>
          <w:ilvl w:val="1"/>
          <w:numId w:val="1031"/>
        </w:numPr>
        <w:pStyle w:val="Compact"/>
      </w:pPr>
      <w:r>
        <w:t xml:space="preserve">Verde = ingreso/positivo/superávit.</w:t>
      </w:r>
    </w:p>
    <w:p>
      <w:pPr>
        <w:numPr>
          <w:ilvl w:val="1"/>
          <w:numId w:val="1031"/>
        </w:numPr>
        <w:pStyle w:val="Compact"/>
      </w:pPr>
      <w:r>
        <w:t xml:space="preserve">Rojo = gasto/déficit.</w:t>
      </w:r>
    </w:p>
    <w:p>
      <w:pPr>
        <w:numPr>
          <w:ilvl w:val="1"/>
          <w:numId w:val="1031"/>
        </w:numPr>
        <w:pStyle w:val="Compact"/>
      </w:pPr>
      <w:r>
        <w:t xml:space="preserve">Azul = cuentas por cobrar / pendiente.</w:t>
      </w:r>
    </w:p>
    <w:p>
      <w:pPr>
        <w:numPr>
          <w:ilvl w:val="1"/>
          <w:numId w:val="1031"/>
        </w:numPr>
        <w:pStyle w:val="Compact"/>
      </w:pPr>
      <w:r>
        <w:t xml:space="preserve">Ámbar = próximos pagos / vencimientos.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Componentes base:</w:t>
      </w:r>
      <w:r>
        <w:t xml:space="preserve"> </w:t>
      </w:r>
      <w:r>
        <w:t xml:space="preserve">tarjeta de resumen, chip de categoría, selector de moneda, fila de transacción, badge de estado (pagado/atrasado), barra de progreso (metas), teclado numérico.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Modo claro y oscuro.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Accesibilidad:</w:t>
      </w:r>
      <w:r>
        <w:t xml:space="preserve"> </w:t>
      </w:r>
      <w:r>
        <w:t xml:space="preserve">contraste AA, íconos con etiqueta, doble codificación (color + texto).</w:t>
      </w:r>
    </w:p>
    <w:p>
      <w:pPr>
        <w:pStyle w:val="Heading2"/>
      </w:pPr>
      <w:bookmarkStart w:id="147" w:name="navegación"/>
      <w:r>
        <w:t xml:space="preserve">8.3 Navegación</w:t>
      </w:r>
      <w:bookmarkEnd w:id="147"/>
    </w:p>
    <w:p>
      <w:pPr>
        <w:pStyle w:val="FirstParagraph"/>
      </w:pPr>
      <w:r>
        <w:t xml:space="preserve">Barra inferior (móvil) / lateral (escritorio) con 5 destinos:</w:t>
      </w:r>
    </w:p>
    <w:p>
      <w:pPr>
        <w:pStyle w:val="SourceCode"/>
      </w:pPr>
      <w:r>
        <w:rPr>
          <w:rStyle w:val="VerbatimChar"/>
        </w:rPr>
        <w:t xml:space="preserve">[ Inicio ]  [ Movimientos ]  [ (+) ]  [ Por cobrar ]  [ Más ]</w:t>
      </w:r>
      <w:r>
        <w:br/>
      </w:r>
      <w:r>
        <w:rPr>
          <w:rStyle w:val="VerbatimChar"/>
        </w:rPr>
        <w:t xml:space="preserve">   Dashboard   Historial     Captura    Cuentas       Reportes,</w:t>
      </w:r>
      <w:r>
        <w:br/>
      </w:r>
      <w:r>
        <w:rPr>
          <w:rStyle w:val="VerbatimChar"/>
        </w:rPr>
        <w:t xml:space="preserve">                             rápida                    Metas, Ajustes</w:t>
      </w:r>
    </w:p>
    <w:p>
      <w:pPr>
        <w:pStyle w:val="FirstParagraph"/>
      </w:pPr>
      <w:r>
        <w:t xml:space="preserve">El botón central</w:t>
      </w:r>
      <w:r>
        <w:t xml:space="preserve"> </w:t>
      </w:r>
      <w:r>
        <w:rPr>
          <w:b/>
        </w:rPr>
        <w:t xml:space="preserve">(+)</w:t>
      </w:r>
      <w:r>
        <w:t xml:space="preserve"> </w:t>
      </w:r>
      <w:r>
        <w:t xml:space="preserve">es el acceso directo a la captura rápida, siempre a un toque.</w:t>
      </w:r>
    </w:p>
    <w:p>
      <w:pPr>
        <w:pStyle w:val="Heading2"/>
      </w:pPr>
      <w:bookmarkStart w:id="148" w:name="inventario-de-pantallas"/>
      <w:r>
        <w:t xml:space="preserve">8.4 Inventario de pantallas</w:t>
      </w:r>
      <w:bookmarkEnd w:id="148"/>
    </w:p>
    <w:p>
      <w:pPr>
        <w:pStyle w:val="Heading3"/>
      </w:pPr>
      <w:bookmarkStart w:id="149" w:name="s1-dashboard-inicio"/>
      <w:r>
        <w:t xml:space="preserve">S1 — Dashboard (Inicio)</w:t>
      </w:r>
      <w:bookmarkEnd w:id="149"/>
    </w:p>
    <w:p>
      <w:pPr>
        <w:pStyle w:val="FirstParagraph"/>
      </w:pPr>
      <w:r>
        <w:t xml:space="preserve">La pantalla más importante. De arriba a abajo: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Encabezado:</w:t>
      </w:r>
      <w:r>
        <w:t xml:space="preserve"> </w:t>
      </w:r>
      <w:r>
        <w:t xml:space="preserve">mes actual + selector de mes, moneda base.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Tarjetas de resumen:</w:t>
      </w:r>
      <w:r>
        <w:t xml:space="preserve"> </w:t>
      </w:r>
      <w:r>
        <w:t xml:space="preserve">Ingresos del mes · Gastos personales · Gastos del hogar · Disponible · Déficit/Superávit.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Tarjeta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Pendiente por cobrar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suma de saldos + acceso a cuentas.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Próximos pagos:</w:t>
      </w:r>
      <w:r>
        <w:t xml:space="preserve"> </w:t>
      </w:r>
      <w:r>
        <w:t xml:space="preserve">lista corta con estados (vence mañana, en 3 días, atrasado).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Resumen por categoría:</w:t>
      </w:r>
      <w:r>
        <w:t xml:space="preserve"> </w:t>
      </w:r>
      <w:r>
        <w:t xml:space="preserve">top categorías con barra y %.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Gráficos:</w:t>
      </w:r>
      <w:r>
        <w:t xml:space="preserve"> </w:t>
      </w:r>
      <w:r>
        <w:t xml:space="preserve">gasto por categoría (dona), evolución del mes (línea), comparación vs. mes anterior (barras).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Por moneda:</w:t>
      </w:r>
      <w:r>
        <w:t xml:space="preserve"> </w:t>
      </w:r>
      <w:r>
        <w:t xml:space="preserve">mini-desglose CRC vs USD.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Julio 2026            ▼      Base: ₡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┌────────────┐ ┌────────────┐            │</w:t>
      </w:r>
      <w:r>
        <w:br/>
      </w:r>
      <w:r>
        <w:rPr>
          <w:rStyle w:val="VerbatimChar"/>
        </w:rPr>
        <w:t xml:space="preserve">│ │ Ingresos   │ │ Disponible │            │</w:t>
      </w:r>
      <w:r>
        <w:br/>
      </w:r>
      <w:r>
        <w:rPr>
          <w:rStyle w:val="VerbatimChar"/>
        </w:rPr>
        <w:t xml:space="preserve">│ │ ₡1.850.000 │ │  ₡ 420.000 │            │</w:t>
      </w:r>
      <w:r>
        <w:br/>
      </w:r>
      <w:r>
        <w:rPr>
          <w:rStyle w:val="VerbatimChar"/>
        </w:rPr>
        <w:t xml:space="preserve">│ └────────────┘ └────────────┘            │</w:t>
      </w:r>
      <w:r>
        <w:br/>
      </w:r>
      <w:r>
        <w:rPr>
          <w:rStyle w:val="VerbatimChar"/>
        </w:rPr>
        <w:t xml:space="preserve">│ ┌────────────┐ ┌────────────┐            │</w:t>
      </w:r>
      <w:r>
        <w:br/>
      </w:r>
      <w:r>
        <w:rPr>
          <w:rStyle w:val="VerbatimChar"/>
        </w:rPr>
        <w:t xml:space="preserve">│ │ G.personal │ │ G. hogar   │            │</w:t>
      </w:r>
      <w:r>
        <w:br/>
      </w:r>
      <w:r>
        <w:rPr>
          <w:rStyle w:val="VerbatimChar"/>
        </w:rPr>
        <w:t xml:space="preserve">│ │ ₡ 610.000  │ │ ₡ 820.000  │            │</w:t>
      </w:r>
      <w:r>
        <w:br/>
      </w:r>
      <w:r>
        <w:rPr>
          <w:rStyle w:val="VerbatimChar"/>
        </w:rPr>
        <w:t xml:space="preserve">│ └────────────┘ └────────────┘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Pendiente por cobrar     ₡ 430.000 →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Próximos pagos                           │</w:t>
      </w:r>
      <w:r>
        <w:br/>
      </w:r>
      <w:r>
        <w:rPr>
          <w:rStyle w:val="VerbatimChar"/>
        </w:rPr>
        <w:t xml:space="preserve">│   • Tarjeta BAC   vence mañana   ⚠        │</w:t>
      </w:r>
      <w:r>
        <w:br/>
      </w:r>
      <w:r>
        <w:rPr>
          <w:rStyle w:val="VerbatimChar"/>
        </w:rPr>
        <w:t xml:space="preserve">│   • Condominio    en 3 días                │</w:t>
      </w:r>
      <w:r>
        <w:br/>
      </w:r>
      <w:r>
        <w:rPr>
          <w:rStyle w:val="VerbatimChar"/>
        </w:rPr>
        <w:t xml:space="preserve">│   • Préstamo      pagado ✓                 │</w:t>
      </w:r>
      <w:r>
        <w:br/>
      </w:r>
      <w:r>
        <w:rPr>
          <w:rStyle w:val="VerbatimChar"/>
        </w:rPr>
        <w:t xml:space="preserve">│  Por categoría   [dona]   vs mes anterior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Heading3"/>
      </w:pPr>
      <w:bookmarkStart w:id="150" w:name="s2-captura-rápida-nuevo-gasto"/>
      <w:r>
        <w:t xml:space="preserve">S2 — Captura rápida (Nuevo gasto)</w:t>
      </w:r>
      <w:bookmarkEnd w:id="150"/>
    </w:p>
    <w:p>
      <w:pPr>
        <w:pStyle w:val="FirstParagraph"/>
      </w:pPr>
      <w:r>
        <w:t xml:space="preserve">Objetivo:</w:t>
      </w:r>
      <w:r>
        <w:t xml:space="preserve"> </w:t>
      </w:r>
      <w:r>
        <w:rPr>
          <w:b/>
        </w:rPr>
        <w:t xml:space="preserve">&lt; 10 segundos</w:t>
      </w:r>
      <w:r>
        <w:t xml:space="preserve">. Se abre desde el botón (+).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Teclado numérico grande</w:t>
      </w:r>
      <w:r>
        <w:t xml:space="preserve"> </w:t>
      </w:r>
      <w:r>
        <w:t xml:space="preserve">con el monto en foco inmediato.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Selector de moneda</w:t>
      </w:r>
      <w:r>
        <w:t xml:space="preserve"> </w:t>
      </w:r>
      <w:r>
        <w:t xml:space="preserve">(₡/$) como toggle prominente, recordando la última.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Chips de categorías frecuentes</w:t>
      </w:r>
      <w:r>
        <w:t xml:space="preserve"> </w:t>
      </w:r>
      <w:r>
        <w:t xml:space="preserve">(las más usadas primero).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Responsable</w:t>
      </w:r>
      <w:r>
        <w:t xml:space="preserve"> </w:t>
      </w:r>
      <w:r>
        <w:t xml:space="preserve">por defecto =</w:t>
      </w:r>
      <w:r>
        <w:t xml:space="preserve"> </w:t>
      </w:r>
      <w:r>
        <w:t xml:space="preserve">“</w:t>
      </w:r>
      <w:r>
        <w:t xml:space="preserve">Yo</w:t>
      </w:r>
      <w:r>
        <w:t xml:space="preserve">”</w:t>
      </w:r>
      <w:r>
        <w:t xml:space="preserve"> </w:t>
      </w:r>
      <w:r>
        <w:t xml:space="preserve">(colapsado; se despliega si se necesita).</w:t>
      </w:r>
      <w:r>
        <w:t xml:space="preserve"> </w:t>
      </w:r>
      <w:r>
        <w:t xml:space="preserve">- Botón</w:t>
      </w:r>
      <w:r>
        <w:t xml:space="preserve"> </w:t>
      </w:r>
      <w:r>
        <w:rPr>
          <w:b/>
        </w:rPr>
        <w:t xml:space="preserve">Guardar</w:t>
      </w:r>
      <w:r>
        <w:t xml:space="preserve"> </w:t>
      </w:r>
      <w:r>
        <w:t xml:space="preserve">fijo abajo. Fecha = hoy por defecto.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Nuevo gasto        ✕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  ₡ 3.200           │</w:t>
      </w:r>
      <w:r>
        <w:br/>
      </w:r>
      <w:r>
        <w:rPr>
          <w:rStyle w:val="VerbatimChar"/>
        </w:rPr>
        <w:t xml:space="preserve">│  ┌───┬───┬───┐           │</w:t>
      </w:r>
      <w:r>
        <w:br/>
      </w:r>
      <w:r>
        <w:rPr>
          <w:rStyle w:val="VerbatimChar"/>
        </w:rPr>
        <w:t xml:space="preserve">│  │ 1 │ 2 │ 3 │  [₡] [$]  │</w:t>
      </w:r>
      <w:r>
        <w:br/>
      </w:r>
      <w:r>
        <w:rPr>
          <w:rStyle w:val="VerbatimChar"/>
        </w:rPr>
        <w:t xml:space="preserve">│  │ 4 │ 5 │ 6 │           │</w:t>
      </w:r>
      <w:r>
        <w:br/>
      </w:r>
      <w:r>
        <w:rPr>
          <w:rStyle w:val="VerbatimChar"/>
        </w:rPr>
        <w:t xml:space="preserve">│  │ 7 │ 8 │ 9 │           │</w:t>
      </w:r>
      <w:r>
        <w:br/>
      </w:r>
      <w:r>
        <w:rPr>
          <w:rStyle w:val="VerbatimChar"/>
        </w:rPr>
        <w:t xml:space="preserve">│  │ . │ 0 │ ⌫ │           │</w:t>
      </w:r>
      <w:r>
        <w:br/>
      </w:r>
      <w:r>
        <w:rPr>
          <w:rStyle w:val="VerbatimChar"/>
        </w:rPr>
        <w:t xml:space="preserve">│  └───┴───┴───┘           │</w:t>
      </w:r>
      <w:r>
        <w:br/>
      </w:r>
      <w:r>
        <w:rPr>
          <w:rStyle w:val="VerbatimChar"/>
        </w:rPr>
        <w:t xml:space="preserve">│  [Comida][Café][Carro]…  │</w:t>
      </w:r>
      <w:r>
        <w:br/>
      </w:r>
      <w:r>
        <w:rPr>
          <w:rStyle w:val="VerbatimChar"/>
        </w:rPr>
        <w:t xml:space="preserve">│  Pagado por: Yo ▾        │</w:t>
      </w:r>
      <w:r>
        <w:br/>
      </w:r>
      <w:r>
        <w:rPr>
          <w:rStyle w:val="VerbatimChar"/>
        </w:rPr>
        <w:t xml:space="preserve">│  ┌────────────────────┐  │</w:t>
      </w:r>
      <w:r>
        <w:br/>
      </w:r>
      <w:r>
        <w:rPr>
          <w:rStyle w:val="VerbatimChar"/>
        </w:rPr>
        <w:t xml:space="preserve">│  │      Guardar       │  │</w:t>
      </w:r>
      <w:r>
        <w:br/>
      </w:r>
      <w:r>
        <w:rPr>
          <w:rStyle w:val="VerbatimChar"/>
        </w:rPr>
        <w:t xml:space="preserve">│  └────────────────────┘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pPr>
        <w:pStyle w:val="FirstParagraph"/>
      </w:pPr>
      <w:r>
        <w:t xml:space="preserve">Un modo</w:t>
      </w:r>
      <w:r>
        <w:t xml:space="preserve"> </w:t>
      </w:r>
      <w:r>
        <w:t xml:space="preserve">“</w:t>
      </w:r>
      <w:r>
        <w:t xml:space="preserve">detallado</w:t>
      </w:r>
      <w:r>
        <w:t xml:space="preserve">”</w:t>
      </w:r>
      <w:r>
        <w:t xml:space="preserve"> </w:t>
      </w:r>
      <w:r>
        <w:t xml:space="preserve">(enlace pequeño) abre el formulario completo (ámbito, notas, adjuntar recibo, fecha).</w:t>
      </w:r>
    </w:p>
    <w:p>
      <w:pPr>
        <w:pStyle w:val="Heading3"/>
      </w:pPr>
      <w:bookmarkStart w:id="151" w:name="s3-movimientos-historial"/>
      <w:r>
        <w:t xml:space="preserve">S3 — Movimientos (Historial)</w:t>
      </w:r>
      <w:bookmarkEnd w:id="151"/>
    </w:p>
    <w:p>
      <w:pPr>
        <w:numPr>
          <w:ilvl w:val="0"/>
          <w:numId w:val="1032"/>
        </w:numPr>
        <w:pStyle w:val="Compact"/>
      </w:pPr>
      <w:r>
        <w:t xml:space="preserve">Lista por fecha, con filtros (categoría, moneda, responsable, ámbito, naturaleza, texto).</w:t>
      </w:r>
    </w:p>
    <w:p>
      <w:pPr>
        <w:numPr>
          <w:ilvl w:val="0"/>
          <w:numId w:val="1032"/>
        </w:numPr>
        <w:pStyle w:val="Compact"/>
      </w:pPr>
      <w:r>
        <w:t xml:space="preserve">Selector de período (mes/año), comparación y tendencias.</w:t>
      </w:r>
    </w:p>
    <w:p>
      <w:pPr>
        <w:numPr>
          <w:ilvl w:val="0"/>
          <w:numId w:val="1032"/>
        </w:numPr>
        <w:pStyle w:val="Compact"/>
      </w:pPr>
      <w:r>
        <w:t xml:space="preserve">Cada fila muestra categoría, monto+moneda, responsable y un ícono de naturaleza.</w:t>
      </w:r>
    </w:p>
    <w:p>
      <w:pPr>
        <w:numPr>
          <w:ilvl w:val="0"/>
          <w:numId w:val="1032"/>
        </w:numPr>
        <w:pStyle w:val="Compact"/>
      </w:pPr>
      <w:r>
        <w:t xml:space="preserve">Toque en una fila → detalle/edición.</w:t>
      </w:r>
    </w:p>
    <w:p>
      <w:pPr>
        <w:pStyle w:val="Heading3"/>
      </w:pPr>
      <w:bookmarkStart w:id="152" w:name="s4-detalle-edición-de-movimiento"/>
      <w:r>
        <w:t xml:space="preserve">S4 — Detalle / edición de movimiento</w:t>
      </w:r>
      <w:bookmarkEnd w:id="152"/>
    </w:p>
    <w:p>
      <w:pPr>
        <w:pStyle w:val="FirstParagraph"/>
      </w:pPr>
      <w:r>
        <w:t xml:space="preserve">Formulario completo: monto, moneda, categoría/subcategoría, naturaleza, responsable (y persona si</w:t>
      </w:r>
      <w:r>
        <w:t xml:space="preserve"> </w:t>
      </w:r>
      <w:r>
        <w:t xml:space="preserve">“</w:t>
      </w:r>
      <w:r>
        <w:t xml:space="preserve">otra</w:t>
      </w:r>
      <w:r>
        <w:t xml:space="preserve">”</w:t>
      </w:r>
      <w:r>
        <w:t xml:space="preserve">), ámbito, split si compartido, fecha, notas, recibo. Botones editar/duplicar/eliminar.</w:t>
      </w:r>
    </w:p>
    <w:p>
      <w:pPr>
        <w:pStyle w:val="Heading3"/>
      </w:pPr>
      <w:bookmarkStart w:id="153" w:name="s5-cuentas-por-cobrar-lista"/>
      <w:r>
        <w:t xml:space="preserve">S5 — Cuentas por cobrar (lista)</w:t>
      </w:r>
      <w:bookmarkEnd w:id="153"/>
    </w:p>
    <w:p>
      <w:pPr>
        <w:numPr>
          <w:ilvl w:val="0"/>
          <w:numId w:val="1033"/>
        </w:numPr>
        <w:pStyle w:val="Compact"/>
      </w:pPr>
      <w:r>
        <w:t xml:space="preserve">Tarjetas por cuenta (Mamá, Hermano…): nombre,</w:t>
      </w:r>
      <w:r>
        <w:t xml:space="preserve"> </w:t>
      </w:r>
      <w:r>
        <w:rPr>
          <w:b/>
        </w:rPr>
        <w:t xml:space="preserve">saldo pendiente</w:t>
      </w:r>
      <w:r>
        <w:t xml:space="preserve">, moneda, último movimiento.</w:t>
      </w:r>
    </w:p>
    <w:p>
      <w:pPr>
        <w:numPr>
          <w:ilvl w:val="0"/>
          <w:numId w:val="1033"/>
        </w:numPr>
        <w:pStyle w:val="Compact"/>
      </w:pPr>
      <w:r>
        <w:t xml:space="preserve">Botón</w:t>
      </w:r>
      <w:r>
        <w:t xml:space="preserve"> </w:t>
      </w:r>
      <w:r>
        <w:t xml:space="preserve">“</w:t>
      </w:r>
      <w:r>
        <w:t xml:space="preserve">Nueva cuenta</w:t>
      </w:r>
      <w:r>
        <w:t xml:space="preserve">”</w:t>
      </w:r>
      <w:r>
        <w:t xml:space="preserve">.</w:t>
      </w:r>
    </w:p>
    <w:p>
      <w:pPr>
        <w:pStyle w:val="Heading3"/>
      </w:pPr>
      <w:bookmarkStart w:id="154" w:name="s6-detalle-de-cuenta-por-cobrar-libro"/>
      <w:r>
        <w:t xml:space="preserve">S6 — Detalle de cuenta por cobrar (libro)</w:t>
      </w:r>
      <w:bookmarkEnd w:id="154"/>
    </w:p>
    <w:p>
      <w:pPr>
        <w:pStyle w:val="FirstParagraph"/>
      </w:pPr>
      <w:r>
        <w:t xml:space="preserve">El estado de cuenta corriente:</w:t>
      </w:r>
      <w:r>
        <w:t xml:space="preserve"> </w:t>
      </w:r>
      <w:r>
        <w:t xml:space="preserve">- Encabezado con</w:t>
      </w:r>
      <w:r>
        <w:t xml:space="preserve"> </w:t>
      </w:r>
      <w:r>
        <w:rPr>
          <w:b/>
        </w:rPr>
        <w:t xml:space="preserve">saldo pendiente</w:t>
      </w:r>
      <w:r>
        <w:t xml:space="preserve"> </w:t>
      </w:r>
      <w:r>
        <w:t xml:space="preserve">grande y moneda.</w:t>
      </w:r>
      <w:r>
        <w:t xml:space="preserve"> </w:t>
      </w:r>
      <w:r>
        <w:t xml:space="preserve">- Botones</w:t>
      </w:r>
      <w:r>
        <w:t xml:space="preserve"> </w:t>
      </w:r>
      <w:r>
        <w:rPr>
          <w:b/>
        </w:rPr>
        <w:t xml:space="preserve">+ Cargo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− Abono</w:t>
      </w:r>
      <w:r>
        <w:t xml:space="preserve">.</w:t>
      </w:r>
      <w:r>
        <w:t xml:space="preserve"> </w:t>
      </w:r>
      <w:r>
        <w:t xml:space="preserve">- Tabla/lista tipo libro: fecha · concepto · cargo · abono · saldo corriente · notas.</w:t>
      </w:r>
      <w:r>
        <w:t xml:space="preserve"> </w:t>
      </w:r>
      <w:r>
        <w:t xml:space="preserve">- Filtro por período y exportar estado de cuenta.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Mamá                    Saldo: ₡430.000 │</w:t>
      </w:r>
      <w:r>
        <w:br/>
      </w:r>
      <w:r>
        <w:rPr>
          <w:rStyle w:val="VerbatimChar"/>
        </w:rPr>
        <w:t xml:space="preserve">│  [ + Cargo ]      [ − Abono ]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02/07 Compra súper   +135.000    135.000 │</w:t>
      </w:r>
      <w:r>
        <w:br/>
      </w:r>
      <w:r>
        <w:rPr>
          <w:rStyle w:val="VerbatimChar"/>
        </w:rPr>
        <w:t xml:space="preserve">│ 08/07 Farmacia        +52.000    187.000 │</w:t>
      </w:r>
      <w:r>
        <w:br/>
      </w:r>
      <w:r>
        <w:rPr>
          <w:rStyle w:val="VerbatimChar"/>
        </w:rPr>
        <w:t xml:space="preserve">│ 20/07 Depósito mamá             −200.000 │</w:t>
      </w:r>
      <w:r>
        <w:br/>
      </w:r>
      <w:r>
        <w:rPr>
          <w:rStyle w:val="VerbatimChar"/>
        </w:rPr>
        <w:t xml:space="preserve">│                                  ...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Heading3"/>
      </w:pPr>
      <w:bookmarkStart w:id="155" w:name="s7-próximos-pagos"/>
      <w:r>
        <w:t xml:space="preserve">S7 — Próximos pagos</w:t>
      </w:r>
      <w:bookmarkEnd w:id="155"/>
    </w:p>
    <w:p>
      <w:pPr>
        <w:pStyle w:val="FirstParagraph"/>
      </w:pPr>
      <w:r>
        <w:t xml:space="preserve">Lista dedicada de vencimientos con estados y acciones (marcar pagado, posponer, ajustar monto). Agrupada por: atrasados, esta semana, este mes.</w:t>
      </w:r>
    </w:p>
    <w:p>
      <w:pPr>
        <w:pStyle w:val="Heading3"/>
      </w:pPr>
      <w:bookmarkStart w:id="156" w:name="s8-recurrentes-plantillas"/>
      <w:r>
        <w:t xml:space="preserve">S8 — Recurrentes (plantillas)</w:t>
      </w:r>
      <w:bookmarkEnd w:id="156"/>
    </w:p>
    <w:p>
      <w:pPr>
        <w:pStyle w:val="FirstParagraph"/>
      </w:pPr>
      <w:r>
        <w:t xml:space="preserve">Gestión de pagos recurrentes: crear/editar plantillas (préstamo, condominio, seguros), ver próximas generaciones, activar/desactivar.</w:t>
      </w:r>
    </w:p>
    <w:p>
      <w:pPr>
        <w:pStyle w:val="Heading3"/>
      </w:pPr>
      <w:bookmarkStart w:id="157" w:name="s9-reportes"/>
      <w:r>
        <w:t xml:space="preserve">S9 — Reportes</w:t>
      </w:r>
      <w:bookmarkEnd w:id="157"/>
    </w:p>
    <w:p>
      <w:pPr>
        <w:pStyle w:val="FirstParagraph"/>
      </w:pPr>
      <w:r>
        <w:t xml:space="preserve">Galería de reportes por pregunta (tarjetas clicables):</w:t>
      </w:r>
      <w:r>
        <w:t xml:space="preserve"> </w:t>
      </w:r>
      <w:r>
        <w:t xml:space="preserve">- ¿Cuánto gasté este año en tarjetas?</w:t>
      </w:r>
      <w:r>
        <w:t xml:space="preserve"> </w:t>
      </w:r>
      <w:r>
        <w:t xml:space="preserve">- ¿Cuánto he pagado del préstamo?</w:t>
      </w:r>
      <w:r>
        <w:t xml:space="preserve"> </w:t>
      </w:r>
      <w:r>
        <w:t xml:space="preserve">- ¿Cuánto gasté en carro?</w:t>
      </w:r>
      <w:r>
        <w:t xml:space="preserve"> </w:t>
      </w:r>
      <w:r>
        <w:t xml:space="preserve">- ¿Cuánto gastó mamá? · ¿Cuánto me debe? · ¿Cuánto recuperé este año?</w:t>
      </w:r>
      <w:r>
        <w:t xml:space="preserve"> </w:t>
      </w:r>
      <w:r>
        <w:t xml:space="preserve">Cada reporte abre una vista con gráfico, total y detalle exportable.</w:t>
      </w:r>
    </w:p>
    <w:p>
      <w:pPr>
        <w:pStyle w:val="Heading3"/>
      </w:pPr>
      <w:bookmarkStart w:id="158" w:name="s10-metas"/>
      <w:r>
        <w:t xml:space="preserve">S10 — Metas</w:t>
      </w:r>
      <w:bookmarkEnd w:id="158"/>
    </w:p>
    <w:p>
      <w:pPr>
        <w:numPr>
          <w:ilvl w:val="0"/>
          <w:numId w:val="1034"/>
        </w:numPr>
        <w:pStyle w:val="Compact"/>
      </w:pPr>
      <w:r>
        <w:t xml:space="preserve">Lista de metas con barra de progreso y proyección.</w:t>
      </w:r>
    </w:p>
    <w:p>
      <w:pPr>
        <w:numPr>
          <w:ilvl w:val="0"/>
          <w:numId w:val="1034"/>
        </w:numPr>
        <w:pStyle w:val="Compact"/>
      </w:pPr>
      <w:r>
        <w:t xml:space="preserve">Crear meta (ahorro o reducción por categoría), objetivo, fecha.</w:t>
      </w:r>
    </w:p>
    <w:p>
      <w:pPr>
        <w:pStyle w:val="Heading3"/>
      </w:pPr>
      <w:bookmarkStart w:id="159" w:name="s11-ajustes"/>
      <w:r>
        <w:t xml:space="preserve">S11 — Ajustes</w:t>
      </w:r>
      <w:bookmarkEnd w:id="159"/>
    </w:p>
    <w:p>
      <w:pPr>
        <w:pStyle w:val="FirstParagraph"/>
      </w:pPr>
      <w:r>
        <w:t xml:space="preserve">Moneda base, tipo de cambio, categorías, personas, notificaciones (canales y anticipación), tema, importar Excel, exportar datos, cuenta/seguridad.</w:t>
      </w:r>
    </w:p>
    <w:p>
      <w:pPr>
        <w:pStyle w:val="Heading3"/>
      </w:pPr>
      <w:bookmarkStart w:id="160" w:name="s12-autenticación"/>
      <w:r>
        <w:t xml:space="preserve">S12 — Autenticación</w:t>
      </w:r>
      <w:bookmarkEnd w:id="160"/>
    </w:p>
    <w:p>
      <w:pPr>
        <w:pStyle w:val="FirstParagraph"/>
      </w:pPr>
      <w:r>
        <w:t xml:space="preserve">Login/registro (Supabase Auth), recuperar contraseña.</w:t>
      </w:r>
    </w:p>
    <w:p>
      <w:pPr>
        <w:pStyle w:val="Heading2"/>
      </w:pPr>
      <w:bookmarkStart w:id="161" w:name="estados-de-las-pantallas"/>
      <w:r>
        <w:t xml:space="preserve">8.5 Estados de las pantallas</w:t>
      </w:r>
      <w:bookmarkEnd w:id="161"/>
    </w:p>
    <w:p>
      <w:pPr>
        <w:pStyle w:val="FirstParagraph"/>
      </w:pPr>
      <w:r>
        <w:t xml:space="preserve">Cada pantalla contempla:</w:t>
      </w:r>
      <w:r>
        <w:t xml:space="preserve"> </w:t>
      </w:r>
      <w:r>
        <w:rPr>
          <w:b/>
        </w:rPr>
        <w:t xml:space="preserve">cargando</w:t>
      </w:r>
      <w:r>
        <w:t xml:space="preserve"> </w:t>
      </w:r>
      <w:r>
        <w:t xml:space="preserve">(skeletons),</w:t>
      </w:r>
      <w:r>
        <w:t xml:space="preserve"> </w:t>
      </w:r>
      <w:r>
        <w:rPr>
          <w:b/>
        </w:rPr>
        <w:t xml:space="preserve">vacío</w:t>
      </w:r>
      <w:r>
        <w:t xml:space="preserve"> </w:t>
      </w:r>
      <w:r>
        <w:t xml:space="preserve">(con llamada a la acción, ej.</w:t>
      </w:r>
      <w:r>
        <w:t xml:space="preserve"> </w:t>
      </w:r>
      <w:r>
        <w:t xml:space="preserve">“</w:t>
      </w:r>
      <w:r>
        <w:t xml:space="preserve">Registra tu primer gasto</w:t>
      </w:r>
      <w:r>
        <w:t xml:space="preserve">”</w:t>
      </w:r>
      <w:r>
        <w:t xml:space="preserve">),</w:t>
      </w:r>
      <w:r>
        <w:t xml:space="preserve"> </w:t>
      </w:r>
      <w:r>
        <w:rPr>
          <w:b/>
        </w:rPr>
        <w:t xml:space="preserve">error</w:t>
      </w:r>
      <w:r>
        <w:t xml:space="preserve"> </w:t>
      </w:r>
      <w:r>
        <w:t xml:space="preserve">(con reintento) y</w:t>
      </w:r>
      <w:r>
        <w:t xml:space="preserve"> </w:t>
      </w:r>
      <w:r>
        <w:rPr>
          <w:b/>
        </w:rPr>
        <w:t xml:space="preserve">offline</w:t>
      </w:r>
      <w:r>
        <w:t xml:space="preserve"> </w:t>
      </w:r>
      <w:r>
        <w:t xml:space="preserve">(banner + cola de sincronización).</w:t>
      </w:r>
    </w:p>
    <w:p>
      <w:pPr>
        <w:pStyle w:val="Heading2"/>
      </w:pPr>
      <w:bookmarkStart w:id="162" w:name="Xa5e49e64586427b3e88357bd75665189122f6cd"/>
      <w:r>
        <w:t xml:space="preserve">8.6 Micro-interacciones que refuerzan la propuesta</w:t>
      </w:r>
      <w:bookmarkEnd w:id="162"/>
    </w:p>
    <w:p>
      <w:pPr>
        <w:numPr>
          <w:ilvl w:val="0"/>
          <w:numId w:val="1035"/>
        </w:numPr>
        <w:pStyle w:val="Compact"/>
      </w:pPr>
      <w:r>
        <w:t xml:space="preserve">Al guardar un gasto: confirmación breve + monto sumado al día.</w:t>
      </w:r>
    </w:p>
    <w:p>
      <w:pPr>
        <w:numPr>
          <w:ilvl w:val="0"/>
          <w:numId w:val="1035"/>
        </w:numPr>
        <w:pStyle w:val="Compact"/>
      </w:pPr>
      <w:r>
        <w:t xml:space="preserve">Al registrar un</w:t>
      </w:r>
      <w:r>
        <w:t xml:space="preserve"> </w:t>
      </w:r>
      <w:r>
        <w:rPr>
          <w:b/>
        </w:rPr>
        <w:t xml:space="preserve">abono</w:t>
      </w:r>
      <w:r>
        <w:t xml:space="preserve"> </w:t>
      </w:r>
      <w:r>
        <w:t xml:space="preserve">de mamá: el saldo baja con animación; un tooltip aclara</w:t>
      </w:r>
      <w:r>
        <w:t xml:space="preserve"> </w:t>
      </w:r>
      <w:r>
        <w:t xml:space="preserve">“</w:t>
      </w:r>
      <w:r>
        <w:t xml:space="preserve">esto no cuenta como ingreso</w:t>
      </w:r>
      <w:r>
        <w:t xml:space="preserve">”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Cambiar responsable a</w:t>
      </w:r>
      <w:r>
        <w:t xml:space="preserve"> </w:t>
      </w:r>
      <w:r>
        <w:t xml:space="preserve">“</w:t>
      </w:r>
      <w:r>
        <w:t xml:space="preserve">Pareja</w:t>
      </w:r>
      <w:r>
        <w:t xml:space="preserve">”</w:t>
      </w:r>
      <w:r>
        <w:t xml:space="preserve"> </w:t>
      </w:r>
      <w:r>
        <w:t xml:space="preserve">en la luz: aparece nota</w:t>
      </w:r>
      <w:r>
        <w:t xml:space="preserve"> </w:t>
      </w:r>
      <w:r>
        <w:t xml:space="preserve">“</w:t>
      </w:r>
      <w:r>
        <w:t xml:space="preserve">sigue contando como gasto del hogar</w:t>
      </w:r>
      <w:r>
        <w:t xml:space="preserve">”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Próximo pago</w:t>
      </w:r>
      <w:r>
        <w:t xml:space="preserve"> </w:t>
      </w:r>
      <w:r>
        <w:t xml:space="preserve">“</w:t>
      </w:r>
      <w:r>
        <w:t xml:space="preserve">vence mañana</w:t>
      </w:r>
      <w:r>
        <w:t xml:space="preserve">”</w:t>
      </w:r>
      <w:r>
        <w:t xml:space="preserve">: color ámbar y acción rápida</w:t>
      </w:r>
      <w:r>
        <w:t xml:space="preserve"> </w:t>
      </w:r>
      <w:r>
        <w:t xml:space="preserve">“</w:t>
      </w:r>
      <w:r>
        <w:t xml:space="preserve">Marcar pagado</w:t>
      </w:r>
      <w:r>
        <w:t xml:space="preserve">”</w:t>
      </w:r>
      <w:r>
        <w:t xml:space="preserve">.</w:t>
      </w:r>
    </w:p>
    <w:p>
      <w:pPr>
        <w:pStyle w:val="Heading1"/>
      </w:pPr>
      <w:bookmarkStart w:id="163" w:name="flujos-de-usuario"/>
      <w:r>
        <w:t xml:space="preserve">09 · Flujos de usuario</w:t>
      </w:r>
      <w:bookmarkEnd w:id="163"/>
    </w:p>
    <w:p>
      <w:pPr>
        <w:pStyle w:val="FirstParagraph"/>
      </w:pPr>
      <w:r>
        <w:t xml:space="preserve">Recorridos clave paso a paso. Cada flujo indica la pantalla (</w:t>
      </w:r>
      <w:hyperlink r:id="rId133">
        <w:r>
          <w:rPr>
            <w:rStyle w:val="Hyperlink"/>
          </w:rPr>
          <w:t xml:space="preserve">08 · UI/UX</w:t>
        </w:r>
      </w:hyperlink>
      <w:r>
        <w:t xml:space="preserve">) y la operación de datos (</w:t>
      </w:r>
      <w:hyperlink r:id="rId135">
        <w:r>
          <w:rPr>
            <w:rStyle w:val="Hyperlink"/>
          </w:rPr>
          <w:t xml:space="preserve">06 · Modelo</w:t>
        </w:r>
      </w:hyperlink>
      <w:r>
        <w:t xml:space="preserve">) implicada.</w:t>
      </w:r>
    </w:p>
    <w:p>
      <w:pPr>
        <w:pStyle w:val="Heading2"/>
      </w:pPr>
      <w:bookmarkStart w:id="164" w:name="X1a6db074ba66d8ba3109dfd821b2f5dd98255ea"/>
      <w:r>
        <w:t xml:space="preserve">9.1 Flujo: registrar un gasto diario (&lt; 10 s) — el más importante</w:t>
      </w:r>
      <w:bookmarkEnd w:id="164"/>
    </w:p>
    <w:p>
      <w:pPr>
        <w:pStyle w:val="SourceCode"/>
      </w:pPr>
      <w:r>
        <w:rPr>
          <w:rStyle w:val="VerbatimChar"/>
        </w:rPr>
        <w:t xml:space="preserve">Abrir app ─▶ Tocar (+) ─▶ Teclear monto ─▶ Tocar chip categoría ─▶ Guardar</w:t>
      </w:r>
      <w:r>
        <w:br/>
      </w:r>
      <w:r>
        <w:rPr>
          <w:rStyle w:val="VerbatimChar"/>
        </w:rPr>
        <w:t xml:space="preserve">   S1           nav          S2                S2                    S2</w:t>
      </w:r>
    </w:p>
    <w:p>
      <w:pPr>
        <w:numPr>
          <w:ilvl w:val="0"/>
          <w:numId w:val="1036"/>
        </w:numPr>
        <w:pStyle w:val="Compact"/>
      </w:pPr>
      <w:r>
        <w:t xml:space="preserve">El usuario abre la PWA (ya autenticado; sesión persistente).</w:t>
      </w:r>
    </w:p>
    <w:p>
      <w:pPr>
        <w:numPr>
          <w:ilvl w:val="0"/>
          <w:numId w:val="1036"/>
        </w:numPr>
        <w:pStyle w:val="Compact"/>
      </w:pPr>
      <w:r>
        <w:t xml:space="preserve">Toca</w:t>
      </w:r>
      <w:r>
        <w:t xml:space="preserve"> </w:t>
      </w:r>
      <w:r>
        <w:rPr>
          <w:b/>
        </w:rPr>
        <w:t xml:space="preserve">(+)</w:t>
      </w:r>
      <w:r>
        <w:t xml:space="preserve"> </w:t>
      </w:r>
      <w:r>
        <w:t xml:space="preserve">en la barra → se abre</w:t>
      </w:r>
      <w:r>
        <w:t xml:space="preserve"> </w:t>
      </w:r>
      <w:r>
        <w:rPr>
          <w:b/>
        </w:rPr>
        <w:t xml:space="preserve">S2 Captura rápida</w:t>
      </w:r>
      <w:r>
        <w:t xml:space="preserve"> </w:t>
      </w:r>
      <w:r>
        <w:t xml:space="preserve">con el teclado en foco.</w:t>
      </w:r>
    </w:p>
    <w:p>
      <w:pPr>
        <w:numPr>
          <w:ilvl w:val="0"/>
          <w:numId w:val="1036"/>
        </w:numPr>
        <w:pStyle w:val="Compact"/>
      </w:pPr>
      <w:r>
        <w:t xml:space="preserve">Teclea</w:t>
      </w:r>
      <w:r>
        <w:t xml:space="preserve"> </w:t>
      </w:r>
      <w:r>
        <w:rPr>
          <w:rStyle w:val="VerbatimChar"/>
        </w:rPr>
        <w:t xml:space="preserve">3200</w:t>
      </w:r>
      <w:r>
        <w:t xml:space="preserve">. La moneda por defecto (₡) ya está seleccionada.</w:t>
      </w:r>
    </w:p>
    <w:p>
      <w:pPr>
        <w:numPr>
          <w:ilvl w:val="0"/>
          <w:numId w:val="1036"/>
        </w:numPr>
        <w:pStyle w:val="Compact"/>
      </w:pPr>
      <w:r>
        <w:t xml:space="preserve">Toca el chip</w:t>
      </w:r>
      <w:r>
        <w:t xml:space="preserve"> </w:t>
      </w:r>
      <w:r>
        <w:rPr>
          <w:b/>
        </w:rPr>
        <w:t xml:space="preserve">Comida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Toca</w:t>
      </w:r>
      <w:r>
        <w:t xml:space="preserve"> </w:t>
      </w:r>
      <w:r>
        <w:rPr>
          <w:b/>
        </w:rPr>
        <w:t xml:space="preserve">Guardar</w:t>
      </w:r>
      <w:r>
        <w:t xml:space="preserve">. Se crea</w:t>
      </w:r>
      <w:r>
        <w:t xml:space="preserve"> </w:t>
      </w:r>
      <w:r>
        <w:rPr>
          <w:rStyle w:val="VerbatimChar"/>
        </w:rPr>
        <w:t xml:space="preserve">transaction { kind:'expense', amount:3200, currency:'CRC', category:'Comida', paid_by:'me', scope:'personal', occurred_on: hoy }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Confirmación breve y regreso al dashboard con el total del día actualizado.</w:t>
      </w:r>
    </w:p>
    <w:p>
      <w:pPr>
        <w:pStyle w:val="FirstParagraph"/>
      </w:pPr>
      <w:r>
        <w:rPr>
          <w:i/>
        </w:rPr>
        <w:t xml:space="preserve">Responsable, ámbito, notas y recibo quedan en valores por defecto; solo se tocan si hacen falta (modo detallado).</w:t>
      </w:r>
    </w:p>
    <w:p>
      <w:pPr>
        <w:pStyle w:val="Heading2"/>
      </w:pPr>
      <w:bookmarkStart w:id="165" w:name="Xf34263dec9c296a8d01f7a2d06609b5a0025bed"/>
      <w:r>
        <w:t xml:space="preserve">9.2 Flujo: registrar un gasto del hogar que paga la pareja</w:t>
      </w:r>
      <w:bookmarkEnd w:id="165"/>
    </w:p>
    <w:p>
      <w:pPr>
        <w:pStyle w:val="FirstParagraph"/>
      </w:pPr>
      <w:r>
        <w:t xml:space="preserve">Resuelve el problema P1 (no poner ₡0).</w:t>
      </w:r>
      <w:r>
        <w:t xml:space="preserve"> </w:t>
      </w:r>
      <w:r>
        <w:t xml:space="preserve">1. (+) → captura rápida → monto de la luz, categoría</w:t>
      </w:r>
      <w:r>
        <w:t xml:space="preserve"> </w:t>
      </w:r>
      <w:r>
        <w:rPr>
          <w:b/>
        </w:rPr>
        <w:t xml:space="preserve">Luz</w:t>
      </w:r>
      <w:r>
        <w:t xml:space="preserve">.</w:t>
      </w:r>
      <w:r>
        <w:t xml:space="preserve"> </w:t>
      </w:r>
      <w:r>
        <w:t xml:space="preserve">2. Abrir</w:t>
      </w:r>
      <w:r>
        <w:t xml:space="preserve"> </w:t>
      </w:r>
      <w:r>
        <w:t xml:space="preserve">“</w:t>
      </w:r>
      <w:r>
        <w:t xml:space="preserve">Pagado por</w:t>
      </w:r>
      <w:r>
        <w:t xml:space="preserve">”</w:t>
      </w:r>
      <w:r>
        <w:t xml:space="preserve"> </w:t>
      </w:r>
      <w:r>
        <w:t xml:space="preserve">→ seleccionar</w:t>
      </w:r>
      <w:r>
        <w:t xml:space="preserve"> </w:t>
      </w:r>
      <w:r>
        <w:rPr>
          <w:b/>
        </w:rPr>
        <w:t xml:space="preserve">Pareja</w:t>
      </w:r>
      <w:r>
        <w:t xml:space="preserve">. El ámbito se ajusta a</w:t>
      </w:r>
      <w:r>
        <w:t xml:space="preserve"> </w:t>
      </w:r>
      <w:r>
        <w:rPr>
          <w:b/>
        </w:rPr>
        <w:t xml:space="preserve">Hogar</w:t>
      </w:r>
      <w:r>
        <w:t xml:space="preserve">.</w:t>
      </w:r>
      <w:r>
        <w:t xml:space="preserve"> </w:t>
      </w:r>
      <w:r>
        <w:t xml:space="preserve">3. Guardar. Se crea</w:t>
      </w:r>
      <w:r>
        <w:t xml:space="preserve"> </w:t>
      </w:r>
      <w:r>
        <w:rPr>
          <w:rStyle w:val="VerbatimChar"/>
        </w:rPr>
        <w:t xml:space="preserve">expense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paid_by='partner'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scope='household'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la luz aparece en</w:t>
      </w:r>
      <w:r>
        <w:t xml:space="preserve"> </w:t>
      </w:r>
      <w:r>
        <w:t xml:space="preserve">“</w:t>
      </w:r>
      <w:r>
        <w:t xml:space="preserve">Gastos del hogar</w:t>
      </w:r>
      <w:r>
        <w:t xml:space="preserve">”</w:t>
      </w:r>
      <w:r>
        <w:t xml:space="preserve"> </w:t>
      </w:r>
      <w:r>
        <w:t xml:space="preserve">(costo real visible) pero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en</w:t>
      </w:r>
      <w:r>
        <w:t xml:space="preserve"> </w:t>
      </w:r>
      <w:r>
        <w:t xml:space="preserve">“</w:t>
      </w:r>
      <w:r>
        <w:t xml:space="preserve">Gastos personales/Disponible</w:t>
      </w:r>
      <w:r>
        <w:t xml:space="preserve">”</w:t>
      </w:r>
      <w:r>
        <w:t xml:space="preserve"> </w:t>
      </w:r>
      <w:r>
        <w:t xml:space="preserve">del usuario. El historial de luz sigue completo.</w:t>
      </w:r>
    </w:p>
    <w:p>
      <w:pPr>
        <w:pStyle w:val="Heading2"/>
      </w:pPr>
      <w:bookmarkStart w:id="166" w:name="X1a0c87a4a8f157be03fab5aa9abb180b098c738"/>
      <w:r>
        <w:t xml:space="preserve">9.3 Flujo: cargo en la cuenta de mamá (compra con la extensión)</w:t>
      </w:r>
      <w:bookmarkEnd w:id="166"/>
    </w:p>
    <w:p>
      <w:pPr>
        <w:numPr>
          <w:ilvl w:val="0"/>
          <w:numId w:val="1037"/>
        </w:numPr>
        <w:pStyle w:val="Compact"/>
      </w:pPr>
      <w:r>
        <w:t xml:space="preserve">Ir a</w:t>
      </w:r>
      <w:r>
        <w:t xml:space="preserve"> </w:t>
      </w:r>
      <w:r>
        <w:rPr>
          <w:b/>
        </w:rPr>
        <w:t xml:space="preserve">S5 Por cobrar</w:t>
      </w:r>
      <w:r>
        <w:t xml:space="preserve"> </w:t>
      </w:r>
      <w:r>
        <w:t xml:space="preserve">→ abrir cuenta</w:t>
      </w:r>
      <w:r>
        <w:t xml:space="preserve"> </w:t>
      </w:r>
      <w:r>
        <w:rPr>
          <w:b/>
        </w:rPr>
        <w:t xml:space="preserve">Mamá</w:t>
      </w:r>
      <w:r>
        <w:t xml:space="preserve"> </w:t>
      </w:r>
      <w:r>
        <w:t xml:space="preserve">(</w:t>
      </w:r>
      <w:r>
        <w:rPr>
          <w:b/>
        </w:rPr>
        <w:t xml:space="preserve">S6</w:t>
      </w:r>
      <w:r>
        <w:t xml:space="preserve">).</w:t>
      </w:r>
    </w:p>
    <w:p>
      <w:pPr>
        <w:numPr>
          <w:ilvl w:val="0"/>
          <w:numId w:val="1037"/>
        </w:numPr>
        <w:pStyle w:val="Compact"/>
      </w:pPr>
      <w:r>
        <w:t xml:space="preserve">Tocar</w:t>
      </w:r>
      <w:r>
        <w:t xml:space="preserve"> </w:t>
      </w:r>
      <w:r>
        <w:rPr>
          <w:b/>
        </w:rPr>
        <w:t xml:space="preserve">+ Cargo</w:t>
      </w:r>
      <w:r>
        <w:t xml:space="preserve"> </w:t>
      </w:r>
      <w:r>
        <w:t xml:space="preserve">→ concepto</w:t>
      </w:r>
      <w:r>
        <w:t xml:space="preserve"> </w:t>
      </w:r>
      <w:r>
        <w:t xml:space="preserve">“</w:t>
      </w:r>
      <w:r>
        <w:t xml:space="preserve">Compra súper</w:t>
      </w:r>
      <w:r>
        <w:t xml:space="preserve">”</w:t>
      </w:r>
      <w:r>
        <w:t xml:space="preserve">, monto</w:t>
      </w:r>
      <w:r>
        <w:t xml:space="preserve"> </w:t>
      </w:r>
      <w:r>
        <w:rPr>
          <w:rStyle w:val="VerbatimChar"/>
        </w:rPr>
        <w:t xml:space="preserve">135.000</w:t>
      </w:r>
      <w:r>
        <w:t xml:space="preserve">, moneda ₡, fecha.</w:t>
      </w:r>
    </w:p>
    <w:p>
      <w:pPr>
        <w:numPr>
          <w:ilvl w:val="0"/>
          <w:numId w:val="1037"/>
        </w:numPr>
        <w:pStyle w:val="Compact"/>
      </w:pPr>
      <w:r>
        <w:t xml:space="preserve">Guardar. Se crea</w:t>
      </w:r>
      <w:r>
        <w:t xml:space="preserve"> </w:t>
      </w:r>
      <w:r>
        <w:rPr>
          <w:rStyle w:val="VerbatimChar"/>
        </w:rPr>
        <w:t xml:space="preserve">transaction { kind:'receivable_charge', receivable_account_id: mamá, amount:135000 }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Resultado:</w:t>
      </w:r>
      <w:r>
        <w:t xml:space="preserve"> </w:t>
      </w:r>
      <w:r>
        <w:t xml:space="preserve">el saldo de la cuenta sube a ₡135.000.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aparece como gasto personal del usuario. El dashboard actualiza</w:t>
      </w:r>
      <w:r>
        <w:t xml:space="preserve"> </w:t>
      </w:r>
      <w:r>
        <w:t xml:space="preserve">“</w:t>
      </w:r>
      <w:r>
        <w:t xml:space="preserve">Pendiente por cobrar</w:t>
      </w:r>
      <w:r>
        <w:t xml:space="preserve">”</w:t>
      </w:r>
      <w:r>
        <w:t xml:space="preserve">.</w:t>
      </w:r>
    </w:p>
    <w:p>
      <w:pPr>
        <w:pStyle w:val="Heading2"/>
      </w:pPr>
      <w:bookmarkStart w:id="167" w:name="Xbd70ab1d643765939bbbf25ddb19f6a36ac0aa7"/>
      <w:r>
        <w:t xml:space="preserve">9.4 Flujo: abono de mamá (depósito para devolver dinero)</w:t>
      </w:r>
      <w:bookmarkEnd w:id="167"/>
    </w:p>
    <w:p>
      <w:pPr>
        <w:pStyle w:val="FirstParagraph"/>
      </w:pPr>
      <w:r>
        <w:t xml:space="preserve">Resuelve P2 (un abono no es ingreso).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S6</w:t>
      </w:r>
      <w:r>
        <w:t xml:space="preserve"> </w:t>
      </w:r>
      <w:r>
        <w:t xml:space="preserve">cuenta Mamá → tocar</w:t>
      </w:r>
      <w:r>
        <w:t xml:space="preserve"> </w:t>
      </w:r>
      <w:r>
        <w:rPr>
          <w:b/>
        </w:rPr>
        <w:t xml:space="preserve">− Abono</w:t>
      </w:r>
      <w:r>
        <w:t xml:space="preserve"> </w:t>
      </w:r>
      <w:r>
        <w:t xml:space="preserve">→ monto</w:t>
      </w:r>
      <w:r>
        <w:t xml:space="preserve"> </w:t>
      </w:r>
      <w:r>
        <w:rPr>
          <w:rStyle w:val="VerbatimChar"/>
        </w:rPr>
        <w:t xml:space="preserve">200.000</w:t>
      </w:r>
      <w:r>
        <w:t xml:space="preserve">.</w:t>
      </w:r>
      <w:r>
        <w:t xml:space="preserve"> </w:t>
      </w:r>
      <w:r>
        <w:t xml:space="preserve">2. Guardar. Se crea</w:t>
      </w:r>
      <w:r>
        <w:t xml:space="preserve"> </w:t>
      </w:r>
      <w:r>
        <w:rPr>
          <w:rStyle w:val="VerbatimChar"/>
        </w:rPr>
        <w:t xml:space="preserve">transaction { kind:'receivable_payment', receivable_account_id: mamá, amount:200000 }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el saldo baja ₡200.000. Un tooltip aclara</w:t>
      </w:r>
      <w:r>
        <w:t xml:space="preserve"> </w:t>
      </w:r>
      <w:r>
        <w:t xml:space="preserve">“</w:t>
      </w:r>
      <w:r>
        <w:t xml:space="preserve">Esto reduce la deuda, no cuenta como ingreso</w:t>
      </w:r>
      <w:r>
        <w:t xml:space="preserve">”</w:t>
      </w:r>
      <w:r>
        <w:t xml:space="preserve">. Los ingresos del mes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cambian.</w:t>
      </w:r>
    </w:p>
    <w:p>
      <w:pPr>
        <w:pStyle w:val="Heading2"/>
      </w:pPr>
      <w:bookmarkStart w:id="168" w:name="Xbade926b8839d59899328e3a1e809ab13d3e69f"/>
      <w:r>
        <w:t xml:space="preserve">9.5 Flujo: pagar la tarjeta y conciliar con mamá (mensual)</w:t>
      </w:r>
      <w:bookmarkEnd w:id="168"/>
    </w:p>
    <w:p>
      <w:pPr>
        <w:numPr>
          <w:ilvl w:val="0"/>
          <w:numId w:val="1038"/>
        </w:numPr>
        <w:pStyle w:val="Compact"/>
      </w:pPr>
      <w:r>
        <w:t xml:space="preserve">Llega el corte de la tarjeta. El usuario paga la tarjeta (gasto propio de la porción que le corresponde) desde captura, categoría</w:t>
      </w:r>
      <w:r>
        <w:t xml:space="preserve"> </w:t>
      </w:r>
      <w:r>
        <w:rPr>
          <w:b/>
        </w:rPr>
        <w:t xml:space="preserve">Tarjetas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Los consumos de mamá ya están como</w:t>
      </w:r>
      <w:r>
        <w:t xml:space="preserve"> </w:t>
      </w:r>
      <w:r>
        <w:rPr>
          <w:b/>
        </w:rPr>
        <w:t xml:space="preserve">cargos</w:t>
      </w:r>
      <w:r>
        <w:t xml:space="preserve"> </w:t>
      </w:r>
      <w:r>
        <w:t xml:space="preserve">en su cuenta (registrados durante el mes).</w:t>
      </w:r>
    </w:p>
    <w:p>
      <w:pPr>
        <w:numPr>
          <w:ilvl w:val="0"/>
          <w:numId w:val="1038"/>
        </w:numPr>
        <w:pStyle w:val="Compact"/>
      </w:pPr>
      <w:r>
        <w:t xml:space="preserve">Mamá deposita → se registra como</w:t>
      </w:r>
      <w:r>
        <w:t xml:space="preserve"> </w:t>
      </w:r>
      <w:r>
        <w:rPr>
          <w:b/>
        </w:rPr>
        <w:t xml:space="preserve">abono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El usuario abre</w:t>
      </w:r>
      <w:r>
        <w:t xml:space="preserve"> </w:t>
      </w:r>
      <w:r>
        <w:rPr>
          <w:b/>
        </w:rPr>
        <w:t xml:space="preserve">S6</w:t>
      </w:r>
      <w:r>
        <w:t xml:space="preserve"> </w:t>
      </w:r>
      <w:r>
        <w:t xml:space="preserve">y verifica que el</w:t>
      </w:r>
      <w:r>
        <w:t xml:space="preserve"> </w:t>
      </w:r>
      <w:r>
        <w:rPr>
          <w:b/>
        </w:rPr>
        <w:t xml:space="preserve">saldo pendiente</w:t>
      </w:r>
      <w:r>
        <w:t xml:space="preserve"> </w:t>
      </w:r>
      <w:r>
        <w:t xml:space="preserve">refleja exactamente lo que mamá aún debe. Cierre en &lt; 2 min.</w:t>
      </w:r>
    </w:p>
    <w:p>
      <w:pPr>
        <w:pStyle w:val="Heading2"/>
      </w:pPr>
      <w:bookmarkStart w:id="169" w:name="Xba36cc022dd331be31d62b047797b9b18f66a7d"/>
      <w:r>
        <w:t xml:space="preserve">9.6 Flujo: configurar un pago recurrente (préstamo)</w:t>
      </w:r>
      <w:bookmarkEnd w:id="169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S8 Recurrentes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Nueva plantilla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Nombre</w:t>
      </w:r>
      <w:r>
        <w:t xml:space="preserve"> </w:t>
      </w:r>
      <w:r>
        <w:t xml:space="preserve">“</w:t>
      </w:r>
      <w:r>
        <w:t xml:space="preserve">Préstamo casa</w:t>
      </w:r>
      <w:r>
        <w:t xml:space="preserve">”</w:t>
      </w:r>
      <w:r>
        <w:t xml:space="preserve">, categoría</w:t>
      </w:r>
      <w:r>
        <w:t xml:space="preserve"> </w:t>
      </w:r>
      <w:r>
        <w:rPr>
          <w:b/>
        </w:rPr>
        <w:t xml:space="preserve">Préstamo casa</w:t>
      </w:r>
      <w:r>
        <w:t xml:space="preserve">, monto estimado, moneda, periodicidad</w:t>
      </w:r>
      <w:r>
        <w:t xml:space="preserve"> </w:t>
      </w:r>
      <w:r>
        <w:rPr>
          <w:b/>
        </w:rPr>
        <w:t xml:space="preserve">mensual</w:t>
      </w:r>
      <w:r>
        <w:t xml:space="preserve">, día de vencimiento (ej. 5).</w:t>
      </w:r>
    </w:p>
    <w:p>
      <w:pPr>
        <w:numPr>
          <w:ilvl w:val="0"/>
          <w:numId w:val="1039"/>
        </w:numPr>
        <w:pStyle w:val="Compact"/>
      </w:pPr>
      <w:r>
        <w:t xml:space="preserve">Guardar</w:t>
      </w:r>
      <w:r>
        <w:t xml:space="preserve"> </w:t>
      </w:r>
      <w:r>
        <w:rPr>
          <w:rStyle w:val="VerbatimChar"/>
        </w:rPr>
        <w:t xml:space="preserve">recurring_template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El día 1 de cada mes, la Edge Function genera un</w:t>
      </w:r>
      <w:r>
        <w:t xml:space="preserve"> </w:t>
      </w:r>
      <w:r>
        <w:rPr>
          <w:rStyle w:val="VerbatimChar"/>
        </w:rPr>
        <w:t xml:space="preserve">scheduled_payment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status='pending'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 </w:t>
      </w:r>
      <w:r>
        <w:t xml:space="preserve">= día 5.</w:t>
      </w:r>
    </w:p>
    <w:p>
      <w:pPr>
        <w:numPr>
          <w:ilvl w:val="0"/>
          <w:numId w:val="1039"/>
        </w:numPr>
        <w:pStyle w:val="Compact"/>
      </w:pPr>
      <w:r>
        <w:t xml:space="preserve">Aparece en</w:t>
      </w:r>
      <w:r>
        <w:t xml:space="preserve"> </w:t>
      </w:r>
      <w:r>
        <w:rPr>
          <w:b/>
        </w:rPr>
        <w:t xml:space="preserve">S7 Próximos pagos</w:t>
      </w:r>
      <w:r>
        <w:t xml:space="preserve">.</w:t>
      </w:r>
    </w:p>
    <w:p>
      <w:pPr>
        <w:pStyle w:val="Heading2"/>
      </w:pPr>
      <w:bookmarkStart w:id="170" w:name="Xd0839c27b35ba4145d31db59dadc3a712861094"/>
      <w:r>
        <w:t xml:space="preserve">9.7 Flujo: marcar un pago recurrente como pagado</w:t>
      </w:r>
      <w:bookmarkEnd w:id="170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S7 Próximos pagos</w:t>
      </w:r>
      <w:r>
        <w:t xml:space="preserve"> </w:t>
      </w:r>
      <w:r>
        <w:t xml:space="preserve">→ tocar</w:t>
      </w:r>
      <w:r>
        <w:t xml:space="preserve"> </w:t>
      </w:r>
      <w:r>
        <w:t xml:space="preserve">“</w:t>
      </w:r>
      <w:r>
        <w:t xml:space="preserve">Préstamo · vence en 3 días</w:t>
      </w:r>
      <w:r>
        <w:t xml:space="preserve">”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Confirmar monto real (puede diferir del estimado) →</w:t>
      </w:r>
      <w:r>
        <w:t xml:space="preserve"> </w:t>
      </w:r>
      <w:r>
        <w:rPr>
          <w:b/>
        </w:rPr>
        <w:t xml:space="preserve">Marcar pagado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Se crea/enlaza una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(expense) y el</w:t>
      </w:r>
      <w:r>
        <w:t xml:space="preserve"> </w:t>
      </w:r>
      <w:r>
        <w:rPr>
          <w:rStyle w:val="VerbatimChar"/>
        </w:rPr>
        <w:t xml:space="preserve">scheduled_payment.status='paid'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El dashboard actualiza gastos y disponible.</w:t>
      </w:r>
    </w:p>
    <w:p>
      <w:pPr>
        <w:pStyle w:val="Heading2"/>
      </w:pPr>
      <w:bookmarkStart w:id="171" w:name="Xa6e7d386a598f65c3e65fdcc09b9ca380a1c9ad"/>
      <w:r>
        <w:t xml:space="preserve">9.8 Flujo: cambiar tipo de cambio y ver totales en la otra moneda</w:t>
      </w:r>
      <w:bookmarkEnd w:id="171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S11 Ajustes</w:t>
      </w:r>
      <w:r>
        <w:t xml:space="preserve"> </w:t>
      </w:r>
      <w:r>
        <w:t xml:space="preserve">→ Tipo de cambio → ingresar TC vigente (ej. 1 USD = ₡520).</w:t>
      </w:r>
    </w:p>
    <w:p>
      <w:pPr>
        <w:numPr>
          <w:ilvl w:val="0"/>
          <w:numId w:val="1041"/>
        </w:numPr>
        <w:pStyle w:val="Compact"/>
      </w:pPr>
      <w:r>
        <w:t xml:space="preserve">En el dashboard, cambiar</w:t>
      </w:r>
      <w:r>
        <w:t xml:space="preserve"> </w:t>
      </w:r>
      <w:r>
        <w:rPr>
          <w:b/>
        </w:rPr>
        <w:t xml:space="preserve">moneda base</w:t>
      </w:r>
      <w:r>
        <w:t xml:space="preserve"> </w:t>
      </w:r>
      <w:r>
        <w:t xml:space="preserve">a $ → los totales se muestran convertidos; los montos originales de cada movimiento no cambian.</w:t>
      </w:r>
    </w:p>
    <w:p>
      <w:pPr>
        <w:pStyle w:val="Heading2"/>
      </w:pPr>
      <w:bookmarkStart w:id="172" w:name="Xd9ba9b71248c70671202f67157ccecd5b72e4b0"/>
      <w:r>
        <w:t xml:space="preserve">9.9 Flujo: responder un reporte (</w:t>
      </w:r>
      <w:r>
        <w:t xml:space="preserve">“</w:t>
      </w:r>
      <w:r>
        <w:t xml:space="preserve">¿cuánto me debe mamá?</w:t>
      </w:r>
      <w:r>
        <w:t xml:space="preserve">”</w:t>
      </w:r>
      <w:r>
        <w:t xml:space="preserve">)</w:t>
      </w:r>
      <w:bookmarkEnd w:id="172"/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S9 Reportes</w:t>
      </w:r>
      <w:r>
        <w:t xml:space="preserve"> </w:t>
      </w:r>
      <w:r>
        <w:t xml:space="preserve">→ tocar tarjeta</w:t>
      </w:r>
      <w:r>
        <w:t xml:space="preserve"> </w:t>
      </w:r>
      <w:r>
        <w:t xml:space="preserve">“</w:t>
      </w:r>
      <w:r>
        <w:t xml:space="preserve">¿Cuánto me debe?</w:t>
      </w:r>
      <w:r>
        <w:t xml:space="preserve">”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La app consulta</w:t>
      </w:r>
      <w:r>
        <w:t xml:space="preserve"> </w:t>
      </w:r>
      <w:r>
        <w:rPr>
          <w:rStyle w:val="VerbatimChar"/>
        </w:rPr>
        <w:t xml:space="preserve">receivable_balances</w:t>
      </w:r>
      <w:r>
        <w:t xml:space="preserve"> </w:t>
      </w:r>
      <w:r>
        <w:t xml:space="preserve">para la cuenta Mamá.</w:t>
      </w:r>
    </w:p>
    <w:p>
      <w:pPr>
        <w:numPr>
          <w:ilvl w:val="0"/>
          <w:numId w:val="1042"/>
        </w:numPr>
        <w:pStyle w:val="Compact"/>
      </w:pPr>
      <w:r>
        <w:t xml:space="preserve">Muestra el saldo actual, su evolución y el detalle de cargos/abonos; opción de exportar.</w:t>
      </w:r>
    </w:p>
    <w:p>
      <w:pPr>
        <w:pStyle w:val="Heading2"/>
      </w:pPr>
      <w:bookmarkStart w:id="173" w:name="flujo-crear-una-meta-y-seguirla"/>
      <w:r>
        <w:t xml:space="preserve">9.10 Flujo: crear una meta y seguirla</w:t>
      </w:r>
      <w:bookmarkEnd w:id="173"/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S10 Metas</w:t>
      </w:r>
      <w:r>
        <w:t xml:space="preserve"> </w:t>
      </w:r>
      <w:r>
        <w:t xml:space="preserve">→ Nueva meta → tipo</w:t>
      </w:r>
      <w:r>
        <w:t xml:space="preserve"> </w:t>
      </w:r>
      <w:r>
        <w:rPr>
          <w:b/>
        </w:rPr>
        <w:t xml:space="preserve">Reducción</w:t>
      </w:r>
      <w:r>
        <w:t xml:space="preserve">, categoría</w:t>
      </w:r>
      <w:r>
        <w:t xml:space="preserve"> </w:t>
      </w:r>
      <w:r>
        <w:rPr>
          <w:b/>
        </w:rPr>
        <w:t xml:space="preserve">Restaurantes</w:t>
      </w:r>
      <w:r>
        <w:t xml:space="preserve">, objetivo mensual.</w:t>
      </w:r>
    </w:p>
    <w:p>
      <w:pPr>
        <w:numPr>
          <w:ilvl w:val="0"/>
          <w:numId w:val="1043"/>
        </w:numPr>
        <w:pStyle w:val="Compact"/>
      </w:pPr>
      <w:r>
        <w:t xml:space="preserve">La app calcula el gasto acumulado del mes en esa categoría y muestra el progreso.</w:t>
      </w:r>
    </w:p>
    <w:p>
      <w:pPr>
        <w:numPr>
          <w:ilvl w:val="0"/>
          <w:numId w:val="1043"/>
        </w:numPr>
        <w:pStyle w:val="Compact"/>
      </w:pPr>
      <w:r>
        <w:t xml:space="preserve">Si el gasto se acerca al límite, genera una</w:t>
      </w:r>
      <w:r>
        <w:t xml:space="preserve"> </w:t>
      </w:r>
      <w:r>
        <w:rPr>
          <w:b/>
        </w:rPr>
        <w:t xml:space="preserve">notificación</w:t>
      </w:r>
      <w:r>
        <w:t xml:space="preserve"> </w:t>
      </w:r>
      <w:r>
        <w:t xml:space="preserve">de meta en riesgo.</w:t>
      </w:r>
    </w:p>
    <w:p>
      <w:pPr>
        <w:pStyle w:val="Heading2"/>
      </w:pPr>
      <w:bookmarkStart w:id="174" w:name="flujo-captura-sin-conexión"/>
      <w:r>
        <w:t xml:space="preserve">9.11 Flujo: captura sin conexión</w:t>
      </w:r>
      <w:bookmarkEnd w:id="174"/>
    </w:p>
    <w:p>
      <w:pPr>
        <w:numPr>
          <w:ilvl w:val="0"/>
          <w:numId w:val="1044"/>
        </w:numPr>
        <w:pStyle w:val="Compact"/>
      </w:pPr>
      <w:r>
        <w:t xml:space="preserve">Sin señal, el usuario registra un gasto normalmente (</w:t>
      </w:r>
      <w:r>
        <w:rPr>
          <w:b/>
        </w:rPr>
        <w:t xml:space="preserve">S2</w:t>
      </w:r>
      <w:r>
        <w:t xml:space="preserve">).</w:t>
      </w:r>
    </w:p>
    <w:p>
      <w:pPr>
        <w:numPr>
          <w:ilvl w:val="0"/>
          <w:numId w:val="1044"/>
        </w:numPr>
        <w:pStyle w:val="Compact"/>
      </w:pPr>
      <w:r>
        <w:t xml:space="preserve">El movimiento se guarda en la cola local (IndexedDB) con un</w:t>
      </w:r>
      <w:r>
        <w:t xml:space="preserve"> </w:t>
      </w:r>
      <w:r>
        <w:rPr>
          <w:rStyle w:val="VerbatimChar"/>
        </w:rPr>
        <w:t xml:space="preserve">client_uuid</w:t>
      </w:r>
      <w:r>
        <w:t xml:space="preserve"> </w:t>
      </w:r>
      <w:r>
        <w:t xml:space="preserve">y badge</w:t>
      </w:r>
      <w:r>
        <w:t xml:space="preserve"> </w:t>
      </w:r>
      <w:r>
        <w:t xml:space="preserve">“</w:t>
      </w:r>
      <w:r>
        <w:t xml:space="preserve">pendiente de sincronizar</w:t>
      </w:r>
      <w:r>
        <w:t xml:space="preserve">”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Al reconectar, el Service Worker hace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idempotente a Supabase.</w:t>
      </w:r>
    </w:p>
    <w:p>
      <w:pPr>
        <w:numPr>
          <w:ilvl w:val="0"/>
          <w:numId w:val="1044"/>
        </w:numPr>
        <w:pStyle w:val="Compact"/>
      </w:pPr>
      <w:r>
        <w:t xml:space="preserve">El badge desaparece; el dato queda confirmado.</w:t>
      </w:r>
    </w:p>
    <w:p>
      <w:pPr>
        <w:pStyle w:val="Heading2"/>
      </w:pPr>
      <w:bookmarkStart w:id="175" w:name="flujo-onboarding-migración-inicial"/>
      <w:r>
        <w:t xml:space="preserve">9.12 Flujo: onboarding / migración inicial</w:t>
      </w:r>
      <w:bookmarkEnd w:id="175"/>
    </w:p>
    <w:p>
      <w:pPr>
        <w:numPr>
          <w:ilvl w:val="0"/>
          <w:numId w:val="1045"/>
        </w:numPr>
        <w:pStyle w:val="Compact"/>
      </w:pPr>
      <w:r>
        <w:t xml:space="preserve">Registro (</w:t>
      </w:r>
      <w:r>
        <w:rPr>
          <w:b/>
        </w:rPr>
        <w:t xml:space="preserve">S12</w:t>
      </w:r>
      <w:r>
        <w:t xml:space="preserve">) → se crean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y categorías semilla.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S11 Ajustes → Importar Excel</w:t>
      </w:r>
      <w:r>
        <w:t xml:space="preserve">: el usuario sube sus hojas.</w:t>
      </w:r>
    </w:p>
    <w:p>
      <w:pPr>
        <w:numPr>
          <w:ilvl w:val="0"/>
          <w:numId w:val="1045"/>
        </w:numPr>
        <w:pStyle w:val="Compact"/>
      </w:pPr>
      <w:r>
        <w:t xml:space="preserve">Una Edge Function mapea gastos/ingresos y la cuenta de mamá.</w:t>
      </w:r>
    </w:p>
    <w:p>
      <w:pPr>
        <w:numPr>
          <w:ilvl w:val="0"/>
          <w:numId w:val="1045"/>
        </w:numPr>
        <w:pStyle w:val="Compact"/>
      </w:pPr>
      <w:r>
        <w:t xml:space="preserve">La app muestra un resumen de validación (totales del mes, saldo de mamá) para confirmar que coincide con el Excel antes de finalizar.</w:t>
      </w:r>
    </w:p>
    <w:p>
      <w:pPr>
        <w:pStyle w:val="Heading2"/>
      </w:pPr>
      <w:bookmarkStart w:id="176" w:name="mapa-de-flujos-objetivos-de-producto"/>
      <w:r>
        <w:t xml:space="preserve">9.13 Mapa de flujos → objetivos de producto</w:t>
      </w:r>
      <w:bookmarkEnd w:id="1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Flujo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Objetivo que cumple (</w:t>
            </w:r>
            <w:hyperlink r:id="rId177">
              <w:r>
                <w:rPr>
                  <w:rStyle w:val="Hyperlink"/>
                </w:rPr>
                <w:t xml:space="preserve">01</w:t>
              </w:r>
            </w:hyperlink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9.1 Gasto rápido</w:t>
            </w:r>
          </w:p>
        </w:tc>
        <w:tc>
          <w:p>
            <w:pPr>
              <w:pStyle w:val="Compact"/>
              <w:jc w:val="left"/>
            </w:pPr>
            <w:r>
              <w:t xml:space="preserve">Velocidad de captura &lt; 10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9.2 Gasto de la pareja</w:t>
            </w:r>
          </w:p>
        </w:tc>
        <w:tc>
          <w:p>
            <w:pPr>
              <w:pStyle w:val="Compact"/>
              <w:jc w:val="left"/>
            </w:pPr>
            <w:r>
              <w:t xml:space="preserve">Cero pérdida de historial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9.3–9.5 Cuenta de mamá</w:t>
            </w:r>
          </w:p>
        </w:tc>
        <w:tc>
          <w:p>
            <w:pPr>
              <w:pStyle w:val="Compact"/>
              <w:jc w:val="left"/>
            </w:pPr>
            <w:r>
              <w:t xml:space="preserve">Conciliación de tarjeta &lt; 2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9.8 Moneda</w:t>
            </w:r>
          </w:p>
        </w:tc>
        <w:tc>
          <w:p>
            <w:pPr>
              <w:pStyle w:val="Compact"/>
              <w:jc w:val="left"/>
            </w:pPr>
            <w:r>
              <w:t xml:space="preserve">Claridad multi-moneda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9.12 Migración</w:t>
            </w:r>
          </w:p>
        </w:tc>
        <w:tc>
          <w:p>
            <w:pPr>
              <w:pStyle w:val="Compact"/>
              <w:jc w:val="left"/>
            </w:pPr>
            <w:r>
              <w:t xml:space="preserve">Verdad única (reemplazar el Excel)</w:t>
            </w:r>
          </w:p>
        </w:tc>
      </w:tr>
    </w:tbl>
    <w:p>
      <w:pPr>
        <w:pStyle w:val="Heading1"/>
      </w:pPr>
      <w:bookmarkStart w:id="178" w:name="casos-especiales"/>
      <w:r>
        <w:t xml:space="preserve">10 · Casos especiales</w:t>
      </w:r>
      <w:bookmarkEnd w:id="178"/>
    </w:p>
    <w:p>
      <w:pPr>
        <w:pStyle w:val="FirstParagraph"/>
      </w:pPr>
      <w:r>
        <w:t xml:space="preserve">Situaciones límite que el diseño debe manejar bien. Cada caso indica la regla de negocio y su tratamiento.</w:t>
      </w:r>
    </w:p>
    <w:p>
      <w:pPr>
        <w:pStyle w:val="Heading2"/>
      </w:pPr>
      <w:bookmarkStart w:id="179" w:name="responsabilidad-de-pago-y-hogar"/>
      <w:r>
        <w:t xml:space="preserve">10.1 Responsabilidad de pago y hogar</w:t>
      </w:r>
      <w:bookmarkEnd w:id="179"/>
    </w:p>
    <w:p>
      <w:pPr>
        <w:pStyle w:val="Heading3"/>
      </w:pPr>
      <w:bookmarkStart w:id="180" w:name="X20a3d09bab5ed6cbbb12f63faf1dc3f2d4e6375"/>
      <w:r>
        <w:t xml:space="preserve">C1 — Gasto que ahora paga la pareja (₡0 aparente)</w:t>
      </w:r>
      <w:bookmarkEnd w:id="180"/>
    </w:p>
    <w:p>
      <w:pPr>
        <w:pStyle w:val="FirstParagraph"/>
      </w:pPr>
      <w:r>
        <w:rPr>
          <w:b/>
        </w:rPr>
        <w:t xml:space="preserve">Situación:</w:t>
      </w:r>
      <w:r>
        <w:t xml:space="preserve"> </w:t>
      </w:r>
      <w:r>
        <w:t xml:space="preserve">la luz la paga la pareja desde hace meses.</w:t>
      </w:r>
      <w:r>
        <w:t xml:space="preserve"> </w:t>
      </w:r>
      <w:r>
        <w:rPr>
          <w:b/>
        </w:rPr>
        <w:t xml:space="preserve">Regla:</w:t>
      </w:r>
      <w:r>
        <w:t xml:space="preserve"> </w:t>
      </w:r>
      <w:r>
        <w:t xml:space="preserve">se registra como</w:t>
      </w:r>
      <w:r>
        <w:t xml:space="preserve"> </w:t>
      </w:r>
      <w:r>
        <w:rPr>
          <w:rStyle w:val="VerbatimChar"/>
        </w:rPr>
        <w:t xml:space="preserve">expense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scope='household'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paid_by='partner'</w:t>
      </w:r>
      <w:r>
        <w:t xml:space="preserve"> </w:t>
      </w:r>
      <w:r>
        <w:t xml:space="preserve">con su monto</w:t>
      </w:r>
      <w:r>
        <w:t xml:space="preserve"> </w:t>
      </w:r>
      <w:r>
        <w:rPr>
          <w:b/>
        </w:rPr>
        <w:t xml:space="preserve">real</w:t>
      </w:r>
      <w:r>
        <w:t xml:space="preserve">, nunca ₡0.</w:t>
      </w:r>
      <w:r>
        <w:t xml:space="preserve"> </w:t>
      </w:r>
      <w:r>
        <w:rPr>
          <w:b/>
        </w:rPr>
        <w:t xml:space="preserve">Efecto:</w:t>
      </w:r>
      <w:r>
        <w:t xml:space="preserve"> </w:t>
      </w:r>
      <w:r>
        <w:t xml:space="preserve">cuenta en</w:t>
      </w:r>
      <w:r>
        <w:t xml:space="preserve"> </w:t>
      </w:r>
      <w:r>
        <w:t xml:space="preserve">“</w:t>
      </w:r>
      <w:r>
        <w:t xml:space="preserve">Gastos del hogar</w:t>
      </w:r>
      <w:r>
        <w:t xml:space="preserve">”</w:t>
      </w:r>
      <w:r>
        <w:t xml:space="preserve"> </w:t>
      </w:r>
      <w:r>
        <w:t xml:space="preserve">(costo real), no en el disponible del usuario. Historial de luz intacto y comparable.</w:t>
      </w:r>
    </w:p>
    <w:p>
      <w:pPr>
        <w:pStyle w:val="Heading3"/>
      </w:pPr>
      <w:bookmarkStart w:id="181" w:name="c2-gasto-compartido-con-split"/>
      <w:r>
        <w:t xml:space="preserve">C2 — Gasto compartido con split</w:t>
      </w:r>
      <w:bookmarkEnd w:id="181"/>
    </w:p>
    <w:p>
      <w:pPr>
        <w:pStyle w:val="FirstParagraph"/>
      </w:pPr>
      <w:r>
        <w:rPr>
          <w:b/>
        </w:rPr>
        <w:t xml:space="preserve">Situación:</w:t>
      </w:r>
      <w:r>
        <w:t xml:space="preserve"> </w:t>
      </w:r>
      <w:r>
        <w:t xml:space="preserve">una cena que se divide 50/50.</w:t>
      </w:r>
      <w:r>
        <w:t xml:space="preserve"> </w:t>
      </w:r>
      <w:r>
        <w:rPr>
          <w:b/>
        </w:rPr>
        <w:t xml:space="preserve">Regla:</w:t>
      </w:r>
      <w:r>
        <w:t xml:space="preserve"> </w:t>
      </w:r>
      <w:r>
        <w:rPr>
          <w:rStyle w:val="VerbatimChar"/>
        </w:rPr>
        <w:t xml:space="preserve">paid_by='shared'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scope='shared'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shared_split = {"me":0.5,"partner":0.5}</w:t>
      </w:r>
      <w:r>
        <w:t xml:space="preserve">.</w:t>
      </w:r>
      <w:r>
        <w:t xml:space="preserve"> </w:t>
      </w:r>
      <w:r>
        <w:rPr>
          <w:b/>
        </w:rPr>
        <w:t xml:space="preserve">Efecto:</w:t>
      </w:r>
      <w:r>
        <w:t xml:space="preserve"> </w:t>
      </w:r>
      <w:r>
        <w:t xml:space="preserve">el dashboard imputa al usuario solo su porción en</w:t>
      </w:r>
      <w:r>
        <w:t xml:space="preserve"> </w:t>
      </w:r>
      <w:r>
        <w:t xml:space="preserve">“</w:t>
      </w:r>
      <w:r>
        <w:t xml:space="preserve">gasto personal</w:t>
      </w:r>
      <w:r>
        <w:t xml:space="preserve">”</w:t>
      </w:r>
      <w:r>
        <w:t xml:space="preserve">, pero muestra el total en</w:t>
      </w:r>
      <w:r>
        <w:t xml:space="preserve"> </w:t>
      </w:r>
      <w:r>
        <w:t xml:space="preserve">“</w:t>
      </w:r>
      <w:r>
        <w:t xml:space="preserve">gasto del hogar/compartido</w:t>
      </w:r>
      <w:r>
        <w:t xml:space="preserve">”</w:t>
      </w:r>
      <w:r>
        <w:t xml:space="preserve">.</w:t>
      </w:r>
    </w:p>
    <w:p>
      <w:pPr>
        <w:pStyle w:val="Heading3"/>
      </w:pPr>
      <w:bookmarkStart w:id="182" w:name="Xa4319261d5d420ff2b5518caebca981bcd100bc"/>
      <w:r>
        <w:t xml:space="preserve">C3 — El usuario paga algo de la pareja (adelanto)</w:t>
      </w:r>
      <w:bookmarkEnd w:id="182"/>
    </w:p>
    <w:p>
      <w:pPr>
        <w:pStyle w:val="FirstParagraph"/>
      </w:pPr>
      <w:r>
        <w:rPr>
          <w:b/>
        </w:rPr>
        <w:t xml:space="preserve">Situación:</w:t>
      </w:r>
      <w:r>
        <w:t xml:space="preserve"> </w:t>
      </w:r>
      <w:r>
        <w:t xml:space="preserve">el usuario cubre un gasto que le corresponde a la pareja y luego se lo devuelven.</w:t>
      </w:r>
      <w:r>
        <w:t xml:space="preserve"> </w:t>
      </w:r>
      <w:r>
        <w:rPr>
          <w:b/>
        </w:rPr>
        <w:t xml:space="preserve">Regla:</w:t>
      </w:r>
      <w:r>
        <w:t xml:space="preserve"> </w:t>
      </w:r>
      <w:r>
        <w:rPr>
          <w:rStyle w:val="VerbatimChar"/>
        </w:rPr>
        <w:t xml:space="preserve">kind='advance'</w:t>
      </w:r>
      <w:r>
        <w:t xml:space="preserve">; cuando devuelven,</w:t>
      </w:r>
      <w:r>
        <w:t xml:space="preserve"> </w:t>
      </w:r>
      <w:r>
        <w:rPr>
          <w:rStyle w:val="VerbatimChar"/>
        </w:rPr>
        <w:t xml:space="preserve">kind='reimbursement'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linked_transaction_id</w:t>
      </w:r>
      <w:r>
        <w:t xml:space="preserve"> </w:t>
      </w:r>
      <w:r>
        <w:t xml:space="preserve">al adelanto.</w:t>
      </w:r>
      <w:r>
        <w:t xml:space="preserve"> </w:t>
      </w:r>
      <w:r>
        <w:rPr>
          <w:b/>
        </w:rPr>
        <w:t xml:space="preserve">Efecto:</w:t>
      </w:r>
      <w:r>
        <w:t xml:space="preserve"> </w:t>
      </w:r>
      <w:r>
        <w:t xml:space="preserve">no infla el gasto personal permanente; alimenta el reporte</w:t>
      </w:r>
      <w:r>
        <w:t xml:space="preserve"> </w:t>
      </w:r>
      <w:r>
        <w:t xml:space="preserve">“</w:t>
      </w:r>
      <w:r>
        <w:t xml:space="preserve">cuánto recuperé</w:t>
      </w:r>
      <w:r>
        <w:t xml:space="preserve">”</w:t>
      </w:r>
      <w:r>
        <w:t xml:space="preserve">.</w:t>
      </w:r>
    </w:p>
    <w:p>
      <w:pPr>
        <w:pStyle w:val="Heading2"/>
      </w:pPr>
      <w:bookmarkStart w:id="183" w:name="cuentas-por-cobrar-1"/>
      <w:r>
        <w:t xml:space="preserve">10.2 Cuentas por cobrar</w:t>
      </w:r>
      <w:bookmarkEnd w:id="183"/>
    </w:p>
    <w:p>
      <w:pPr>
        <w:pStyle w:val="Heading3"/>
      </w:pPr>
      <w:bookmarkStart w:id="184" w:name="c4-sobrepago-del-tercero-saldo-negativo"/>
      <w:r>
        <w:t xml:space="preserve">C4 — Sobrepago del tercero (saldo negativo)</w:t>
      </w:r>
      <w:bookmarkEnd w:id="184"/>
    </w:p>
    <w:p>
      <w:pPr>
        <w:pStyle w:val="FirstParagraph"/>
      </w:pPr>
      <w:r>
        <w:rPr>
          <w:b/>
        </w:rPr>
        <w:t xml:space="preserve">Situación:</w:t>
      </w:r>
      <w:r>
        <w:t xml:space="preserve"> </w:t>
      </w:r>
      <w:r>
        <w:t xml:space="preserve">mamá deposita más de lo que debía.</w:t>
      </w:r>
      <w:r>
        <w:t xml:space="preserve"> </w:t>
      </w:r>
      <w:r>
        <w:rPr>
          <w:b/>
        </w:rPr>
        <w:t xml:space="preserve">Regla: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receivable_balances</w:t>
      </w:r>
      <w:r>
        <w:t xml:space="preserve"> </w:t>
      </w:r>
      <w:r>
        <w:t xml:space="preserve">queda negativo.</w:t>
      </w:r>
      <w:r>
        <w:t xml:space="preserve"> </w:t>
      </w:r>
      <w:r>
        <w:rPr>
          <w:b/>
        </w:rPr>
        <w:t xml:space="preserve">Efecto:</w:t>
      </w:r>
      <w:r>
        <w:t xml:space="preserve"> </w:t>
      </w:r>
      <w:r>
        <w:t xml:space="preserve">la UI lo interpreta como</w:t>
      </w:r>
      <w:r>
        <w:t xml:space="preserve"> </w:t>
      </w:r>
      <w:r>
        <w:t xml:space="preserve">“</w:t>
      </w:r>
      <w:r>
        <w:t xml:space="preserve">yo le debo a mamá ₡X</w:t>
      </w:r>
      <w:r>
        <w:t xml:space="preserve">”</w:t>
      </w:r>
      <w:r>
        <w:t xml:space="preserve">; se muestra con etiqueta clara y color distinto. No se bloquea; es válido.</w:t>
      </w:r>
    </w:p>
    <w:p>
      <w:pPr>
        <w:pStyle w:val="Heading3"/>
      </w:pPr>
      <w:bookmarkStart w:id="185" w:name="c5-cargo-o-abono-en-la-moneda-equivocada"/>
      <w:r>
        <w:t xml:space="preserve">C5 — Cargo o abono en la moneda equivocada</w:t>
      </w:r>
      <w:bookmarkEnd w:id="185"/>
    </w:p>
    <w:p>
      <w:pPr>
        <w:pStyle w:val="FirstParagraph"/>
      </w:pPr>
      <w:r>
        <w:rPr>
          <w:b/>
        </w:rPr>
        <w:t xml:space="preserve">Situación:</w:t>
      </w:r>
      <w:r>
        <w:t xml:space="preserve"> </w:t>
      </w:r>
      <w:r>
        <w:t xml:space="preserve">la cuenta es en ₡ pero entra un movimiento en $.</w:t>
      </w:r>
      <w:r>
        <w:t xml:space="preserve"> </w:t>
      </w:r>
      <w:r>
        <w:rPr>
          <w:b/>
        </w:rPr>
        <w:t xml:space="preserve">Regla:</w:t>
      </w:r>
      <w:r>
        <w:t xml:space="preserve"> </w:t>
      </w:r>
      <w:r>
        <w:t xml:space="preserve">cada cuenta tiene una moneda; un movimiento en otra moneda se convierte con el TC vigente</w:t>
      </w:r>
      <w:r>
        <w:t xml:space="preserve"> </w:t>
      </w:r>
      <w:r>
        <w:rPr>
          <w:b/>
        </w:rPr>
        <w:t xml:space="preserve">o</w:t>
      </w:r>
      <w:r>
        <w:t xml:space="preserve"> </w:t>
      </w:r>
      <w:r>
        <w:t xml:space="preserve">se impide y se sugiere crear una cuenta en esa moneda.</w:t>
      </w:r>
      <w:r>
        <w:t xml:space="preserve"> </w:t>
      </w:r>
      <w:r>
        <w:rPr>
          <w:b/>
        </w:rPr>
        <w:t xml:space="preserve">Decisión MVP:</w:t>
      </w:r>
      <w:r>
        <w:t xml:space="preserve"> </w:t>
      </w:r>
      <w:r>
        <w:t xml:space="preserve">una cuenta = una moneda; si se necesita otra, se crea otra cuenta. Simple y sin ambigüedad.</w:t>
      </w:r>
    </w:p>
    <w:p>
      <w:pPr>
        <w:pStyle w:val="Heading3"/>
      </w:pPr>
      <w:bookmarkStart w:id="186" w:name="c6-abono-que-cubre-varias-compras"/>
      <w:r>
        <w:t xml:space="preserve">C6 — Abono que cubre varias compras</w:t>
      </w:r>
      <w:bookmarkEnd w:id="186"/>
    </w:p>
    <w:p>
      <w:pPr>
        <w:pStyle w:val="FirstParagraph"/>
      </w:pPr>
      <w:r>
        <w:rPr>
          <w:b/>
        </w:rPr>
        <w:t xml:space="preserve">Situación:</w:t>
      </w:r>
      <w:r>
        <w:t xml:space="preserve"> </w:t>
      </w:r>
      <w:r>
        <w:t xml:space="preserve">un solo depósito paga múltiples cargos.</w:t>
      </w:r>
      <w:r>
        <w:t xml:space="preserve"> </w:t>
      </w:r>
      <w:r>
        <w:rPr>
          <w:b/>
        </w:rPr>
        <w:t xml:space="preserve">Regla:</w:t>
      </w:r>
      <w:r>
        <w:t xml:space="preserve"> </w:t>
      </w:r>
      <w:r>
        <w:t xml:space="preserve">el abono reduce el</w:t>
      </w:r>
      <w:r>
        <w:t xml:space="preserve"> </w:t>
      </w:r>
      <w:r>
        <w:rPr>
          <w:b/>
        </w:rPr>
        <w:t xml:space="preserve">saldo global</w:t>
      </w:r>
      <w:r>
        <w:t xml:space="preserve"> </w:t>
      </w:r>
      <w:r>
        <w:t xml:space="preserve">de la cuenta; no se aplica cargo por cargo (modelo de cuenta corriente, no de facturas).</w:t>
      </w:r>
      <w:r>
        <w:t xml:space="preserve"> </w:t>
      </w:r>
      <w:r>
        <w:rPr>
          <w:b/>
        </w:rPr>
        <w:t xml:space="preserve">Efecto:</w:t>
      </w:r>
      <w:r>
        <w:t xml:space="preserve"> </w:t>
      </w:r>
      <w:r>
        <w:t xml:space="preserve">simple y fiel al Excel actual.</w:t>
      </w:r>
    </w:p>
    <w:p>
      <w:pPr>
        <w:pStyle w:val="Heading3"/>
      </w:pPr>
      <w:bookmarkStart w:id="187" w:name="c7-corrección-de-un-cargo-ya-registrado"/>
      <w:r>
        <w:t xml:space="preserve">C7 — Corrección de un cargo ya registrado</w:t>
      </w:r>
      <w:bookmarkEnd w:id="187"/>
    </w:p>
    <w:p>
      <w:pPr>
        <w:pStyle w:val="FirstParagraph"/>
      </w:pPr>
      <w:r>
        <w:rPr>
          <w:b/>
        </w:rPr>
        <w:t xml:space="preserve">Situación:</w:t>
      </w:r>
      <w:r>
        <w:t xml:space="preserve"> </w:t>
      </w:r>
      <w:r>
        <w:t xml:space="preserve">se registró mal el monto de una compra de mamá.</w:t>
      </w:r>
      <w:r>
        <w:t xml:space="preserve"> </w:t>
      </w:r>
      <w:r>
        <w:rPr>
          <w:b/>
        </w:rPr>
        <w:t xml:space="preserve">Regla:</w:t>
      </w:r>
      <w:r>
        <w:t xml:space="preserve"> </w:t>
      </w:r>
      <w:r>
        <w:t xml:space="preserve">editar el movimiento (con auditoría de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) o crear un contra-asiento. El saldo se recalcula solo (vista).</w:t>
      </w:r>
    </w:p>
    <w:p>
      <w:pPr>
        <w:pStyle w:val="Heading2"/>
      </w:pPr>
      <w:bookmarkStart w:id="188" w:name="multi-moneda-1"/>
      <w:r>
        <w:t xml:space="preserve">10.3 Multi-moneda</w:t>
      </w:r>
      <w:bookmarkEnd w:id="188"/>
    </w:p>
    <w:p>
      <w:pPr>
        <w:pStyle w:val="Heading3"/>
      </w:pPr>
      <w:bookmarkStart w:id="189" w:name="c8-mes-con-gastos-en-ambas-monedas"/>
      <w:r>
        <w:t xml:space="preserve">C8 — Mes con gastos en ambas monedas</w:t>
      </w:r>
      <w:bookmarkEnd w:id="189"/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t xml:space="preserve">los totales por moneda se muestran separados (₡ y $) y, para un total único, se convierte a la moneda base con el TC vigente. La conversión se marca como</w:t>
      </w:r>
      <w:r>
        <w:t xml:space="preserve"> </w:t>
      </w:r>
      <w:r>
        <w:t xml:space="preserve">“</w:t>
      </w:r>
      <w:r>
        <w:t xml:space="preserve">estimada</w:t>
      </w:r>
      <w:r>
        <w:t xml:space="preserve">”</w:t>
      </w:r>
      <w:r>
        <w:t xml:space="preserve"> </w:t>
      </w:r>
      <w:r>
        <w:t xml:space="preserve">con el TC usado.</w:t>
      </w:r>
    </w:p>
    <w:p>
      <w:pPr>
        <w:pStyle w:val="Heading3"/>
      </w:pPr>
      <w:bookmarkStart w:id="190" w:name="X623914f54b411bc09cf1a03521b519410113412"/>
      <w:r>
        <w:t xml:space="preserve">C9 — Cambio del tipo de cambio a mitad de mes</w:t>
      </w:r>
      <w:bookmarkEnd w:id="190"/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rPr>
          <w:rStyle w:val="VerbatimChar"/>
        </w:rPr>
        <w:t xml:space="preserve">exchange_rates</w:t>
      </w:r>
      <w:r>
        <w:t xml:space="preserve"> </w:t>
      </w:r>
      <w:r>
        <w:t xml:space="preserve">guarda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. Los reportes históricos usan el TC vigente en la fecha del movimiento (o el más reciente configurado), evitando reescribir el pasado.</w:t>
      </w:r>
    </w:p>
    <w:p>
      <w:pPr>
        <w:pStyle w:val="Heading3"/>
      </w:pPr>
      <w:bookmarkStart w:id="191" w:name="c10-ingreso-en-dólares-gastos-en-colones"/>
      <w:r>
        <w:t xml:space="preserve">C10 — Ingreso en dólares, gastos en colones</w:t>
      </w:r>
      <w:bookmarkEnd w:id="191"/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t xml:space="preserve">cada uno guarda su moneda; el</w:t>
      </w:r>
      <w:r>
        <w:t xml:space="preserve"> </w:t>
      </w:r>
      <w:r>
        <w:t xml:space="preserve">“</w:t>
      </w:r>
      <w:r>
        <w:t xml:space="preserve">disponible</w:t>
      </w:r>
      <w:r>
        <w:t xml:space="preserve">”</w:t>
      </w:r>
      <w:r>
        <w:t xml:space="preserve"> </w:t>
      </w:r>
      <w:r>
        <w:t xml:space="preserve">se calcula en la moneda base con conversión. Nunca se mezcla sin convertir.</w:t>
      </w:r>
    </w:p>
    <w:p>
      <w:pPr>
        <w:pStyle w:val="Heading2"/>
      </w:pPr>
      <w:bookmarkStart w:id="192" w:name="recurrencia-y-próximos-pagos-1"/>
      <w:r>
        <w:t xml:space="preserve">10.4 Recurrencia y próximos pagos</w:t>
      </w:r>
      <w:bookmarkEnd w:id="192"/>
    </w:p>
    <w:p>
      <w:pPr>
        <w:pStyle w:val="Heading3"/>
      </w:pPr>
      <w:bookmarkStart w:id="193" w:name="c11-monto-real-distinto-del-estimado"/>
      <w:r>
        <w:t xml:space="preserve">C11 — Monto real distinto del estimado</w:t>
      </w:r>
      <w:bookmarkEnd w:id="193"/>
    </w:p>
    <w:p>
      <w:pPr>
        <w:pStyle w:val="FirstParagraph"/>
      </w:pPr>
      <w:r>
        <w:rPr>
          <w:b/>
        </w:rPr>
        <w:t xml:space="preserve">Situación:</w:t>
      </w:r>
      <w:r>
        <w:t xml:space="preserve"> </w:t>
      </w:r>
      <w:r>
        <w:t xml:space="preserve">la luz varía cada mes.</w:t>
      </w:r>
      <w:r>
        <w:t xml:space="preserve"> </w:t>
      </w:r>
      <w:r>
        <w:rPr>
          <w:b/>
        </w:rPr>
        <w:t xml:space="preserve">Regla: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scheduled_payment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amount_est</w:t>
      </w:r>
      <w:r>
        <w:t xml:space="preserve">; al confirmar se ingresa el monto real en la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. El estimado solo guía.</w:t>
      </w:r>
    </w:p>
    <w:p>
      <w:pPr>
        <w:pStyle w:val="Heading3"/>
      </w:pPr>
      <w:bookmarkStart w:id="194" w:name="c12-mes-sin-pagar-un-recurrente-omitido"/>
      <w:r>
        <w:t xml:space="preserve">C12 — Mes sin pagar un recurrente (omitido)</w:t>
      </w:r>
      <w:bookmarkEnd w:id="194"/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rPr>
          <w:rStyle w:val="VerbatimChar"/>
        </w:rPr>
        <w:t xml:space="preserve">status='skipped'</w:t>
      </w:r>
      <w:r>
        <w:t xml:space="preserve"> </w:t>
      </w:r>
      <w:r>
        <w:t xml:space="preserve">o posponer cambiando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. La plantilla sigue activa para el mes siguiente.</w:t>
      </w:r>
    </w:p>
    <w:p>
      <w:pPr>
        <w:pStyle w:val="Heading3"/>
      </w:pPr>
      <w:bookmarkStart w:id="195" w:name="c13-pago-recurrente-pagado-por-la-pareja"/>
      <w:r>
        <w:t xml:space="preserve">C13 — Pago recurrente pagado por la pareja</w:t>
      </w:r>
      <w:bookmarkEnd w:id="195"/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t xml:space="preserve">al confirmar, se puede fijar</w:t>
      </w:r>
      <w:r>
        <w:t xml:space="preserve"> </w:t>
      </w:r>
      <w:r>
        <w:rPr>
          <w:rStyle w:val="VerbatimChar"/>
        </w:rPr>
        <w:t xml:space="preserve">paid_by='partner'</w:t>
      </w:r>
      <w:r>
        <w:t xml:space="preserve">. Igual que C1: cuenta como hogar, no como personal.</w:t>
      </w:r>
    </w:p>
    <w:p>
      <w:pPr>
        <w:pStyle w:val="Heading3"/>
      </w:pPr>
      <w:bookmarkStart w:id="196" w:name="c14-doble-generación-por-reintentos"/>
      <w:r>
        <w:t xml:space="preserve">C14 — Doble generación por reintentos</w:t>
      </w:r>
      <w:bookmarkEnd w:id="196"/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rPr>
          <w:rStyle w:val="VerbatimChar"/>
        </w:rPr>
        <w:t xml:space="preserve">unique(template_id, due_date)</w:t>
      </w:r>
      <w:r>
        <w:t xml:space="preserve"> </w:t>
      </w:r>
      <w:r>
        <w:t xml:space="preserve">impide crear dos veces el mismo pago. La generación es idempotente.</w:t>
      </w:r>
    </w:p>
    <w:p>
      <w:pPr>
        <w:pStyle w:val="Heading3"/>
      </w:pPr>
      <w:bookmarkStart w:id="197" w:name="c15-plantilla-desactivada-o-finalizada"/>
      <w:r>
        <w:t xml:space="preserve">C15 — Plantilla desactivada o finalizada</w:t>
      </w:r>
      <w:bookmarkEnd w:id="197"/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rPr>
          <w:rStyle w:val="VerbatimChar"/>
        </w:rPr>
        <w:t xml:space="preserve">is_active=false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end_on</w:t>
      </w:r>
      <w:r>
        <w:t xml:space="preserve"> </w:t>
      </w:r>
      <w:r>
        <w:t xml:space="preserve">en el pasado detiene futuras generaciones sin borrar el historial ya generado.</w:t>
      </w:r>
    </w:p>
    <w:p>
      <w:pPr>
        <w:pStyle w:val="Heading2"/>
      </w:pPr>
      <w:bookmarkStart w:id="198" w:name="datos-y-edición"/>
      <w:r>
        <w:t xml:space="preserve">10.5 Datos y edición</w:t>
      </w:r>
      <w:bookmarkEnd w:id="198"/>
    </w:p>
    <w:p>
      <w:pPr>
        <w:pStyle w:val="Heading3"/>
      </w:pPr>
      <w:bookmarkStart w:id="199" w:name="X95bf716e160f4a2a83d62cf70bcacca5e121046"/>
      <w:r>
        <w:t xml:space="preserve">C16 — Eliminar una categoría con movimientos</w:t>
      </w:r>
      <w:bookmarkEnd w:id="199"/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t xml:space="preserve">no se borra; se</w:t>
      </w:r>
      <w:r>
        <w:t xml:space="preserve"> </w:t>
      </w:r>
      <w:r>
        <w:rPr>
          <w:b/>
        </w:rPr>
        <w:t xml:space="preserve">archiva</w:t>
      </w:r>
      <w:r>
        <w:t xml:space="preserve"> </w:t>
      </w:r>
      <w:r>
        <w:t xml:space="preserve">(</w:t>
      </w:r>
      <w:r>
        <w:rPr>
          <w:rStyle w:val="VerbatimChar"/>
        </w:rPr>
        <w:t xml:space="preserve">is_archived=true</w:t>
      </w:r>
      <w:r>
        <w:t xml:space="preserve">). Los movimientos históricos conservan su categoría.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 </w:t>
      </w:r>
      <w:r>
        <w:t xml:space="preserve">protege si se fuerza el borrado.</w:t>
      </w:r>
    </w:p>
    <w:p>
      <w:pPr>
        <w:pStyle w:val="Heading3"/>
      </w:pPr>
      <w:bookmarkStart w:id="200" w:name="Xd6cdac4425ea285b4a727ebcaf6772e24943068"/>
      <w:r>
        <w:t xml:space="preserve">C17 — Eliminar una persona vinculada a una cuenta</w:t>
      </w:r>
      <w:bookmarkEnd w:id="200"/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 </w:t>
      </w:r>
      <w:r>
        <w:t xml:space="preserve">en la FK; la cuenta por cobrar y su historial sobreviven.</w:t>
      </w:r>
    </w:p>
    <w:p>
      <w:pPr>
        <w:pStyle w:val="Heading3"/>
      </w:pPr>
      <w:bookmarkStart w:id="201" w:name="X03dd4be6ad120c184b7b99ce770041f7e1b716a"/>
      <w:r>
        <w:t xml:space="preserve">C18 — Movimiento con fecha en un mes ya</w:t>
      </w:r>
      <w:r>
        <w:t xml:space="preserve"> </w:t>
      </w:r>
      <w:r>
        <w:t xml:space="preserve">“</w:t>
      </w:r>
      <w:r>
        <w:t xml:space="preserve">cerrado</w:t>
      </w:r>
      <w:r>
        <w:t xml:space="preserve">”</w:t>
      </w:r>
      <w:bookmarkEnd w:id="201"/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t xml:space="preserve">no hay cierres duros en el MVP; se permite registrar en meses pasados y los resúmenes se recalculan. (Un bloqueo opcional de meses cerrados es futuro.)</w:t>
      </w:r>
    </w:p>
    <w:p>
      <w:pPr>
        <w:pStyle w:val="Heading2"/>
      </w:pPr>
      <w:bookmarkStart w:id="202" w:name="plataforma-sincronización"/>
      <w:r>
        <w:t xml:space="preserve">10.6 Plataforma / sincronización</w:t>
      </w:r>
      <w:bookmarkEnd w:id="202"/>
    </w:p>
    <w:p>
      <w:pPr>
        <w:pStyle w:val="Heading3"/>
      </w:pPr>
      <w:bookmarkStart w:id="203" w:name="X351a72c00567da76a76c3158e2ef016f46a7fe1"/>
      <w:r>
        <w:t xml:space="preserve">C19 — Captura offline y luego duplicado por red intermitente</w:t>
      </w:r>
      <w:bookmarkEnd w:id="203"/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rPr>
          <w:rStyle w:val="VerbatimChar"/>
        </w:rPr>
        <w:t xml:space="preserve">client_uuid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idempotente evita duplicados aunque la sincronización se reintente.</w:t>
      </w:r>
    </w:p>
    <w:p>
      <w:pPr>
        <w:pStyle w:val="Heading3"/>
      </w:pPr>
      <w:bookmarkStart w:id="204" w:name="c20-sesión-expirada-a-mitad-de-captura"/>
      <w:r>
        <w:t xml:space="preserve">C20 — Sesión expirada a mitad de captura</w:t>
      </w:r>
      <w:bookmarkEnd w:id="204"/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t xml:space="preserve">el borrador del formulario se preserva en estado local; tras re-autenticarse, el usuario continúa sin perder lo escrito.</w:t>
      </w:r>
    </w:p>
    <w:p>
      <w:pPr>
        <w:pStyle w:val="Heading3"/>
      </w:pPr>
      <w:bookmarkStart w:id="205" w:name="c21-zona-horaria-y-cambio-de-día"/>
      <w:r>
        <w:t xml:space="preserve">C21 — Zona horaria y cambio de día</w:t>
      </w:r>
      <w:bookmarkEnd w:id="205"/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t xml:space="preserve">las fechas de movimiento son tipo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(sin hora) en la zona local del usuario (</w:t>
      </w:r>
      <w:r>
        <w:rPr>
          <w:rStyle w:val="VerbatimChar"/>
        </w:rPr>
        <w:t xml:space="preserve">es-CR</w:t>
      </w:r>
      <w:r>
        <w:t xml:space="preserve">), evitando que un gasto</w:t>
      </w:r>
      <w:r>
        <w:t xml:space="preserve"> </w:t>
      </w:r>
      <w:r>
        <w:t xml:space="preserve">“</w:t>
      </w:r>
      <w:r>
        <w:t xml:space="preserve">salte</w:t>
      </w:r>
      <w:r>
        <w:t xml:space="preserve">”</w:t>
      </w:r>
      <w:r>
        <w:t xml:space="preserve"> </w:t>
      </w:r>
      <w:r>
        <w:t xml:space="preserve">de día por UTC.</w:t>
      </w:r>
    </w:p>
    <w:p>
      <w:pPr>
        <w:pStyle w:val="Heading2"/>
      </w:pPr>
      <w:bookmarkStart w:id="206" w:name="seguridad"/>
      <w:r>
        <w:t xml:space="preserve">10.7 Seguridad</w:t>
      </w:r>
      <w:bookmarkEnd w:id="206"/>
    </w:p>
    <w:p>
      <w:pPr>
        <w:pStyle w:val="Heading3"/>
      </w:pPr>
      <w:bookmarkStart w:id="207" w:name="Xaf2f644825ca933bad1021af48ea2a7deb0dae8"/>
      <w:r>
        <w:t xml:space="preserve">C22 — Intento de acceso a datos de otro usuario</w:t>
      </w:r>
      <w:bookmarkEnd w:id="207"/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t xml:space="preserve">RLS bloquea a nivel de base de datos; aunque el cliente pida filas ajenas, Postgres devuelve vacío. Ver</w:t>
      </w:r>
      <w:r>
        <w:t xml:space="preserve"> </w:t>
      </w:r>
      <w:hyperlink r:id="rId72">
        <w:r>
          <w:rPr>
            <w:rStyle w:val="Hyperlink"/>
          </w:rPr>
          <w:t xml:space="preserve">14 · Seguridad</w:t>
        </w:r>
      </w:hyperlink>
      <w:r>
        <w:t xml:space="preserve">.</w:t>
      </w:r>
    </w:p>
    <w:p>
      <w:pPr>
        <w:pStyle w:val="Heading3"/>
      </w:pPr>
      <w:bookmarkStart w:id="208" w:name="c23-recibo-con-información-sensible"/>
      <w:r>
        <w:t xml:space="preserve">C23 — Recibo con información sensible</w:t>
      </w:r>
      <w:bookmarkEnd w:id="208"/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t xml:space="preserve">Storage con políticas por usuario; los archivos no son públicos, se sirven con URL firmada de expiración corta.</w:t>
      </w:r>
    </w:p>
    <w:p>
      <w:pPr>
        <w:pStyle w:val="Heading1"/>
      </w:pPr>
      <w:bookmarkStart w:id="209" w:name="riesgos"/>
      <w:r>
        <w:t xml:space="preserve">11 · Riesgos</w:t>
      </w:r>
      <w:bookmarkEnd w:id="209"/>
    </w:p>
    <w:p>
      <w:pPr>
        <w:pStyle w:val="FirstParagraph"/>
      </w:pPr>
      <w:r>
        <w:t xml:space="preserve">Riesgos identificados con su probabilidad, impacto y mitigación. Prioridad = combinación de ambos.</w:t>
      </w:r>
    </w:p>
    <w:p>
      <w:pPr>
        <w:pStyle w:val="Heading2"/>
      </w:pPr>
      <w:bookmarkStart w:id="210" w:name="riesgos-de-producto"/>
      <w:r>
        <w:t xml:space="preserve">11.1 Riesgos de producto</w:t>
      </w:r>
      <w:bookmarkEnd w:id="210"/>
    </w:p>
    <w:p>
      <w:pPr>
        <w:pStyle w:val="Heading3"/>
      </w:pPr>
      <w:bookmarkStart w:id="211" w:name="X0592731cd99806d5b5aa4970cba05dd5ba847ff"/>
      <w:r>
        <w:t xml:space="preserve">R1 — Sobrealcance del MVP</w:t>
      </w:r>
      <w:r>
        <w:t xml:space="preserve"> </w:t>
      </w:r>
      <w:r>
        <w:t xml:space="preserve">“</w:t>
      </w:r>
      <w:r>
        <w:t xml:space="preserve">completo</w:t>
      </w:r>
      <w:r>
        <w:t xml:space="preserve">”</w:t>
      </w:r>
      <w:r>
        <w:t xml:space="preserve"> </w:t>
      </w:r>
      <w:r>
        <w:t xml:space="preserve">(Alta / Alto)</w:t>
      </w:r>
      <w:bookmarkEnd w:id="211"/>
    </w:p>
    <w:p>
      <w:pPr>
        <w:pStyle w:val="FirstParagraph"/>
      </w:pPr>
      <w:r>
        <w:t xml:space="preserve">Elegir un MVP completo desde el inicio es potente pero puede alargar demasiado la primera entrega y agotar el impulso.</w:t>
      </w:r>
      <w:r>
        <w:t xml:space="preserve"> </w:t>
      </w:r>
      <w:r>
        <w:rPr>
          <w:b/>
        </w:rPr>
        <w:t xml:space="preserve">Mitigación:</w:t>
      </w:r>
      <w:r>
        <w:t xml:space="preserve"> </w:t>
      </w:r>
      <w:r>
        <w:t xml:space="preserve">aunque el alcance sea completo, construir en el</w:t>
      </w:r>
      <w:r>
        <w:t xml:space="preserve"> </w:t>
      </w:r>
      <w:r>
        <w:rPr>
          <w:b/>
        </w:rPr>
        <w:t xml:space="preserve">orden del backlog</w:t>
      </w:r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13</w:t>
        </w:r>
      </w:hyperlink>
      <w:r>
        <w:t xml:space="preserve">) para que cada semana haya algo usable. Definir una</w:t>
      </w:r>
      <w:r>
        <w:t xml:space="preserve"> </w:t>
      </w:r>
      <w:r>
        <w:t xml:space="preserve">“</w:t>
      </w:r>
      <w:r>
        <w:t xml:space="preserve">línea de flotación</w:t>
      </w:r>
      <w:r>
        <w:t xml:space="preserve">”</w:t>
      </w:r>
      <w:r>
        <w:t xml:space="preserve"> </w:t>
      </w:r>
      <w:r>
        <w:t xml:space="preserve">(transacciones + cuenta de mamá + dashboard) que ya reemplaza el Excel, y tratar el resto como incrementos rápidos.</w:t>
      </w:r>
    </w:p>
    <w:p>
      <w:pPr>
        <w:pStyle w:val="Heading3"/>
      </w:pPr>
      <w:bookmarkStart w:id="212" w:name="r2-la-captura-no-llega-a-10-s-media-alto"/>
      <w:r>
        <w:t xml:space="preserve">R2 — La captura no llega a</w:t>
      </w:r>
      <w:r>
        <w:t xml:space="preserve"> </w:t>
      </w:r>
      <w:r>
        <w:t xml:space="preserve">“</w:t>
      </w:r>
      <w:r>
        <w:t xml:space="preserve">&lt; 10 s</w:t>
      </w:r>
      <w:r>
        <w:t xml:space="preserve">”</w:t>
      </w:r>
      <w:r>
        <w:t xml:space="preserve"> </w:t>
      </w:r>
      <w:r>
        <w:t xml:space="preserve">(Media / Alto)</w:t>
      </w:r>
      <w:bookmarkEnd w:id="212"/>
    </w:p>
    <w:p>
      <w:pPr>
        <w:pStyle w:val="FirstParagraph"/>
      </w:pPr>
      <w:r>
        <w:t xml:space="preserve">Si registrar un gasto sigue siendo tedioso, el usuario vuelve al Excel o deja de anotar.</w:t>
      </w:r>
      <w:r>
        <w:t xml:space="preserve"> </w:t>
      </w:r>
      <w:r>
        <w:rPr>
          <w:b/>
        </w:rPr>
        <w:t xml:space="preserve">Mitigación:</w:t>
      </w:r>
      <w:r>
        <w:t xml:space="preserve"> </w:t>
      </w:r>
      <w:r>
        <w:t xml:space="preserve">tratar la captura rápida como característica número uno; prototipar y cronometrar el flujo con datos reales antes de dar por bueno el diseño; valores por defecto agresivos.</w:t>
      </w:r>
    </w:p>
    <w:p>
      <w:pPr>
        <w:pStyle w:val="Heading3"/>
      </w:pPr>
      <w:bookmarkStart w:id="213" w:name="Xb46c8a7bb7d77339f2e5aea50e0836f55a53e67"/>
      <w:r>
        <w:t xml:space="preserve">R3 — Complejidad conceptual expuesta al usuario (Media / Medio)</w:t>
      </w:r>
      <w:bookmarkEnd w:id="213"/>
    </w:p>
    <w:p>
      <w:pPr>
        <w:pStyle w:val="FirstParagraph"/>
      </w:pP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paid_by</w:t>
      </w:r>
      <w:r>
        <w:t xml:space="preserve"> </w:t>
      </w:r>
      <w:r>
        <w:t xml:space="preserve">son potentes pero pueden abrumar.</w:t>
      </w:r>
      <w:r>
        <w:t xml:space="preserve"> </w:t>
      </w:r>
      <w:r>
        <w:rPr>
          <w:b/>
        </w:rPr>
        <w:t xml:space="preserve">Mitigación:</w:t>
      </w:r>
      <w:r>
        <w:t xml:space="preserve"> </w:t>
      </w:r>
      <w:r>
        <w:t xml:space="preserve">ocultarlos tras valores por defecto y modo detallado opcional; lenguaje humano en la UI (</w:t>
      </w:r>
      <w:r>
        <w:t xml:space="preserve">“</w:t>
      </w:r>
      <w:r>
        <w:t xml:space="preserve">¿Quién lo pagó?</w:t>
      </w:r>
      <w:r>
        <w:t xml:space="preserve">”</w:t>
      </w:r>
      <w:r>
        <w:t xml:space="preserve">) en vez de jerga.</w:t>
      </w:r>
    </w:p>
    <w:p>
      <w:pPr>
        <w:pStyle w:val="Heading2"/>
      </w:pPr>
      <w:bookmarkStart w:id="214" w:name="riesgos-técnicos"/>
      <w:r>
        <w:t xml:space="preserve">11.2 Riesgos técnicos</w:t>
      </w:r>
      <w:bookmarkEnd w:id="214"/>
    </w:p>
    <w:p>
      <w:pPr>
        <w:pStyle w:val="Heading3"/>
      </w:pPr>
      <w:bookmarkStart w:id="215" w:name="X53c8785b8153e586542768628d57d0c17800fcc"/>
      <w:r>
        <w:t xml:space="preserve">R4 — Errores en cálculos de moneda (Media / Alto)</w:t>
      </w:r>
      <w:bookmarkEnd w:id="215"/>
    </w:p>
    <w:p>
      <w:pPr>
        <w:pStyle w:val="FirstParagraph"/>
      </w:pPr>
      <w:r>
        <w:t xml:space="preserve">La conversión CRC↔USD mal hecha corrompe totales y confianza.</w:t>
      </w:r>
      <w:r>
        <w:t xml:space="preserve"> </w:t>
      </w:r>
      <w:r>
        <w:rPr>
          <w:b/>
        </w:rPr>
        <w:t xml:space="preserve">Mitigación:</w:t>
      </w:r>
      <w:r>
        <w:t xml:space="preserve"> </w:t>
      </w:r>
      <w:r>
        <w:t xml:space="preserve">centralizar la conversión en funciones SQL/utilidades con pruebas unitarias; nunca convertir de forma destructiva; mostrar el TC usado.</w:t>
      </w:r>
    </w:p>
    <w:p>
      <w:pPr>
        <w:pStyle w:val="Heading3"/>
      </w:pPr>
      <w:bookmarkStart w:id="216" w:name="X1c1e4d4a66ee90b7285390d6cc46924b11d44f6"/>
      <w:r>
        <w:t xml:space="preserve">R5 — Descuadres en cuentas por cobrar (Baja / Alto)</w:t>
      </w:r>
      <w:bookmarkEnd w:id="216"/>
    </w:p>
    <w:p>
      <w:pPr>
        <w:pStyle w:val="FirstParagraph"/>
      </w:pPr>
      <w:r>
        <w:t xml:space="preserve">Es el dato más sensible (dinero real entre familia).</w:t>
      </w:r>
      <w:r>
        <w:t xml:space="preserve"> </w:t>
      </w:r>
      <w:r>
        <w:rPr>
          <w:b/>
        </w:rPr>
        <w:t xml:space="preserve">Mitigación:</w:t>
      </w:r>
      <w:r>
        <w:t xml:space="preserve"> </w:t>
      </w:r>
      <w:r>
        <w:t xml:space="preserve">el saldo se</w:t>
      </w:r>
      <w:r>
        <w:t xml:space="preserve"> </w:t>
      </w:r>
      <w:r>
        <w:rPr>
          <w:b/>
        </w:rPr>
        <w:t xml:space="preserve">calcula</w:t>
      </w:r>
      <w:r>
        <w:t xml:space="preserve"> </w:t>
      </w:r>
      <w:r>
        <w:t xml:space="preserve">por vista, nunca se almacena; pruebas que reproduzcan el saldo del Excel; contra-asientos en vez de ediciones destructivas.</w:t>
      </w:r>
    </w:p>
    <w:p>
      <w:pPr>
        <w:pStyle w:val="Heading3"/>
      </w:pPr>
      <w:bookmarkStart w:id="217" w:name="Xe61bca3358bc5e6d484f6e953f4da0179d9afba"/>
      <w:r>
        <w:t xml:space="preserve">R6 — RLS mal configurada expone datos (Baja / Crítico)</w:t>
      </w:r>
      <w:bookmarkEnd w:id="217"/>
    </w:p>
    <w:p>
      <w:pPr>
        <w:pStyle w:val="FirstParagraph"/>
      </w:pPr>
      <w:r>
        <w:t xml:space="preserve">Una política ausente o incorrecta filtra información financiera.</w:t>
      </w:r>
      <w:r>
        <w:t xml:space="preserve"> </w:t>
      </w:r>
      <w:r>
        <w:rPr>
          <w:b/>
        </w:rPr>
        <w:t xml:space="preserve">Mitigación:</w:t>
      </w:r>
      <w:r>
        <w:t xml:space="preserve"> </w:t>
      </w:r>
      <w:r>
        <w:t xml:space="preserve">RLS activada por defecto en todas las tablas; pruebas automáticas de aislamiento (usuario A no ve datos de B); revisión de políticas en cada migración. Ver</w:t>
      </w:r>
      <w:r>
        <w:t xml:space="preserve"> </w:t>
      </w:r>
      <w:hyperlink r:id="rId72">
        <w:r>
          <w:rPr>
            <w:rStyle w:val="Hyperlink"/>
          </w:rPr>
          <w:t xml:space="preserve">14</w:t>
        </w:r>
      </w:hyperlink>
      <w:r>
        <w:t xml:space="preserve">.</w:t>
      </w:r>
    </w:p>
    <w:p>
      <w:pPr>
        <w:pStyle w:val="Heading3"/>
      </w:pPr>
      <w:bookmarkStart w:id="218" w:name="Xe02c261cce2e089c88acb1a11dc85a13350e8f8"/>
      <w:r>
        <w:t xml:space="preserve">R7 — Recurrencia no se genera si depende del cliente (Media / Medio)</w:t>
      </w:r>
      <w:bookmarkEnd w:id="218"/>
    </w:p>
    <w:p>
      <w:pPr>
        <w:pStyle w:val="FirstParagraph"/>
      </w:pPr>
      <w:r>
        <w:t xml:space="preserve">Si la generación ocurriera al abrir la app, un mes sin abrir rompería los próximos pagos.</w:t>
      </w:r>
      <w:r>
        <w:t xml:space="preserve"> </w:t>
      </w:r>
      <w:r>
        <w:rPr>
          <w:b/>
        </w:rPr>
        <w:t xml:space="preserve">Mitigación:</w:t>
      </w:r>
      <w:r>
        <w:t xml:space="preserve"> </w:t>
      </w:r>
      <w:r>
        <w:t xml:space="preserve">generación por Edge Function +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, independiente de que el usuario abra la app; idempotencia con</w:t>
      </w:r>
      <w:r>
        <w:t xml:space="preserve"> </w:t>
      </w:r>
      <w:r>
        <w:rPr>
          <w:rStyle w:val="VerbatimChar"/>
        </w:rPr>
        <w:t xml:space="preserve">unique(template_id, due_date)</w:t>
      </w:r>
      <w:r>
        <w:t xml:space="preserve">.</w:t>
      </w:r>
    </w:p>
    <w:p>
      <w:pPr>
        <w:pStyle w:val="Heading3"/>
      </w:pPr>
      <w:bookmarkStart w:id="219" w:name="X81583731ccdcb9dcf0abc49ae70255e67c1ddfc"/>
      <w:r>
        <w:t xml:space="preserve">R8 — Sincronización offline duplica o pierde datos (Media / Medio)</w:t>
      </w:r>
      <w:bookmarkEnd w:id="219"/>
    </w:p>
    <w:p>
      <w:pPr>
        <w:pStyle w:val="FirstParagraph"/>
      </w:pPr>
      <w:r>
        <w:rPr>
          <w:b/>
        </w:rPr>
        <w:t xml:space="preserve">Mitigación:</w:t>
      </w:r>
      <w:r>
        <w:t xml:space="preserve"> </w:t>
      </w:r>
      <w:r>
        <w:t xml:space="preserve">cola con</w:t>
      </w:r>
      <w:r>
        <w:t xml:space="preserve"> </w:t>
      </w:r>
      <w:r>
        <w:rPr>
          <w:rStyle w:val="VerbatimChar"/>
        </w:rPr>
        <w:t xml:space="preserve">client_uuid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idempotente; indicadores visibles de estado de sincronización; pruebas de reconexión.</w:t>
      </w:r>
    </w:p>
    <w:p>
      <w:pPr>
        <w:pStyle w:val="Heading3"/>
      </w:pPr>
      <w:bookmarkStart w:id="220" w:name="X9268c9920ee37d18818968ae1443f2a4e371ddc"/>
      <w:r>
        <w:t xml:space="preserve">R9 — Migración desde Excel imprecisa (Alta / Medio)</w:t>
      </w:r>
      <w:bookmarkEnd w:id="220"/>
    </w:p>
    <w:p>
      <w:pPr>
        <w:pStyle w:val="FirstParagraph"/>
      </w:pPr>
      <w:r>
        <w:t xml:space="preserve">Las hojas usan color para moneda y estructura irregular; el import puede equivocarse.</w:t>
      </w:r>
      <w:r>
        <w:t xml:space="preserve"> </w:t>
      </w:r>
      <w:r>
        <w:rPr>
          <w:b/>
        </w:rPr>
        <w:t xml:space="preserve">Mitigación:</w:t>
      </w:r>
      <w:r>
        <w:t xml:space="preserve"> </w:t>
      </w:r>
      <w:r>
        <w:t xml:space="preserve">importación asistida con pantalla de validación (totales y saldo de mamá deben coincidir); permitir corrección manual antes de confirmar.</w:t>
      </w:r>
    </w:p>
    <w:p>
      <w:pPr>
        <w:pStyle w:val="Heading2"/>
      </w:pPr>
      <w:bookmarkStart w:id="221" w:name="riesgos-de-datos-y-privacidad"/>
      <w:r>
        <w:t xml:space="preserve">11.3 Riesgos de datos y privacidad</w:t>
      </w:r>
      <w:bookmarkEnd w:id="221"/>
    </w:p>
    <w:p>
      <w:pPr>
        <w:pStyle w:val="Heading3"/>
      </w:pPr>
      <w:bookmarkStart w:id="222" w:name="r10-pérdida-de-datos-baja-crítico"/>
      <w:r>
        <w:t xml:space="preserve">R10 — Pérdida de datos (Baja / Crítico)</w:t>
      </w:r>
      <w:bookmarkEnd w:id="222"/>
    </w:p>
    <w:p>
      <w:pPr>
        <w:pStyle w:val="FirstParagraph"/>
      </w:pPr>
      <w:r>
        <w:rPr>
          <w:b/>
        </w:rPr>
        <w:t xml:space="preserve">Mitigación:</w:t>
      </w:r>
      <w:r>
        <w:t xml:space="preserve"> </w:t>
      </w:r>
      <w:r>
        <w:t xml:space="preserve">backups automáticos de Supabase; función de exportación total (F-105); no borrados duros (archivar).</w:t>
      </w:r>
    </w:p>
    <w:p>
      <w:pPr>
        <w:pStyle w:val="Heading3"/>
      </w:pPr>
      <w:bookmarkStart w:id="223" w:name="X51ee2aee096bec07178f46252c557806cfe2d31"/>
      <w:r>
        <w:t xml:space="preserve">R11 — Recibos con datos sensibles (Media / Medio)</w:t>
      </w:r>
      <w:bookmarkEnd w:id="223"/>
    </w:p>
    <w:p>
      <w:pPr>
        <w:pStyle w:val="FirstParagraph"/>
      </w:pPr>
      <w:r>
        <w:rPr>
          <w:b/>
        </w:rPr>
        <w:t xml:space="preserve">Mitigación:</w:t>
      </w:r>
      <w:r>
        <w:t xml:space="preserve"> </w:t>
      </w:r>
      <w:r>
        <w:t xml:space="preserve">Storage privado con URLs firmadas de corta duración; no exponer archivos públicamente.</w:t>
      </w:r>
    </w:p>
    <w:p>
      <w:pPr>
        <w:pStyle w:val="Heading3"/>
      </w:pPr>
      <w:bookmarkStart w:id="224" w:name="X4b1a4ca0154a233c2cd0a6a264ca7e0a3d03ed5"/>
      <w:r>
        <w:t xml:space="preserve">R12 — Dependencia de un solo proveedor (Supabase/Vercel) (Baja / Medio)</w:t>
      </w:r>
      <w:bookmarkEnd w:id="224"/>
    </w:p>
    <w:p>
      <w:pPr>
        <w:pStyle w:val="FirstParagraph"/>
      </w:pPr>
      <w:r>
        <w:rPr>
          <w:b/>
        </w:rPr>
        <w:t xml:space="preserve">Mitigación:</w:t>
      </w:r>
      <w:r>
        <w:t xml:space="preserve"> </w:t>
      </w:r>
      <w:r>
        <w:t xml:space="preserve">el modelo es PostgreSQL estándar y el frontend es una SPA portable; exportaciones periódicas; evitar características propietarias no esenciales.</w:t>
      </w:r>
    </w:p>
    <w:p>
      <w:pPr>
        <w:pStyle w:val="Heading2"/>
      </w:pPr>
      <w:bookmarkStart w:id="225" w:name="riesgos-operativos-personales"/>
      <w:r>
        <w:t xml:space="preserve">11.4 Riesgos operativos / personales</w:t>
      </w:r>
      <w:bookmarkEnd w:id="225"/>
    </w:p>
    <w:p>
      <w:pPr>
        <w:pStyle w:val="Heading3"/>
      </w:pPr>
      <w:bookmarkStart w:id="226" w:name="Xed07c73acf4a4f3785c8b44e4d8a2fbba7665b5"/>
      <w:r>
        <w:t xml:space="preserve">R13 — Abandono por falta de hábito (Media / Alto)</w:t>
      </w:r>
      <w:bookmarkEnd w:id="226"/>
    </w:p>
    <w:p>
      <w:pPr>
        <w:pStyle w:val="FirstParagraph"/>
      </w:pPr>
      <w:r>
        <w:t xml:space="preserve">Toda app de finanzas compite con la inercia.</w:t>
      </w:r>
      <w:r>
        <w:t xml:space="preserve"> </w:t>
      </w:r>
      <w:r>
        <w:rPr>
          <w:b/>
        </w:rPr>
        <w:t xml:space="preserve">Mitigación:</w:t>
      </w:r>
      <w:r>
        <w:t xml:space="preserve"> </w:t>
      </w:r>
      <w:r>
        <w:t xml:space="preserve">notificaciones útiles (no molestas), captura rapidísima, dashboard gratificante; que la app</w:t>
      </w:r>
      <w:r>
        <w:t xml:space="preserve"> </w:t>
      </w:r>
      <w:r>
        <w:t xml:space="preserve">“</w:t>
      </w:r>
      <w:r>
        <w:t xml:space="preserve">valga la pena abrir</w:t>
      </w:r>
      <w:r>
        <w:t xml:space="preserve">”</w:t>
      </w:r>
      <w:r>
        <w:t xml:space="preserve"> </w:t>
      </w:r>
      <w:r>
        <w:t xml:space="preserve">cada día.</w:t>
      </w:r>
    </w:p>
    <w:p>
      <w:pPr>
        <w:pStyle w:val="Heading3"/>
      </w:pPr>
      <w:bookmarkStart w:id="227" w:name="X41b232076e39644794fa857a49a96336b357b2c"/>
      <w:r>
        <w:t xml:space="preserve">R14 — Multi-usuario futuro (pareja) mal anticipado (Media / Medio)</w:t>
      </w:r>
      <w:bookmarkEnd w:id="227"/>
    </w:p>
    <w:p>
      <w:pPr>
        <w:pStyle w:val="FirstParagraph"/>
      </w:pPr>
      <w:r>
        <w:t xml:space="preserve">Si mañana la pareja quiere su propio acceso, un modelo demasiado centrado en un usuario costará caro.</w:t>
      </w:r>
      <w:r>
        <w:t xml:space="preserve"> </w:t>
      </w:r>
      <w:r>
        <w:rPr>
          <w:b/>
        </w:rPr>
        <w:t xml:space="preserve">Mitigación:</w:t>
      </w:r>
      <w:r>
        <w:t xml:space="preserve"> </w:t>
      </w:r>
      <w:r>
        <w:t xml:space="preserve">modelar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 </w:t>
      </w:r>
      <w:r>
        <w:t xml:space="preserve">desde ya y dejar el camino para</w:t>
      </w:r>
      <w:r>
        <w:t xml:space="preserve"> </w:t>
      </w:r>
      <w:r>
        <w:t xml:space="preserve">“</w:t>
      </w:r>
      <w:r>
        <w:t xml:space="preserve">espacios/hogares</w:t>
      </w:r>
      <w:r>
        <w:t xml:space="preserve">”</w:t>
      </w:r>
      <w:r>
        <w:t xml:space="preserve"> </w:t>
      </w:r>
      <w:r>
        <w:t xml:space="preserve">compartidos en el roadmap (</w:t>
      </w:r>
      <w:hyperlink r:id="rId88">
        <w:r>
          <w:rPr>
            <w:rStyle w:val="Hyperlink"/>
          </w:rPr>
          <w:t xml:space="preserve">12</w:t>
        </w:r>
      </w:hyperlink>
      <w:r>
        <w:t xml:space="preserve">), sin construirlo aún.</w:t>
      </w:r>
    </w:p>
    <w:p>
      <w:pPr>
        <w:pStyle w:val="Heading2"/>
      </w:pPr>
      <w:bookmarkStart w:id="228" w:name="matriz-resumen"/>
      <w:r>
        <w:t xml:space="preserve">11.5 Matriz resumen</w:t>
      </w:r>
      <w:bookmarkEnd w:id="2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Sobrealcance MVP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Captura lenta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t xml:space="preserve">RLS expone datos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Errores de moneda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Descuadre por cobrar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p>
            <w:pPr>
              <w:pStyle w:val="Compact"/>
              <w:jc w:val="left"/>
            </w:pPr>
            <w:r>
              <w:t xml:space="preserve">Migración imprecisa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p>
            <w:pPr>
              <w:pStyle w:val="Compact"/>
              <w:jc w:val="left"/>
            </w:pPr>
            <w:r>
              <w:t xml:space="preserve">Abandono por hábito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p>
            <w:pPr>
              <w:pStyle w:val="Compact"/>
              <w:jc w:val="left"/>
            </w:pPr>
            <w:r>
              <w:t xml:space="preserve">Recurrencia en cliente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p>
            <w:pPr>
              <w:pStyle w:val="Compact"/>
              <w:jc w:val="left"/>
            </w:pPr>
            <w:r>
              <w:t xml:space="preserve">Sync offline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Complejidad UX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p>
            <w:pPr>
              <w:pStyle w:val="Compact"/>
              <w:jc w:val="left"/>
            </w:pPr>
            <w:r>
              <w:t xml:space="preserve">Recibos sensibles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R14</w:t>
            </w:r>
          </w:p>
        </w:tc>
        <w:tc>
          <w:p>
            <w:pPr>
              <w:pStyle w:val="Compact"/>
              <w:jc w:val="left"/>
            </w:pPr>
            <w:r>
              <w:t xml:space="preserve">Multi-usuario futuro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p>
            <w:pPr>
              <w:pStyle w:val="Compact"/>
              <w:jc w:val="left"/>
            </w:pPr>
            <w:r>
              <w:t xml:space="preserve">Pérdida de datos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p>
            <w:pPr>
              <w:pStyle w:val="Compact"/>
              <w:jc w:val="left"/>
            </w:pPr>
            <w:r>
              <w:t xml:space="preserve">Vendor lock-in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p>
      <w:pPr>
        <w:pStyle w:val="Heading1"/>
      </w:pPr>
      <w:bookmarkStart w:id="229" w:name="roadmap"/>
      <w:r>
        <w:t xml:space="preserve">12 · Roadmap</w:t>
      </w:r>
      <w:bookmarkEnd w:id="229"/>
    </w:p>
    <w:p>
      <w:pPr>
        <w:pStyle w:val="FirstParagraph"/>
      </w:pPr>
      <w:r>
        <w:t xml:space="preserve">El MVP es completo desde el inicio, así que el roadmap se organiza en</w:t>
      </w:r>
      <w:r>
        <w:t xml:space="preserve"> </w:t>
      </w:r>
      <w:r>
        <w:rPr>
          <w:b/>
        </w:rPr>
        <w:t xml:space="preserve">fases de construcción del MVP</w:t>
      </w:r>
      <w:r>
        <w:t xml:space="preserve"> </w:t>
      </w:r>
      <w:r>
        <w:t xml:space="preserve">(para entregar valor cada semana) seguidas de</w:t>
      </w:r>
      <w:r>
        <w:t xml:space="preserve"> </w:t>
      </w:r>
      <w:r>
        <w:rPr>
          <w:b/>
        </w:rPr>
        <w:t xml:space="preserve">fases post-MVP</w:t>
      </w:r>
      <w:r>
        <w:t xml:space="preserve"> </w:t>
      </w:r>
      <w:r>
        <w:t xml:space="preserve">(crecimiento a largo plazo). Los tiempos son estimaciones para un desarrollo enfocado; ajústense a la disponibilidad real.</w:t>
      </w:r>
    </w:p>
    <w:p>
      <w:pPr>
        <w:pStyle w:val="Heading2"/>
      </w:pPr>
      <w:bookmarkStart w:id="230" w:name="fase-0-cimientos-semana-1"/>
      <w:r>
        <w:t xml:space="preserve">12.1 Fase 0 — Cimientos (semana 1)</w:t>
      </w:r>
      <w:bookmarkEnd w:id="230"/>
    </w:p>
    <w:p>
      <w:pPr>
        <w:pStyle w:val="FirstParagraph"/>
      </w:pPr>
      <w:r>
        <w:t xml:space="preserve">Preparar el terreno técnico.</w:t>
      </w:r>
      <w:r>
        <w:t xml:space="preserve"> </w:t>
      </w:r>
      <w:r>
        <w:t xml:space="preserve">- Proyecto React + Vite + TS + Tailwind; configuración PWA base.</w:t>
      </w:r>
      <w:r>
        <w:t xml:space="preserve"> </w:t>
      </w:r>
      <w:r>
        <w:t xml:space="preserve">- Proyecto Supabase; esquema del</w:t>
      </w:r>
      <w:r>
        <w:t xml:space="preserve"> </w:t>
      </w:r>
      <w:hyperlink r:id="rId135">
        <w:r>
          <w:rPr>
            <w:rStyle w:val="Hyperlink"/>
          </w:rPr>
          <w:t xml:space="preserve">doc 06</w:t>
        </w:r>
      </w:hyperlink>
      <w:r>
        <w:t xml:space="preserve"> </w:t>
      </w:r>
      <w:r>
        <w:t xml:space="preserve">vía migraciones; enums y tablas.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RLS activada</w:t>
      </w:r>
      <w:r>
        <w:t xml:space="preserve"> </w:t>
      </w:r>
      <w:r>
        <w:t xml:space="preserve">en todas las tablas + pruebas de aislamiento.</w:t>
      </w:r>
      <w:r>
        <w:t xml:space="preserve"> </w:t>
      </w:r>
      <w:r>
        <w:t xml:space="preserve">- Auth (login/registro) y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con categorías semilla.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Entregable:</w:t>
      </w:r>
      <w:r>
        <w:t xml:space="preserve"> </w:t>
      </w:r>
      <w:r>
        <w:t xml:space="preserve">iniciar sesión y ver una app vacía segura.</w:t>
      </w:r>
    </w:p>
    <w:p>
      <w:pPr>
        <w:pStyle w:val="Heading2"/>
      </w:pPr>
      <w:bookmarkStart w:id="231" w:name="fase-1-línea-de-flotación-semanas-2-3"/>
      <w:r>
        <w:t xml:space="preserve">12.2 Fase 1 — Línea de flotación (semanas 2-3)</w:t>
      </w:r>
      <w:bookmarkEnd w:id="231"/>
    </w:p>
    <w:p>
      <w:pPr>
        <w:pStyle w:val="FirstParagraph"/>
      </w:pPr>
      <w:r>
        <w:t xml:space="preserve">Lo mínimo que ya reemplaza el Excel.</w:t>
      </w:r>
      <w:r>
        <w:t xml:space="preserve"> </w:t>
      </w:r>
      <w:r>
        <w:t xml:space="preserve">- Captura rápida (&lt; 10 s) + CRUD de transacciones.</w:t>
      </w:r>
      <w:r>
        <w:t xml:space="preserve"> </w:t>
      </w:r>
      <w:r>
        <w:t xml:space="preserve">- Categorías (semilla + personalizadas).</w:t>
      </w:r>
      <w:r>
        <w:t xml:space="preserve"> </w:t>
      </w:r>
      <w:r>
        <w:t xml:space="preserve">- Multi-moneda por movimiento + TC configurable.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Cuentas por cobrar</w:t>
      </w:r>
      <w:r>
        <w:t xml:space="preserve"> </w:t>
      </w:r>
      <w:r>
        <w:t xml:space="preserve">completas (cargos, abonos, saldo, libro).</w:t>
      </w:r>
      <w:r>
        <w:t xml:space="preserve"> </w:t>
      </w:r>
      <w:r>
        <w:t xml:space="preserve">- Dashboard v1 (resumen del mes + pendiente por cobrar).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Entregable:</w:t>
      </w:r>
      <w:r>
        <w:t xml:space="preserve"> </w:t>
      </w:r>
      <w:r>
        <w:t xml:space="preserve">el usuario puede llevar el mes y la cuenta de mamá sin Excel.</w:t>
      </w:r>
    </w:p>
    <w:p>
      <w:pPr>
        <w:pStyle w:val="Heading2"/>
      </w:pPr>
      <w:bookmarkStart w:id="232" w:name="X98d97d9594cc165e342dacecee51d633910bde3"/>
      <w:r>
        <w:t xml:space="preserve">12.3 Fase 2 — Automatización e inteligencia (semanas 4-5)</w:t>
      </w:r>
      <w:bookmarkEnd w:id="232"/>
    </w:p>
    <w:p>
      <w:pPr>
        <w:numPr>
          <w:ilvl w:val="0"/>
          <w:numId w:val="1046"/>
        </w:numPr>
        <w:pStyle w:val="Compact"/>
      </w:pPr>
      <w:r>
        <w:t xml:space="preserve">Recurrencia (plantillas + generación por Edge Function/pg_cron).</w:t>
      </w:r>
    </w:p>
    <w:p>
      <w:pPr>
        <w:numPr>
          <w:ilvl w:val="0"/>
          <w:numId w:val="1046"/>
        </w:numPr>
        <w:pStyle w:val="Compact"/>
      </w:pPr>
      <w:r>
        <w:t xml:space="preserve">Próximos pagos con estados.</w:t>
      </w:r>
    </w:p>
    <w:p>
      <w:pPr>
        <w:numPr>
          <w:ilvl w:val="0"/>
          <w:numId w:val="1046"/>
        </w:numPr>
        <w:pStyle w:val="Compact"/>
      </w:pPr>
      <w:r>
        <w:t xml:space="preserve">Dashboard v2 (gráficos, comparación mensual, por categoría/moneda).</w:t>
      </w:r>
    </w:p>
    <w:p>
      <w:pPr>
        <w:numPr>
          <w:ilvl w:val="0"/>
          <w:numId w:val="1046"/>
        </w:numPr>
        <w:pStyle w:val="Compact"/>
      </w:pPr>
      <w:r>
        <w:t xml:space="preserve">Historial con filtros, navegación por mes/año, comparaciones y tendencias.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Entregable:</w:t>
      </w:r>
      <w:r>
        <w:t xml:space="preserve"> </w:t>
      </w:r>
      <w:r>
        <w:t xml:space="preserve">la app anticipa y analiza, no solo registra.</w:t>
      </w:r>
    </w:p>
    <w:p>
      <w:pPr>
        <w:pStyle w:val="Heading2"/>
      </w:pPr>
      <w:bookmarkStart w:id="233" w:name="Xe68f2bfe5cd2b9c6564720225689d84e363e815"/>
      <w:r>
        <w:t xml:space="preserve">12.4 Fase 3 — Reportes, metas y notificaciones (semanas 6-7)</w:t>
      </w:r>
      <w:bookmarkEnd w:id="233"/>
    </w:p>
    <w:p>
      <w:pPr>
        <w:numPr>
          <w:ilvl w:val="0"/>
          <w:numId w:val="1047"/>
        </w:numPr>
        <w:pStyle w:val="Compact"/>
      </w:pPr>
      <w:r>
        <w:t xml:space="preserve">Reportes por pregunta (tarjetas, préstamo, carro, mamá gastó/debe, recuperado).</w:t>
      </w:r>
    </w:p>
    <w:p>
      <w:pPr>
        <w:numPr>
          <w:ilvl w:val="0"/>
          <w:numId w:val="1047"/>
        </w:numPr>
        <w:pStyle w:val="Compact"/>
      </w:pPr>
      <w:r>
        <w:t xml:space="preserve">Metas (ahorro y reducción) con progreso.</w:t>
      </w:r>
    </w:p>
    <w:p>
      <w:pPr>
        <w:numPr>
          <w:ilvl w:val="0"/>
          <w:numId w:val="1047"/>
        </w:numPr>
        <w:pStyle w:val="Compact"/>
      </w:pPr>
      <w:r>
        <w:t xml:space="preserve">Notificaciones (push PWA + correo) de vencimientos y alertas.</w:t>
      </w:r>
    </w:p>
    <w:p>
      <w:pPr>
        <w:numPr>
          <w:ilvl w:val="0"/>
          <w:numId w:val="1047"/>
        </w:numPr>
        <w:pStyle w:val="Compact"/>
      </w:pPr>
      <w:r>
        <w:t xml:space="preserve">Exportar datos (CSV/Excel) y respaldo.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Entregable:</w:t>
      </w:r>
      <w:r>
        <w:t xml:space="preserve"> </w:t>
      </w:r>
      <w:r>
        <w:t xml:space="preserve">MVP completo según</w:t>
      </w:r>
      <w:r>
        <w:t xml:space="preserve"> </w:t>
      </w:r>
      <w:hyperlink r:id="rId234">
        <w:r>
          <w:rPr>
            <w:rStyle w:val="Hyperlink"/>
          </w:rPr>
          <w:t xml:space="preserve">doc 04</w:t>
        </w:r>
      </w:hyperlink>
      <w:r>
        <w:t xml:space="preserve">.</w:t>
      </w:r>
    </w:p>
    <w:p>
      <w:pPr>
        <w:pStyle w:val="Heading2"/>
      </w:pPr>
      <w:bookmarkStart w:id="235" w:name="fase-4-pulido-y-migración-semana-8"/>
      <w:r>
        <w:t xml:space="preserve">12.5 Fase 4 — Pulido y migración (semana 8)</w:t>
      </w:r>
      <w:bookmarkEnd w:id="235"/>
    </w:p>
    <w:p>
      <w:pPr>
        <w:numPr>
          <w:ilvl w:val="0"/>
          <w:numId w:val="1048"/>
        </w:numPr>
        <w:pStyle w:val="Compact"/>
      </w:pPr>
      <w:r>
        <w:t xml:space="preserve">Importador de Excel asistido con validación.</w:t>
      </w:r>
    </w:p>
    <w:p>
      <w:pPr>
        <w:numPr>
          <w:ilvl w:val="0"/>
          <w:numId w:val="1048"/>
        </w:numPr>
        <w:pStyle w:val="Compact"/>
      </w:pPr>
      <w:r>
        <w:t xml:space="preserve">Offline robusto (cola + sync idempotente).</w:t>
      </w:r>
    </w:p>
    <w:p>
      <w:pPr>
        <w:numPr>
          <w:ilvl w:val="0"/>
          <w:numId w:val="1048"/>
        </w:numPr>
        <w:pStyle w:val="Compact"/>
      </w:pPr>
      <w:r>
        <w:t xml:space="preserve">Accesibilidad, modo oscuro, rendimiento, observabilidad (Sentry).</w:t>
      </w:r>
    </w:p>
    <w:p>
      <w:pPr>
        <w:numPr>
          <w:ilvl w:val="0"/>
          <w:numId w:val="1048"/>
        </w:numPr>
        <w:pStyle w:val="Compact"/>
      </w:pPr>
      <w:r>
        <w:t xml:space="preserve">Pruebas end-to-end de los flujos clave.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Entregable:</w:t>
      </w:r>
      <w:r>
        <w:t xml:space="preserve"> </w:t>
      </w:r>
      <w:r>
        <w:t xml:space="preserve">listo para uso diario real; Excel archivado.</w:t>
      </w:r>
    </w:p>
    <w:p>
      <w:pPr>
        <w:pStyle w:val="Heading2"/>
      </w:pPr>
      <w:bookmarkStart w:id="236" w:name="Xb4e57c976a7ec79714e37c14c729b6e23f8fb2f"/>
      <w:r>
        <w:t xml:space="preserve">12.6 Hitos de verificación (Definition of Done del MVP)</w:t>
      </w:r>
      <w:bookmarkEnd w:id="236"/>
    </w:p>
    <w:p>
      <w:pPr>
        <w:pStyle w:val="FirstParagraph"/>
      </w:pPr>
      <w:r>
        <w:t xml:space="preserve">Al cerrar la Fase 4 deben cumplirse los 8 criterios del</w:t>
      </w:r>
      <w:r>
        <w:t xml:space="preserve"> </w:t>
      </w:r>
      <w:hyperlink r:id="rId234">
        <w:r>
          <w:rPr>
            <w:rStyle w:val="Hyperlink"/>
          </w:rPr>
          <w:t xml:space="preserve">doc 04 §4.3</w:t>
        </w:r>
      </w:hyperlink>
      <w:r>
        <w:t xml:space="preserve">: captura &lt; 10 s, totales que cuadran con el Excel, cuenta de mamá exacta, recurrencia automática, dashboard comparativo, reportes clave, RLS verificada y PWA instalable con captura offline.</w:t>
      </w:r>
    </w:p>
    <w:p>
      <w:pPr>
        <w:pStyle w:val="Heading2"/>
      </w:pPr>
      <w:bookmarkStart w:id="237" w:name="X2722ed420d556144bb3190028fc7211b07c8f48"/>
      <w:r>
        <w:t xml:space="preserve">12.7 Post-MVP — crecimiento (trimestres siguientes)</w:t>
      </w:r>
      <w:bookmarkEnd w:id="237"/>
    </w:p>
    <w:p>
      <w:pPr>
        <w:pStyle w:val="FirstParagraph"/>
      </w:pPr>
      <w:r>
        <w:t xml:space="preserve">Ver detalle en</w:t>
      </w:r>
      <w:r>
        <w:t xml:space="preserve"> </w:t>
      </w:r>
      <w:hyperlink r:id="rId76">
        <w:r>
          <w:rPr>
            <w:rStyle w:val="Hyperlink"/>
          </w:rPr>
          <w:t xml:space="preserve">15 · Funcionalidades futuras</w:t>
        </w:r>
      </w:hyperlink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3111"/>
        <w:gridCol w:w="1697"/>
        <w:gridCol w:w="311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T+1</w:t>
            </w:r>
          </w:p>
        </w:tc>
        <w:tc>
          <w:p>
            <w:pPr>
              <w:pStyle w:val="Compact"/>
              <w:jc w:val="left"/>
            </w:pPr>
            <w:r>
              <w:t xml:space="preserve">Presupuestos</w:t>
            </w:r>
          </w:p>
        </w:tc>
        <w:tc>
          <w:p>
            <w:pPr>
              <w:pStyle w:val="Compact"/>
              <w:jc w:val="left"/>
            </w:pPr>
            <w:r>
              <w:t xml:space="preserve">Presupuesto por categoría con alertas y proyección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T+1</w:t>
            </w:r>
          </w:p>
        </w:tc>
        <w:tc>
          <w:p>
            <w:pPr>
              <w:pStyle w:val="Compact"/>
              <w:jc w:val="left"/>
            </w:pPr>
            <w:r>
              <w:t xml:space="preserve">Hogar compartido</w:t>
            </w:r>
          </w:p>
        </w:tc>
        <w:tc>
          <w:p>
            <w:pPr>
              <w:pStyle w:val="Compact"/>
              <w:jc w:val="left"/>
            </w:pPr>
            <w:r>
              <w:t xml:space="preserve">La pareja como usuaria; espacios compartidos con permisos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T+2</w:t>
            </w:r>
          </w:p>
        </w:tc>
        <w:tc>
          <w:p>
            <w:pPr>
              <w:pStyle w:val="Compact"/>
              <w:jc w:val="left"/>
            </w:pPr>
            <w:r>
              <w:t xml:space="preserve">Captura inteligente</w:t>
            </w:r>
          </w:p>
        </w:tc>
        <w:tc>
          <w:p>
            <w:pPr>
              <w:pStyle w:val="Compact"/>
              <w:jc w:val="left"/>
            </w:pPr>
            <w:r>
              <w:t xml:space="preserve">OCR de recibos, escaneo de facturas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T+2</w:t>
            </w:r>
          </w:p>
        </w:tc>
        <w:tc>
          <w:p>
            <w:pPr>
              <w:pStyle w:val="Compact"/>
              <w:jc w:val="left"/>
            </w:pPr>
            <w:r>
              <w:t xml:space="preserve">Estados de cuenta</w:t>
            </w:r>
          </w:p>
        </w:tc>
        <w:tc>
          <w:p>
            <w:pPr>
              <w:pStyle w:val="Compact"/>
              <w:jc w:val="left"/>
            </w:pPr>
            <w:r>
              <w:t xml:space="preserve">Importar/parsear estados de cuenta bancarios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T+3</w:t>
            </w:r>
          </w:p>
        </w:tc>
        <w:tc>
          <w:p>
            <w:pPr>
              <w:pStyle w:val="Compact"/>
              <w:jc w:val="left"/>
            </w:pPr>
            <w:r>
              <w:t xml:space="preserve">Conexión bancaria / SINPE</w:t>
            </w:r>
          </w:p>
        </w:tc>
        <w:tc>
          <w:p>
            <w:pPr>
              <w:pStyle w:val="Compact"/>
              <w:jc w:val="left"/>
            </w:pPr>
            <w:r>
              <w:t xml:space="preserve">Sincronización de movimientos (según disponibilidad de APIs en CR)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T+3</w:t>
            </w:r>
          </w:p>
        </w:tc>
        <w:tc>
          <w:p>
            <w:pPr>
              <w:pStyle w:val="Compact"/>
              <w:jc w:val="left"/>
            </w:pPr>
            <w:r>
              <w:t xml:space="preserve">Patrimonio</w:t>
            </w:r>
          </w:p>
        </w:tc>
        <w:tc>
          <w:p>
            <w:pPr>
              <w:pStyle w:val="Compact"/>
              <w:jc w:val="left"/>
            </w:pPr>
            <w:r>
              <w:t xml:space="preserve">Activos, deudas, patrimonio neto; seguimiento de créditos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T+4</w:t>
            </w:r>
          </w:p>
        </w:tc>
        <w:tc>
          <w:p>
            <w:pPr>
              <w:pStyle w:val="Compact"/>
              <w:jc w:val="left"/>
            </w:pPr>
            <w:r>
              <w:t xml:space="preserve">Inversiones</w:t>
            </w:r>
          </w:p>
        </w:tc>
        <w:tc>
          <w:p>
            <w:pPr>
              <w:pStyle w:val="Compact"/>
              <w:jc w:val="left"/>
            </w:pPr>
            <w:r>
              <w:t xml:space="preserve">Portafolio y rendimiento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T+4</w:t>
            </w:r>
          </w:p>
        </w:tc>
        <w:tc>
          <w:p>
            <w:pPr>
              <w:pStyle w:val="Compact"/>
              <w:jc w:val="left"/>
            </w:pPr>
            <w:r>
              <w:t xml:space="preserve">Metas financieras avanzadas</w:t>
            </w:r>
          </w:p>
        </w:tc>
        <w:tc>
          <w:p>
            <w:pPr>
              <w:pStyle w:val="Compact"/>
              <w:jc w:val="left"/>
            </w:pPr>
            <w:r>
              <w:t xml:space="preserve">Proyecciones, escenarios</w:t>
            </w:r>
          </w:p>
        </w:tc>
      </w:tr>
    </w:tbl>
    <w:p>
      <w:pPr>
        <w:pStyle w:val="Heading2"/>
      </w:pPr>
      <w:bookmarkStart w:id="238" w:name="principio-de-secuenciación"/>
      <w:r>
        <w:t xml:space="preserve">12.8 Principio de secuenciación</w:t>
      </w:r>
      <w:bookmarkEnd w:id="238"/>
    </w:p>
    <w:p>
      <w:pPr>
        <w:pStyle w:val="FirstParagraph"/>
      </w:pPr>
      <w:r>
        <w:t xml:space="preserve">Cada fase deja la app</w:t>
      </w:r>
      <w:r>
        <w:t xml:space="preserve"> </w:t>
      </w:r>
      <w:r>
        <w:rPr>
          <w:b/>
        </w:rPr>
        <w:t xml:space="preserve">usable y valiosa</w:t>
      </w:r>
      <w:r>
        <w:t xml:space="preserve">. Nunca se construye una capa que dependa de otra inexistente. La secuencia protege contra el riesgo R1 (sobrealcance): si en cualquier punto hay que pausar, lo ya entregado sirve por sí solo.</w:t>
      </w:r>
    </w:p>
    <w:p>
      <w:pPr>
        <w:pStyle w:val="Heading1"/>
      </w:pPr>
      <w:bookmarkStart w:id="239" w:name="backlog-priorizado"/>
      <w:r>
        <w:t xml:space="preserve">13 · Backlog priorizado</w:t>
      </w:r>
      <w:bookmarkEnd w:id="239"/>
    </w:p>
    <w:p>
      <w:pPr>
        <w:pStyle w:val="FirstParagraph"/>
      </w:pPr>
      <w:r>
        <w:t xml:space="preserve">Backlog en formato épica → historia de usuario, priorizado por fase (</w:t>
      </w:r>
      <w:hyperlink r:id="rId88">
        <w:r>
          <w:rPr>
            <w:rStyle w:val="Hyperlink"/>
          </w:rPr>
          <w:t xml:space="preserve">12 · Roadmap</w:t>
        </w:r>
      </w:hyperlink>
      <w:r>
        <w:t xml:space="preserve">) y con referencia a funcionalidades (</w:t>
      </w:r>
      <w:hyperlink r:id="rId240">
        <w:r>
          <w:rPr>
            <w:rStyle w:val="Hyperlink"/>
          </w:rPr>
          <w:t xml:space="preserve">05</w:t>
        </w:r>
      </w:hyperlink>
      <w:r>
        <w:t xml:space="preserve">). Prioridad:</w:t>
      </w:r>
      <w:r>
        <w:t xml:space="preserve"> </w:t>
      </w:r>
      <w:r>
        <w:rPr>
          <w:b/>
        </w:rPr>
        <w:t xml:space="preserve">P0</w:t>
      </w:r>
      <w:r>
        <w:t xml:space="preserve"> </w:t>
      </w:r>
      <w:r>
        <w:t xml:space="preserve">(imprescindible/línea de flotación),</w:t>
      </w:r>
      <w:r>
        <w:t xml:space="preserve"> </w:t>
      </w:r>
      <w:r>
        <w:rPr>
          <w:b/>
        </w:rPr>
        <w:t xml:space="preserve">P1</w:t>
      </w:r>
      <w:r>
        <w:t xml:space="preserve"> </w:t>
      </w:r>
      <w:r>
        <w:t xml:space="preserve">(MVP completo),</w:t>
      </w:r>
      <w:r>
        <w:t xml:space="preserve"> </w:t>
      </w:r>
      <w:r>
        <w:rPr>
          <w:b/>
        </w:rPr>
        <w:t xml:space="preserve">P2</w:t>
      </w:r>
      <w:r>
        <w:t xml:space="preserve"> </w:t>
      </w:r>
      <w:r>
        <w:t xml:space="preserve">(post-MVP).</w:t>
      </w:r>
    </w:p>
    <w:p>
      <w:pPr>
        <w:pStyle w:val="BodyText"/>
      </w:pPr>
      <w:r>
        <w:t xml:space="preserve">Formato de historia:</w:t>
      </w:r>
      <w:r>
        <w:t xml:space="preserve"> </w:t>
      </w:r>
      <w:r>
        <w:rPr>
          <w:i/>
        </w:rPr>
        <w:t xml:space="preserve">Como [rol], quiero [acción] para [beneficio].</w:t>
      </w:r>
      <w:r>
        <w:t xml:space="preserve"> </w:t>
      </w:r>
      <w:r>
        <w:t xml:space="preserve">Cada una incluye criterios de aceptación (CA) resumidos.</w:t>
      </w:r>
    </w:p>
    <w:p>
      <w:pPr>
        <w:pStyle w:val="Heading2"/>
      </w:pPr>
      <w:bookmarkStart w:id="241" w:name="épica-a-cimientos-y-cuenta-fase-0"/>
      <w:r>
        <w:t xml:space="preserve">Épica A — Cimientos y cuenta (Fase 0)</w:t>
      </w:r>
      <w:bookmarkEnd w:id="241"/>
    </w:p>
    <w:p>
      <w:pPr>
        <w:pStyle w:val="FirstParagraph"/>
      </w:pPr>
      <w:r>
        <w:rPr>
          <w:b/>
        </w:rPr>
        <w:t xml:space="preserve">A1 · Autenticación</w:t>
      </w:r>
      <w:r>
        <w:t xml:space="preserve"> </w:t>
      </w:r>
      <w:r>
        <w:t xml:space="preserve">· P0 · F-100</w:t>
      </w:r>
      <w:r>
        <w:t xml:space="preserve"> </w:t>
      </w:r>
      <w:r>
        <w:t xml:space="preserve">Como usuario, quiero registrarme e iniciar sesión para proteger mis datos.</w:t>
      </w:r>
      <w:r>
        <w:t xml:space="preserve"> </w:t>
      </w:r>
      <w:r>
        <w:t xml:space="preserve">CA: registro con email; sesión persistente; recuperar contraseña; al crear cuenta se generan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+ categorías semilla.</w:t>
      </w:r>
    </w:p>
    <w:p>
      <w:pPr>
        <w:pStyle w:val="BodyText"/>
      </w:pPr>
      <w:r>
        <w:rPr>
          <w:b/>
        </w:rPr>
        <w:t xml:space="preserve">A2 · Seguridad RLS</w:t>
      </w:r>
      <w:r>
        <w:t xml:space="preserve"> </w:t>
      </w:r>
      <w:r>
        <w:t xml:space="preserve">· P0 ·</w:t>
      </w:r>
      <w:r>
        <w:t xml:space="preserve"> </w:t>
      </w:r>
      <w:hyperlink r:id="rId72">
        <w:r>
          <w:rPr>
            <w:rStyle w:val="Hyperlink"/>
          </w:rPr>
          <w:t xml:space="preserve">14</w:t>
        </w:r>
      </w:hyperlink>
      <w:r>
        <w:t xml:space="preserve"> </w:t>
      </w:r>
      <w:r>
        <w:t xml:space="preserve">Como usuario, quiero que solo yo vea mis datos.</w:t>
      </w:r>
      <w:r>
        <w:t xml:space="preserve"> </w:t>
      </w:r>
      <w:r>
        <w:t xml:space="preserve">CA: RLS activa en todas las tablas; prueba automatizada de que un usuario B no ve datos de A.</w:t>
      </w:r>
    </w:p>
    <w:p>
      <w:pPr>
        <w:pStyle w:val="BodyText"/>
      </w:pPr>
      <w:r>
        <w:rPr>
          <w:b/>
        </w:rPr>
        <w:t xml:space="preserve">A3 · Preferencias base</w:t>
      </w:r>
      <w:r>
        <w:t xml:space="preserve"> </w:t>
      </w:r>
      <w:r>
        <w:t xml:space="preserve">· P0 · F-103</w:t>
      </w:r>
      <w:r>
        <w:t xml:space="preserve"> </w:t>
      </w:r>
      <w:r>
        <w:t xml:space="preserve">Como usuario, quiero fijar mi moneda base y TC inicial.</w:t>
      </w:r>
      <w:r>
        <w:t xml:space="preserve"> </w:t>
      </w:r>
      <w:r>
        <w:t xml:space="preserve">CA: guardar</w:t>
      </w:r>
      <w:r>
        <w:t xml:space="preserve"> </w:t>
      </w:r>
      <w:r>
        <w:rPr>
          <w:rStyle w:val="VerbatimChar"/>
        </w:rPr>
        <w:t xml:space="preserve">base_currency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exchange_rate</w:t>
      </w:r>
      <w:r>
        <w:t xml:space="preserve"> </w:t>
      </w:r>
      <w:r>
        <w:t xml:space="preserve">inicial.</w:t>
      </w:r>
    </w:p>
    <w:p>
      <w:pPr>
        <w:pStyle w:val="Heading2"/>
      </w:pPr>
      <w:bookmarkStart w:id="242" w:name="épica-b-transacciones-fase-1"/>
      <w:r>
        <w:t xml:space="preserve">Épica B — Transacciones (Fase 1)</w:t>
      </w:r>
      <w:bookmarkEnd w:id="242"/>
    </w:p>
    <w:p>
      <w:pPr>
        <w:pStyle w:val="FirstParagraph"/>
      </w:pPr>
      <w:r>
        <w:rPr>
          <w:b/>
        </w:rPr>
        <w:t xml:space="preserve">B1 · Captura rápida</w:t>
      </w:r>
      <w:r>
        <w:t xml:space="preserve"> </w:t>
      </w:r>
      <w:r>
        <w:t xml:space="preserve">· P0 · F-03</w:t>
      </w:r>
      <w:r>
        <w:t xml:space="preserve"> </w:t>
      </w:r>
      <w:r>
        <w:t xml:space="preserve">Como usuario, quiero registrar un gasto en menos de 10 segundos.</w:t>
      </w:r>
      <w:r>
        <w:t xml:space="preserve"> </w:t>
      </w:r>
      <w:r>
        <w:t xml:space="preserve">CA: monto + categoría + guardar en ≤ 3 toques; moneda y responsable por defecto; fecha = hoy; medición de tiempo &lt; 10 s.</w:t>
      </w:r>
    </w:p>
    <w:p>
      <w:pPr>
        <w:pStyle w:val="BodyText"/>
      </w:pPr>
      <w:r>
        <w:rPr>
          <w:b/>
        </w:rPr>
        <w:t xml:space="preserve">B2 · CRUD de transacciones</w:t>
      </w:r>
      <w:r>
        <w:t xml:space="preserve"> </w:t>
      </w:r>
      <w:r>
        <w:t xml:space="preserve">· P0 · F-01, F-02, F-04</w:t>
      </w:r>
      <w:r>
        <w:t xml:space="preserve"> </w:t>
      </w:r>
      <w:r>
        <w:t xml:space="preserve">Como usuario, quiero crear, editar y borrar gastos e ingresos.</w:t>
      </w:r>
      <w:r>
        <w:t xml:space="preserve"> </w:t>
      </w:r>
      <w:r>
        <w:t xml:space="preserve">CA: alta con todas las dimensiones; edición con auditoría; borrado con confirmación.</w:t>
      </w:r>
    </w:p>
    <w:p>
      <w:pPr>
        <w:pStyle w:val="BodyText"/>
      </w:pPr>
      <w:r>
        <w:rPr>
          <w:b/>
        </w:rPr>
        <w:t xml:space="preserve">B3 · Dimensiones del movimiento</w:t>
      </w:r>
      <w:r>
        <w:t xml:space="preserve"> </w:t>
      </w:r>
      <w:r>
        <w:t xml:space="preserve">· P0 · F-01</w:t>
      </w:r>
      <w:r>
        <w:t xml:space="preserve"> </w:t>
      </w:r>
      <w:r>
        <w:t xml:space="preserve">Como usuario, quiero indicar naturaleza, responsable y ámbito.</w:t>
      </w:r>
      <w:r>
        <w:t xml:space="preserve"> </w:t>
      </w:r>
      <w:r>
        <w:t xml:space="preserve">CA: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payer_person_id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shared_split</w:t>
      </w:r>
      <w:r>
        <w:t xml:space="preserve"> </w:t>
      </w:r>
      <w:r>
        <w:t xml:space="preserve">persistidos; valores por defecto sensatos.</w:t>
      </w:r>
    </w:p>
    <w:p>
      <w:pPr>
        <w:pStyle w:val="BodyText"/>
      </w:pPr>
      <w:r>
        <w:rPr>
          <w:b/>
        </w:rPr>
        <w:t xml:space="preserve">B4 · Recibo adjunto</w:t>
      </w:r>
      <w:r>
        <w:t xml:space="preserve"> </w:t>
      </w:r>
      <w:r>
        <w:t xml:space="preserve">· P1 · F-05</w:t>
      </w:r>
      <w:r>
        <w:t xml:space="preserve"> </w:t>
      </w:r>
      <w:r>
        <w:t xml:space="preserve">Como usuario, quiero adjuntar la foto de un recibo.</w:t>
      </w:r>
      <w:r>
        <w:t xml:space="preserve"> </w:t>
      </w:r>
      <w:r>
        <w:t xml:space="preserve">CA: subida a Storage privado; vista con URL firmada.</w:t>
      </w:r>
    </w:p>
    <w:p>
      <w:pPr>
        <w:pStyle w:val="BodyText"/>
      </w:pPr>
      <w:r>
        <w:rPr>
          <w:b/>
        </w:rPr>
        <w:t xml:space="preserve">B5 · Búsqueda y filtros</w:t>
      </w:r>
      <w:r>
        <w:t xml:space="preserve"> </w:t>
      </w:r>
      <w:r>
        <w:t xml:space="preserve">· P1 · F-07, F-08</w:t>
      </w:r>
      <w:r>
        <w:t xml:space="preserve"> </w:t>
      </w:r>
      <w:r>
        <w:t xml:space="preserve">Como usuario, quiero filtrar mis movimientos.</w:t>
      </w:r>
      <w:r>
        <w:t xml:space="preserve"> </w:t>
      </w:r>
      <w:r>
        <w:t xml:space="preserve">CA: filtros por fecha, categoría, moneda, responsable, ámbito, naturaleza y texto; etiquetas.</w:t>
      </w:r>
    </w:p>
    <w:p>
      <w:pPr>
        <w:pStyle w:val="Heading2"/>
      </w:pPr>
      <w:bookmarkStart w:id="243" w:name="épica-c-categorías-fase-1"/>
      <w:r>
        <w:t xml:space="preserve">Épica C — Categorías (Fase 1)</w:t>
      </w:r>
      <w:bookmarkEnd w:id="243"/>
    </w:p>
    <w:p>
      <w:pPr>
        <w:pStyle w:val="FirstParagraph"/>
      </w:pPr>
      <w:r>
        <w:rPr>
          <w:b/>
        </w:rPr>
        <w:t xml:space="preserve">C1 · Categorías semilla y personalizadas</w:t>
      </w:r>
      <w:r>
        <w:t xml:space="preserve"> </w:t>
      </w:r>
      <w:r>
        <w:t xml:space="preserve">· P0 · F-10, F-11</w:t>
      </w:r>
      <w:r>
        <w:t xml:space="preserve"> </w:t>
      </w:r>
      <w:r>
        <w:t xml:space="preserve">Como usuario, quiero las categorías de mi Excel y crear nuevas.</w:t>
      </w:r>
      <w:r>
        <w:t xml:space="preserve"> </w:t>
      </w:r>
      <w:r>
        <w:t xml:space="preserve">CA: semilla con las 10 categorías; crear/renombrar/archivar con ícono y color.</w:t>
      </w:r>
    </w:p>
    <w:p>
      <w:pPr>
        <w:pStyle w:val="BodyText"/>
      </w:pPr>
      <w:r>
        <w:rPr>
          <w:b/>
        </w:rPr>
        <w:t xml:space="preserve">C2 · Subcategorías</w:t>
      </w:r>
      <w:r>
        <w:t xml:space="preserve"> </w:t>
      </w:r>
      <w:r>
        <w:t xml:space="preserve">· P1 · F-12</w:t>
      </w:r>
      <w:r>
        <w:t xml:space="preserve"> </w:t>
      </w:r>
      <w:r>
        <w:t xml:space="preserve">CA: jerarquía padre/hijo; reportes agregables por padre.</w:t>
      </w:r>
    </w:p>
    <w:p>
      <w:pPr>
        <w:pStyle w:val="Heading2"/>
      </w:pPr>
      <w:bookmarkStart w:id="244" w:name="épica-d-multi-moneda-fase-1"/>
      <w:r>
        <w:t xml:space="preserve">Épica D — Multi-moneda (Fase 1)</w:t>
      </w:r>
      <w:bookmarkEnd w:id="244"/>
    </w:p>
    <w:p>
      <w:pPr>
        <w:pStyle w:val="FirstParagraph"/>
      </w:pPr>
      <w:r>
        <w:rPr>
          <w:b/>
        </w:rPr>
        <w:t xml:space="preserve">D1 · Moneda por movimiento</w:t>
      </w:r>
      <w:r>
        <w:t xml:space="preserve"> </w:t>
      </w:r>
      <w:r>
        <w:t xml:space="preserve">· P0 · F-20</w:t>
      </w:r>
      <w:r>
        <w:t xml:space="preserve"> </w:t>
      </w:r>
      <w:r>
        <w:t xml:space="preserve">CA: cada transacción guarda CRC o USD; nunca se convierte de forma destructiva.</w:t>
      </w:r>
    </w:p>
    <w:p>
      <w:pPr>
        <w:pStyle w:val="BodyText"/>
      </w:pPr>
      <w:r>
        <w:rPr>
          <w:b/>
        </w:rPr>
        <w:t xml:space="preserve">D2 · Tipo de cambio y conversión</w:t>
      </w:r>
      <w:r>
        <w:t xml:space="preserve"> </w:t>
      </w:r>
      <w:r>
        <w:t xml:space="preserve">· P0 · F-21, F-22, F-23, F-24</w:t>
      </w:r>
      <w:r>
        <w:t xml:space="preserve"> </w:t>
      </w:r>
      <w:r>
        <w:t xml:space="preserve">Como usuario, quiero ver totales en ₡ y $ con conversión.</w:t>
      </w:r>
      <w:r>
        <w:t xml:space="preserve"> </w:t>
      </w:r>
      <w:r>
        <w:t xml:space="preserve">CA: TC editable con vigencia; totales por moneda separados; conversión a moneda base con TC vigente y marca de</w:t>
      </w:r>
      <w:r>
        <w:t xml:space="preserve"> </w:t>
      </w:r>
      <w:r>
        <w:t xml:space="preserve">“</w:t>
      </w:r>
      <w:r>
        <w:t xml:space="preserve">estimado</w:t>
      </w:r>
      <w:r>
        <w:t xml:space="preserve">”</w:t>
      </w:r>
      <w:r>
        <w:t xml:space="preserve">.</w:t>
      </w:r>
    </w:p>
    <w:p>
      <w:pPr>
        <w:pStyle w:val="Heading2"/>
      </w:pPr>
      <w:bookmarkStart w:id="245" w:name="Xee3a67ac7d1968688082b7747e3e3ed876fccaf"/>
      <w:r>
        <w:t xml:space="preserve">Épica E — Cuentas por cobrar (Fase 1) — diferenciador clave</w:t>
      </w:r>
      <w:bookmarkEnd w:id="245"/>
    </w:p>
    <w:p>
      <w:pPr>
        <w:pStyle w:val="FirstParagraph"/>
      </w:pPr>
      <w:r>
        <w:rPr>
          <w:b/>
        </w:rPr>
        <w:t xml:space="preserve">E1 · Crear y gestionar cuentas</w:t>
      </w:r>
      <w:r>
        <w:t xml:space="preserve"> </w:t>
      </w:r>
      <w:r>
        <w:t xml:space="preserve">· P0 · F-30, F-35</w:t>
      </w:r>
      <w:r>
        <w:t xml:space="preserve"> </w:t>
      </w:r>
      <w:r>
        <w:t xml:space="preserve">Como usuario, quiero crear cuentas por cobrar (mamá, hermano…).</w:t>
      </w:r>
      <w:r>
        <w:t xml:space="preserve"> </w:t>
      </w:r>
      <w:r>
        <w:t xml:space="preserve">CA: alta con nombre, persona, moneda; múltiples cuentas; activar/desactivar.</w:t>
      </w:r>
    </w:p>
    <w:p>
      <w:pPr>
        <w:pStyle w:val="BodyText"/>
      </w:pPr>
      <w:r>
        <w:rPr>
          <w:b/>
        </w:rPr>
        <w:t xml:space="preserve">E2 · Cargos y abonos</w:t>
      </w:r>
      <w:r>
        <w:t xml:space="preserve"> </w:t>
      </w:r>
      <w:r>
        <w:t xml:space="preserve">· P0 · F-31, F-32</w:t>
      </w:r>
      <w:r>
        <w:t xml:space="preserve"> </w:t>
      </w:r>
      <w:r>
        <w:t xml:space="preserve">Como usuario, quiero registrar cargos y abonos.</w:t>
      </w:r>
      <w:r>
        <w:t xml:space="preserve"> </w:t>
      </w:r>
      <w:r>
        <w:t xml:space="preserve">CA: cargo aumenta saldo; abono lo reduce y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cuenta como ingreso (verificado en dashboard); mensaje aclaratorio en abono.</w:t>
      </w:r>
    </w:p>
    <w:p>
      <w:pPr>
        <w:pStyle w:val="BodyText"/>
      </w:pPr>
      <w:r>
        <w:rPr>
          <w:b/>
        </w:rPr>
        <w:t xml:space="preserve">E3 · Saldo e historial (libro)</w:t>
      </w:r>
      <w:r>
        <w:t xml:space="preserve"> </w:t>
      </w:r>
      <w:r>
        <w:t xml:space="preserve">· P0 · F-33, F-34</w:t>
      </w:r>
      <w:r>
        <w:t xml:space="preserve"> </w:t>
      </w:r>
      <w:r>
        <w:t xml:space="preserve">Como usuario, quiero ver el saldo pendiente y el historial tipo libro.</w:t>
      </w:r>
      <w:r>
        <w:t xml:space="preserve"> </w:t>
      </w:r>
      <w:r>
        <w:t xml:space="preserve">CA: saldo calculado por vista</w:t>
      </w:r>
      <w:r>
        <w:t xml:space="preserve"> </w:t>
      </w:r>
      <w:r>
        <w:rPr>
          <w:rStyle w:val="VerbatimChar"/>
        </w:rPr>
        <w:t xml:space="preserve">receivable_balances</w:t>
      </w:r>
      <w:r>
        <w:t xml:space="preserve">; historial con fecha, concepto, cargo, abono, saldo corriente, notas.</w:t>
      </w:r>
    </w:p>
    <w:p>
      <w:pPr>
        <w:pStyle w:val="BodyText"/>
      </w:pPr>
      <w:r>
        <w:rPr>
          <w:b/>
        </w:rPr>
        <w:t xml:space="preserve">E4 · Estado de cuenta y vínculo con tarjeta</w:t>
      </w:r>
      <w:r>
        <w:t xml:space="preserve"> </w:t>
      </w:r>
      <w:r>
        <w:t xml:space="preserve">· P1 · F-36, F-37</w:t>
      </w:r>
      <w:r>
        <w:t xml:space="preserve"> </w:t>
      </w:r>
      <w:r>
        <w:t xml:space="preserve">CA: exportar estado por período; marcar cuenta como ligada a una extensión de tarjeta.</w:t>
      </w:r>
    </w:p>
    <w:p>
      <w:pPr>
        <w:pStyle w:val="Heading2"/>
      </w:pPr>
      <w:bookmarkStart w:id="246" w:name="Xe43c3d4bf0257cb0dd3c7c0b43a6b64993bcaad"/>
      <w:r>
        <w:t xml:space="preserve">Épica F — Recurrencia y próximos pagos (Fase 2)</w:t>
      </w:r>
      <w:bookmarkEnd w:id="246"/>
    </w:p>
    <w:p>
      <w:pPr>
        <w:pStyle w:val="FirstParagraph"/>
      </w:pPr>
      <w:r>
        <w:rPr>
          <w:b/>
        </w:rPr>
        <w:t xml:space="preserve">F1 · Plantillas recurrentes</w:t>
      </w:r>
      <w:r>
        <w:t xml:space="preserve"> </w:t>
      </w:r>
      <w:r>
        <w:t xml:space="preserve">· P0 · F-40</w:t>
      </w:r>
      <w:r>
        <w:t xml:space="preserve"> </w:t>
      </w:r>
      <w:r>
        <w:t xml:space="preserve">CA: definir periodicidad, monto estimado, moneda, día de vencimiento, categoría, responsable.</w:t>
      </w:r>
    </w:p>
    <w:p>
      <w:pPr>
        <w:pStyle w:val="BodyText"/>
      </w:pPr>
      <w:r>
        <w:rPr>
          <w:b/>
        </w:rPr>
        <w:t xml:space="preserve">F2 · Generación automática</w:t>
      </w:r>
      <w:r>
        <w:t xml:space="preserve"> </w:t>
      </w:r>
      <w:r>
        <w:t xml:space="preserve">· P0 · F-41</w:t>
      </w:r>
      <w:r>
        <w:t xml:space="preserve"> </w:t>
      </w:r>
      <w:r>
        <w:t xml:space="preserve">Como usuario, quiero que los pagos del mes se generen solos.</w:t>
      </w:r>
      <w:r>
        <w:t xml:space="preserve"> </w:t>
      </w:r>
      <w:r>
        <w:t xml:space="preserve">CA: Edge Function + pg_cron genera</w:t>
      </w:r>
      <w:r>
        <w:t xml:space="preserve"> </w:t>
      </w:r>
      <w:r>
        <w:rPr>
          <w:rStyle w:val="VerbatimChar"/>
        </w:rPr>
        <w:t xml:space="preserve">scheduled_payments</w:t>
      </w:r>
      <w:r>
        <w:t xml:space="preserve"> </w:t>
      </w:r>
      <w:r>
        <w:t xml:space="preserve">idempotentes (</w:t>
      </w:r>
      <w:r>
        <w:rPr>
          <w:rStyle w:val="VerbatimChar"/>
        </w:rPr>
        <w:t xml:space="preserve">unique(template_id, due_date)</w:t>
      </w:r>
      <w:r>
        <w:t xml:space="preserve">), sin depender de que abra la app.</w:t>
      </w:r>
    </w:p>
    <w:p>
      <w:pPr>
        <w:pStyle w:val="BodyText"/>
      </w:pPr>
      <w:r>
        <w:rPr>
          <w:b/>
        </w:rPr>
        <w:t xml:space="preserve">F3 · Próximos pagos y estados</w:t>
      </w:r>
      <w:r>
        <w:t xml:space="preserve"> </w:t>
      </w:r>
      <w:r>
        <w:t xml:space="preserve">· P0 · F-42, F-43, F-44, F-45</w:t>
      </w:r>
      <w:r>
        <w:t xml:space="preserve"> </w:t>
      </w:r>
      <w:r>
        <w:t xml:space="preserve">CA: panel con estados (vence mañana, en N días, pagado, atrasado); marcar pagado con monto real; posponer/omitir.</w:t>
      </w:r>
    </w:p>
    <w:p>
      <w:pPr>
        <w:pStyle w:val="Heading2"/>
      </w:pPr>
      <w:bookmarkStart w:id="247" w:name="épica-g-dashboard-fases-1-2"/>
      <w:r>
        <w:t xml:space="preserve">Épica G — Dashboard (Fases 1-2)</w:t>
      </w:r>
      <w:bookmarkEnd w:id="247"/>
    </w:p>
    <w:p>
      <w:pPr>
        <w:pStyle w:val="FirstParagraph"/>
      </w:pPr>
      <w:r>
        <w:rPr>
          <w:b/>
        </w:rPr>
        <w:t xml:space="preserve">G1 · Resumen del mes</w:t>
      </w:r>
      <w:r>
        <w:t xml:space="preserve"> </w:t>
      </w:r>
      <w:r>
        <w:t xml:space="preserve">· P0 · F-50, F-51, F-52</w:t>
      </w:r>
      <w:r>
        <w:t xml:space="preserve"> </w:t>
      </w:r>
      <w:r>
        <w:t xml:space="preserve">CA: ingresos, gastos personales, gastos del hogar, disponible, déficit/superávit, pendiente por cobrar, próximos pagos.</w:t>
      </w:r>
    </w:p>
    <w:p>
      <w:pPr>
        <w:pStyle w:val="BodyText"/>
      </w:pPr>
      <w:r>
        <w:rPr>
          <w:b/>
        </w:rPr>
        <w:t xml:space="preserve">G2 · Gráficos y comparación</w:t>
      </w:r>
      <w:r>
        <w:t xml:space="preserve"> </w:t>
      </w:r>
      <w:r>
        <w:t xml:space="preserve">· P1 · F-53, F-54, F-55, F-56</w:t>
      </w:r>
      <w:r>
        <w:t xml:space="preserve"> </w:t>
      </w:r>
      <w:r>
        <w:t xml:space="preserve">CA: por categoría, por moneda, gráficos y comparación vs. mes anterior.</w:t>
      </w:r>
    </w:p>
    <w:p>
      <w:pPr>
        <w:pStyle w:val="Heading2"/>
      </w:pPr>
      <w:bookmarkStart w:id="248" w:name="épica-h-historial-y-reportes-fases-2-3"/>
      <w:r>
        <w:t xml:space="preserve">Épica H — Historial y reportes (Fases 2-3)</w:t>
      </w:r>
      <w:bookmarkEnd w:id="248"/>
    </w:p>
    <w:p>
      <w:pPr>
        <w:pStyle w:val="FirstParagraph"/>
      </w:pPr>
      <w:r>
        <w:rPr>
          <w:b/>
        </w:rPr>
        <w:t xml:space="preserve">H1 · Navegación e historial</w:t>
      </w:r>
      <w:r>
        <w:t xml:space="preserve"> </w:t>
      </w:r>
      <w:r>
        <w:t xml:space="preserve">· P1 · F-60, F-61, F-62, F-63</w:t>
      </w:r>
      <w:r>
        <w:t xml:space="preserve"> </w:t>
      </w:r>
      <w:r>
        <w:t xml:space="preserve">CA: navegar por mes/año; comparar meses; tendencias.</w:t>
      </w:r>
    </w:p>
    <w:p>
      <w:pPr>
        <w:pStyle w:val="BodyText"/>
      </w:pPr>
      <w:r>
        <w:rPr>
          <w:b/>
        </w:rPr>
        <w:t xml:space="preserve">H2 · Reportes por pregunta</w:t>
      </w:r>
      <w:r>
        <w:t xml:space="preserve"> </w:t>
      </w:r>
      <w:r>
        <w:t xml:space="preserve">· P1 · F-64…F-69</w:t>
      </w:r>
      <w:r>
        <w:t xml:space="preserve"> </w:t>
      </w:r>
      <w:r>
        <w:t xml:space="preserve">CA: tarjetas que responden gasto en tarjetas, avance del préstamo, gasto en carro, cuánto gastó/debe mamá, cuánto recuperé.</w:t>
      </w:r>
    </w:p>
    <w:p>
      <w:pPr>
        <w:pStyle w:val="BodyText"/>
      </w:pPr>
      <w:r>
        <w:rPr>
          <w:b/>
        </w:rPr>
        <w:t xml:space="preserve">H3 · Exportar</w:t>
      </w:r>
      <w:r>
        <w:t xml:space="preserve"> </w:t>
      </w:r>
      <w:r>
        <w:t xml:space="preserve">· P1 · F-70, F-105</w:t>
      </w:r>
      <w:r>
        <w:t xml:space="preserve"> </w:t>
      </w:r>
      <w:r>
        <w:t xml:space="preserve">CA: exportar período/reporte a CSV/Excel; respaldo total.</w:t>
      </w:r>
    </w:p>
    <w:p>
      <w:pPr>
        <w:pStyle w:val="Heading2"/>
      </w:pPr>
      <w:bookmarkStart w:id="249" w:name="épica-i-metas-fase-3"/>
      <w:r>
        <w:t xml:space="preserve">Épica I — Metas (Fase 3)</w:t>
      </w:r>
      <w:bookmarkEnd w:id="249"/>
    </w:p>
    <w:p>
      <w:pPr>
        <w:pStyle w:val="FirstParagraph"/>
      </w:pPr>
      <w:r>
        <w:rPr>
          <w:b/>
        </w:rPr>
        <w:t xml:space="preserve">I1 · Crear y seguir metas</w:t>
      </w:r>
      <w:r>
        <w:t xml:space="preserve"> </w:t>
      </w:r>
      <w:r>
        <w:t xml:space="preserve">· P1 · F-80, F-81, F-82</w:t>
      </w:r>
      <w:r>
        <w:t xml:space="preserve"> </w:t>
      </w:r>
      <w:r>
        <w:t xml:space="preserve">CA: metas de ahorro y de reducción por categoría; barra de progreso y proyección.</w:t>
      </w:r>
    </w:p>
    <w:p>
      <w:pPr>
        <w:pStyle w:val="BodyText"/>
      </w:pPr>
      <w:r>
        <w:rPr>
          <w:b/>
        </w:rPr>
        <w:t xml:space="preserve">I2 · Alertas de meta</w:t>
      </w:r>
      <w:r>
        <w:t xml:space="preserve"> </w:t>
      </w:r>
      <w:r>
        <w:t xml:space="preserve">· P1 · F-83, F-93</w:t>
      </w:r>
      <w:r>
        <w:t xml:space="preserve"> </w:t>
      </w:r>
      <w:r>
        <w:t xml:space="preserve">CA: aviso cuando el gasto amenaza una meta.</w:t>
      </w:r>
    </w:p>
    <w:p>
      <w:pPr>
        <w:pStyle w:val="Heading2"/>
      </w:pPr>
      <w:bookmarkStart w:id="250" w:name="épica-j-notificaciones-fase-3"/>
      <w:r>
        <w:t xml:space="preserve">Épica J — Notificaciones (Fase 3)</w:t>
      </w:r>
      <w:bookmarkEnd w:id="250"/>
    </w:p>
    <w:p>
      <w:pPr>
        <w:pStyle w:val="FirstParagraph"/>
      </w:pPr>
      <w:r>
        <w:rPr>
          <w:b/>
        </w:rPr>
        <w:t xml:space="preserve">J1 · Recordatorios de pago</w:t>
      </w:r>
      <w:r>
        <w:t xml:space="preserve"> </w:t>
      </w:r>
      <w:r>
        <w:t xml:space="preserve">· P1 · F-90, F-91, F-92</w:t>
      </w:r>
      <w:r>
        <w:t xml:space="preserve"> </w:t>
      </w:r>
      <w:r>
        <w:t xml:space="preserve">CA: push PWA y/o correo; anticipación configurable; alertas de déficit.</w:t>
      </w:r>
    </w:p>
    <w:p>
      <w:pPr>
        <w:pStyle w:val="Heading2"/>
      </w:pPr>
      <w:bookmarkStart w:id="251" w:name="épica-k-plataforma-fases-0-4"/>
      <w:r>
        <w:t xml:space="preserve">Épica K — Plataforma (Fases 0-4)</w:t>
      </w:r>
      <w:bookmarkEnd w:id="251"/>
    </w:p>
    <w:p>
      <w:pPr>
        <w:pStyle w:val="FirstParagraph"/>
      </w:pPr>
      <w:r>
        <w:rPr>
          <w:b/>
        </w:rPr>
        <w:t xml:space="preserve">K1 · PWA instalable</w:t>
      </w:r>
      <w:r>
        <w:t xml:space="preserve"> </w:t>
      </w:r>
      <w:r>
        <w:t xml:space="preserve">· P0 · F-101</w:t>
      </w:r>
      <w:r>
        <w:t xml:space="preserve"> </w:t>
      </w:r>
      <w:r>
        <w:t xml:space="preserve">CA: manifest + service worker; instalable en móvil y escritorio.</w:t>
      </w:r>
    </w:p>
    <w:p>
      <w:pPr>
        <w:pStyle w:val="BodyText"/>
      </w:pPr>
      <w:r>
        <w:rPr>
          <w:b/>
        </w:rPr>
        <w:t xml:space="preserve">K2 · Offline y sincronización</w:t>
      </w:r>
      <w:r>
        <w:t xml:space="preserve"> </w:t>
      </w:r>
      <w:r>
        <w:t xml:space="preserve">· P1 · F-102</w:t>
      </w:r>
      <w:r>
        <w:t xml:space="preserve"> </w:t>
      </w:r>
      <w:r>
        <w:t xml:space="preserve">CA: captura offline en cola (IndexedDB) con</w:t>
      </w:r>
      <w:r>
        <w:t xml:space="preserve"> </w:t>
      </w:r>
      <w:r>
        <w:rPr>
          <w:rStyle w:val="VerbatimChar"/>
        </w:rPr>
        <w:t xml:space="preserve">client_uuid</w:t>
      </w:r>
      <w:r>
        <w:t xml:space="preserve">; sync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idempotente; indicador de estado.</w:t>
      </w:r>
    </w:p>
    <w:p>
      <w:pPr>
        <w:pStyle w:val="BodyText"/>
      </w:pPr>
      <w:r>
        <w:rPr>
          <w:b/>
        </w:rPr>
        <w:t xml:space="preserve">K3 · Importar Excel</w:t>
      </w:r>
      <w:r>
        <w:t xml:space="preserve"> </w:t>
      </w:r>
      <w:r>
        <w:t xml:space="preserve">· P1 · F-104</w:t>
      </w:r>
      <w:r>
        <w:t xml:space="preserve"> </w:t>
      </w:r>
      <w:r>
        <w:t xml:space="preserve">CA: importación asistida con pantalla de validación (totales y saldo de mamá deben coincidir) antes de confirmar.</w:t>
      </w:r>
    </w:p>
    <w:p>
      <w:pPr>
        <w:pStyle w:val="Heading2"/>
      </w:pPr>
      <w:bookmarkStart w:id="252" w:name="épica-l-post-mvp-fase-roadmap-p2"/>
      <w:r>
        <w:t xml:space="preserve">Épica L — Post-MVP (Fase Roadmap) · P2</w:t>
      </w:r>
      <w:bookmarkEnd w:id="252"/>
    </w:p>
    <w:p>
      <w:pPr>
        <w:pStyle w:val="FirstParagraph"/>
      </w:pPr>
      <w:r>
        <w:t xml:space="preserve">Presupuestos, hogar compartido (pareja como usuaria), OCR de recibos, estados de cuenta, conexión bancaria/SINPE, patrimonio, inversiones, metas avanzadas. Detalle en</w:t>
      </w:r>
      <w:r>
        <w:t xml:space="preserve"> </w:t>
      </w:r>
      <w:hyperlink r:id="rId76">
        <w:r>
          <w:rPr>
            <w:rStyle w:val="Hyperlink"/>
          </w:rPr>
          <w:t xml:space="preserve">15</w:t>
        </w:r>
      </w:hyperlink>
      <w:r>
        <w:t xml:space="preserve">.</w:t>
      </w:r>
    </w:p>
    <w:p>
      <w:pPr>
        <w:pStyle w:val="Heading2"/>
      </w:pPr>
      <w:bookmarkStart w:id="253" w:name="orden-de-ataque-recomendado-resumen"/>
      <w:r>
        <w:t xml:space="preserve">Orden de ataque recomendado (resumen)</w:t>
      </w:r>
      <w:bookmarkEnd w:id="253"/>
    </w:p>
    <w:p>
      <w:pPr>
        <w:pStyle w:val="SourceCode"/>
      </w:pPr>
      <w:r>
        <w:rPr>
          <w:rStyle w:val="VerbatimChar"/>
        </w:rPr>
        <w:t xml:space="preserve">A1 A2 A3  →  B1 B2 B3 C1 D1 D2  →  E1 E2 E3 G1   (línea de flotación: ya sin Excel)</w:t>
      </w:r>
      <w:r>
        <w:br/>
      </w:r>
      <w:r>
        <w:rPr>
          <w:rStyle w:val="VerbatimChar"/>
        </w:rPr>
        <w:t xml:space="preserve">   →  F1 F2 F3 G2 H1  →  H2 H3 I1 I2 J1  →  B4 B5 C2 E4 K1 K2 K3  →  L (post-MVP)</w:t>
      </w:r>
    </w:p>
    <w:p>
      <w:pPr>
        <w:pStyle w:val="FirstParagraph"/>
      </w:pPr>
      <w:r>
        <w:t xml:space="preserve">La regla:</w:t>
      </w:r>
      <w:r>
        <w:t xml:space="preserve"> </w:t>
      </w:r>
      <w:r>
        <w:rPr>
          <w:b/>
        </w:rPr>
        <w:t xml:space="preserve">nunca empezar una historia cuya dependencia no esté cerrada</w:t>
      </w:r>
      <w:r>
        <w:t xml:space="preserve">, y priorizar siempre lo que acerca al usuario a abandonar el Excel.</w:t>
      </w:r>
    </w:p>
    <w:p>
      <w:pPr>
        <w:pStyle w:val="Heading1"/>
      </w:pPr>
      <w:bookmarkStart w:id="254" w:name="seguridad-y-privacidad"/>
      <w:r>
        <w:t xml:space="preserve">14 · Seguridad y privacidad</w:t>
      </w:r>
      <w:bookmarkEnd w:id="254"/>
    </w:p>
    <w:p>
      <w:pPr>
        <w:pStyle w:val="FirstParagraph"/>
      </w:pPr>
      <w:r>
        <w:t xml:space="preserve">La información financiera es sensible: montos, deudas familiares, patrones de gasto. La seguridad no es un añadido, es un requisito de base. Principio rector:</w:t>
      </w:r>
      <w:r>
        <w:t xml:space="preserve"> </w:t>
      </w:r>
      <w:r>
        <w:rPr>
          <w:b/>
        </w:rPr>
        <w:t xml:space="preserve">privado por defecto, verdad y autorización en la base de datos</w:t>
      </w:r>
      <w:r>
        <w:t xml:space="preserve">.</w:t>
      </w:r>
    </w:p>
    <w:p>
      <w:pPr>
        <w:pStyle w:val="Heading2"/>
      </w:pPr>
      <w:bookmarkStart w:id="255" w:name="autenticación"/>
      <w:r>
        <w:t xml:space="preserve">14.1 Autenticación</w:t>
      </w:r>
      <w:bookmarkEnd w:id="255"/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Supabase Auth</w:t>
      </w:r>
      <w:r>
        <w:t xml:space="preserve"> </w:t>
      </w:r>
      <w:r>
        <w:t xml:space="preserve">gestiona identidad (email/contraseña; opción de proveedor social).</w:t>
      </w:r>
    </w:p>
    <w:p>
      <w:pPr>
        <w:numPr>
          <w:ilvl w:val="0"/>
          <w:numId w:val="1049"/>
        </w:numPr>
        <w:pStyle w:val="Compact"/>
      </w:pPr>
      <w:r>
        <w:t xml:space="preserve">Emite un</w:t>
      </w:r>
      <w:r>
        <w:t xml:space="preserve"> </w:t>
      </w:r>
      <w:r>
        <w:rPr>
          <w:b/>
        </w:rPr>
        <w:t xml:space="preserve">JWT</w:t>
      </w:r>
      <w:r>
        <w:t xml:space="preserve"> </w:t>
      </w:r>
      <w:r>
        <w:t xml:space="preserve">que viaja en cada petición; RLS lo lee mediante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Sesión persistente en el cliente para no re-loguear a diario (clave para la captura rápida), con expiración y refresco de tokens.</w:t>
      </w:r>
    </w:p>
    <w:p>
      <w:pPr>
        <w:numPr>
          <w:ilvl w:val="0"/>
          <w:numId w:val="1049"/>
        </w:numPr>
        <w:pStyle w:val="Compact"/>
      </w:pPr>
      <w:r>
        <w:t xml:space="preserve">Recuperación de contraseña y verificación de correo estándar de Supabase.</w:t>
      </w:r>
    </w:p>
    <w:p>
      <w:pPr>
        <w:pStyle w:val="Heading2"/>
      </w:pPr>
      <w:bookmarkStart w:id="256" w:name="row-level-security-rls-el-pilar"/>
      <w:r>
        <w:t xml:space="preserve">14.2 Row Level Security (RLS) — el pilar</w:t>
      </w:r>
      <w:bookmarkEnd w:id="256"/>
    </w:p>
    <w:p>
      <w:pPr>
        <w:pStyle w:val="FirstParagraph"/>
      </w:pPr>
      <w:r>
        <w:rPr>
          <w:b/>
        </w:rPr>
        <w:t xml:space="preserve">Toda</w:t>
      </w:r>
      <w:r>
        <w:t xml:space="preserve"> </w:t>
      </w:r>
      <w:r>
        <w:t xml:space="preserve">tabla de negocio tiene RLS activada y la misma política base: un usuario solo ve y modifica</w:t>
      </w:r>
      <w:r>
        <w:t xml:space="preserve"> </w:t>
      </w:r>
      <w:r>
        <w:rPr>
          <w:b/>
        </w:rPr>
        <w:t xml:space="preserve">sus</w:t>
      </w:r>
      <w:r>
        <w:t xml:space="preserve"> </w:t>
      </w:r>
      <w:r>
        <w:t xml:space="preserve">filas (</w:t>
      </w:r>
      <w:r>
        <w:rPr>
          <w:rStyle w:val="VerbatimChar"/>
        </w:rPr>
        <w:t xml:space="preserve">auth.uid() = user_id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-- Patrón aplicado a cada tabla (ejemplo: categories)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categories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"select 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categories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"insert 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categories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"update 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categories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"delete 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categories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</w:p>
    <w:p>
      <w:pPr>
        <w:pStyle w:val="FirstParagraph"/>
      </w:pPr>
      <w:r>
        <w:t xml:space="preserve">Tablas cubiertas: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receivable_accounts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recurring_templates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scheduled_payments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exchange_rates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.</w:t>
      </w:r>
    </w:p>
    <w:p>
      <w:pPr>
        <w:pStyle w:val="BodyText"/>
      </w:pPr>
      <w:r>
        <w:rPr>
          <w:b/>
        </w:rPr>
        <w:t xml:space="preserve">Consecuencia:</w:t>
      </w:r>
      <w:r>
        <w:t xml:space="preserve"> </w:t>
      </w:r>
      <w:r>
        <w:t xml:space="preserve">aunque el cliente (o un atacante con la clave</w:t>
      </w:r>
      <w:r>
        <w:t xml:space="preserve"> </w:t>
      </w:r>
      <w:r>
        <w:rPr>
          <w:rStyle w:val="VerbatimChar"/>
        </w:rPr>
        <w:t xml:space="preserve">anon</w:t>
      </w:r>
      <w:r>
        <w:t xml:space="preserve">) pida filas de otro usuario, Postgres devuelve vacío. La autorización no depende del frontend.</w:t>
      </w:r>
    </w:p>
    <w:p>
      <w:pPr>
        <w:pStyle w:val="Heading3"/>
      </w:pPr>
      <w:bookmarkStart w:id="257" w:name="vistas-y-rls"/>
      <w:r>
        <w:t xml:space="preserve">Vistas y RLS</w:t>
      </w:r>
      <w:bookmarkEnd w:id="257"/>
    </w:p>
    <w:p>
      <w:pPr>
        <w:pStyle w:val="FirstParagraph"/>
      </w:pPr>
      <w:r>
        <w:t xml:space="preserve">Las vistas como</w:t>
      </w:r>
      <w:r>
        <w:t xml:space="preserve"> </w:t>
      </w:r>
      <w:r>
        <w:rPr>
          <w:rStyle w:val="VerbatimChar"/>
        </w:rPr>
        <w:t xml:space="preserve">receivable_balances</w:t>
      </w:r>
      <w:r>
        <w:t xml:space="preserve"> </w:t>
      </w:r>
      <w:r>
        <w:t xml:space="preserve">se definen con</w:t>
      </w:r>
      <w:r>
        <w:t xml:space="preserve"> </w:t>
      </w:r>
      <w:r>
        <w:rPr>
          <w:rStyle w:val="VerbatimChar"/>
        </w:rPr>
        <w:t xml:space="preserve">security_invoker = true</w:t>
      </w:r>
      <w:r>
        <w:t xml:space="preserve"> </w:t>
      </w:r>
      <w:r>
        <w:t xml:space="preserve">(o se filtran por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) para que respeten las políticas de las tablas subyacentes y no filtren datos.</w:t>
      </w:r>
    </w:p>
    <w:p>
      <w:pPr>
        <w:pStyle w:val="Heading2"/>
      </w:pPr>
      <w:bookmarkStart w:id="258" w:name="claves-y-secretos"/>
      <w:r>
        <w:t xml:space="preserve">14.3 Claves y secretos</w:t>
      </w:r>
      <w:bookmarkEnd w:id="258"/>
    </w:p>
    <w:p>
      <w:pPr>
        <w:numPr>
          <w:ilvl w:val="0"/>
          <w:numId w:val="1050"/>
        </w:numPr>
        <w:pStyle w:val="Compact"/>
      </w:pPr>
      <w:r>
        <w:t xml:space="preserve">La clave</w:t>
      </w:r>
      <w:r>
        <w:t xml:space="preserve"> </w:t>
      </w:r>
      <w:r>
        <w:rPr>
          <w:rStyle w:val="VerbatimChar"/>
          <w:b/>
        </w:rPr>
        <w:t xml:space="preserve">anon</w:t>
      </w:r>
      <w:r>
        <w:t xml:space="preserve"> </w:t>
      </w:r>
      <w:r>
        <w:t xml:space="preserve">vive en el cliente; es segura</w:t>
      </w:r>
      <w:r>
        <w:t xml:space="preserve"> </w:t>
      </w:r>
      <w:r>
        <w:rPr>
          <w:b/>
        </w:rPr>
        <w:t xml:space="preserve">porque</w:t>
      </w:r>
      <w:r>
        <w:t xml:space="preserve"> </w:t>
      </w:r>
      <w:r>
        <w:t xml:space="preserve">RLS restringe todo acceso.</w:t>
      </w:r>
    </w:p>
    <w:p>
      <w:pPr>
        <w:numPr>
          <w:ilvl w:val="0"/>
          <w:numId w:val="1050"/>
        </w:numPr>
        <w:pStyle w:val="Compact"/>
      </w:pPr>
      <w:r>
        <w:t xml:space="preserve">La clave</w:t>
      </w:r>
      <w:r>
        <w:t xml:space="preserve"> </w:t>
      </w:r>
      <w:r>
        <w:rPr>
          <w:rStyle w:val="VerbatimChar"/>
          <w:b/>
        </w:rPr>
        <w:t xml:space="preserve">service_role</w:t>
      </w:r>
      <w:r>
        <w:t xml:space="preserve"> </w:t>
      </w:r>
      <w:r>
        <w:t xml:space="preserve">(omite RLS)</w:t>
      </w:r>
      <w:r>
        <w:t xml:space="preserve"> </w:t>
      </w:r>
      <w:r>
        <w:rPr>
          <w:b/>
        </w:rPr>
        <w:t xml:space="preserve">nunca</w:t>
      </w:r>
      <w:r>
        <w:t xml:space="preserve"> </w:t>
      </w:r>
      <w:r>
        <w:t xml:space="preserve">está en el cliente: solo en</w:t>
      </w:r>
      <w:r>
        <w:t xml:space="preserve"> </w:t>
      </w:r>
      <w:r>
        <w:rPr>
          <w:b/>
        </w:rPr>
        <w:t xml:space="preserve">Edge Functions</w:t>
      </w:r>
      <w:r>
        <w:t xml:space="preserve"> </w:t>
      </w:r>
      <w:r>
        <w:t xml:space="preserve">del lado servidor, para tareas como generación de recurrencia o importación.</w:t>
      </w:r>
    </w:p>
    <w:p>
      <w:pPr>
        <w:numPr>
          <w:ilvl w:val="0"/>
          <w:numId w:val="1050"/>
        </w:numPr>
        <w:pStyle w:val="Compact"/>
      </w:pPr>
      <w:r>
        <w:t xml:space="preserve">Variables de entorno gestionadas en Vercel/Supabase, fuera del repositorio.</w:t>
      </w:r>
    </w:p>
    <w:p>
      <w:pPr>
        <w:pStyle w:val="Heading2"/>
      </w:pPr>
      <w:bookmarkStart w:id="259" w:name="almacenamiento-de-recibos"/>
      <w:r>
        <w:t xml:space="preserve">14.4 Almacenamiento de recibos</w:t>
      </w:r>
      <w:bookmarkEnd w:id="259"/>
    </w:p>
    <w:p>
      <w:pPr>
        <w:numPr>
          <w:ilvl w:val="0"/>
          <w:numId w:val="1051"/>
        </w:numPr>
        <w:pStyle w:val="Compact"/>
      </w:pPr>
      <w:r>
        <w:t xml:space="preserve">Bucket de</w:t>
      </w:r>
      <w:r>
        <w:t xml:space="preserve"> </w:t>
      </w:r>
      <w:r>
        <w:rPr>
          <w:b/>
        </w:rPr>
        <w:t xml:space="preserve">Supabase Storage privado</w:t>
      </w:r>
      <w:r>
        <w:t xml:space="preserve"> </w:t>
      </w:r>
      <w:r>
        <w:t xml:space="preserve">(no público).</w:t>
      </w:r>
    </w:p>
    <w:p>
      <w:pPr>
        <w:numPr>
          <w:ilvl w:val="0"/>
          <w:numId w:val="1051"/>
        </w:numPr>
        <w:pStyle w:val="Compact"/>
      </w:pPr>
      <w:r>
        <w:t xml:space="preserve">Políticas de Storage por usuario: solo el dueño accede a sus archivos.</w:t>
      </w:r>
    </w:p>
    <w:p>
      <w:pPr>
        <w:numPr>
          <w:ilvl w:val="0"/>
          <w:numId w:val="1051"/>
        </w:numPr>
        <w:pStyle w:val="Compact"/>
      </w:pPr>
      <w:r>
        <w:t xml:space="preserve">Los archivos se sirven con</w:t>
      </w:r>
      <w:r>
        <w:t xml:space="preserve"> </w:t>
      </w:r>
      <w:r>
        <w:rPr>
          <w:b/>
        </w:rPr>
        <w:t xml:space="preserve">URL firmada de expiración corta</w:t>
      </w:r>
      <w:r>
        <w:t xml:space="preserve">, nunca con enlaces públicos permanentes.</w:t>
      </w:r>
    </w:p>
    <w:p>
      <w:pPr>
        <w:pStyle w:val="Heading2"/>
      </w:pPr>
      <w:bookmarkStart w:id="260" w:name="transporte-y-datos-en-reposo"/>
      <w:r>
        <w:t xml:space="preserve">14.5 Transporte y datos en reposo</w:t>
      </w:r>
      <w:bookmarkEnd w:id="260"/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HTTPS/TLS</w:t>
      </w:r>
      <w:r>
        <w:t xml:space="preserve"> </w:t>
      </w:r>
      <w:r>
        <w:t xml:space="preserve">en todo el tráfico (Vercel + Supabase).</w:t>
      </w:r>
    </w:p>
    <w:p>
      <w:pPr>
        <w:numPr>
          <w:ilvl w:val="0"/>
          <w:numId w:val="1052"/>
        </w:numPr>
        <w:pStyle w:val="Compact"/>
      </w:pPr>
      <w:r>
        <w:t xml:space="preserve">Datos en reposo cifrados por la plataforma gestionada.</w:t>
      </w:r>
    </w:p>
    <w:p>
      <w:pPr>
        <w:numPr>
          <w:ilvl w:val="0"/>
          <w:numId w:val="1052"/>
        </w:numPr>
        <w:pStyle w:val="Compact"/>
      </w:pPr>
      <w:r>
        <w:t xml:space="preserve">Backups automáticos de la base (Supabase) + exportación total del usuario (F-105) para portabilidad.</w:t>
      </w:r>
    </w:p>
    <w:p>
      <w:pPr>
        <w:pStyle w:val="Heading2"/>
      </w:pPr>
      <w:bookmarkStart w:id="261" w:name="validación-e-integridad"/>
      <w:r>
        <w:t xml:space="preserve">14.6 Validación e integridad</w:t>
      </w:r>
      <w:bookmarkEnd w:id="261"/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Doble validación:</w:t>
      </w:r>
      <w:r>
        <w:t xml:space="preserve"> </w:t>
      </w:r>
      <w:r>
        <w:t xml:space="preserve">Zod en cliente (UX) y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/tipos/constraints en Postgres (verdad).</w:t>
      </w:r>
    </w:p>
    <w:p>
      <w:pPr>
        <w:numPr>
          <w:ilvl w:val="0"/>
          <w:numId w:val="1053"/>
        </w:numPr>
        <w:pStyle w:val="Compact"/>
      </w:pPr>
      <w:r>
        <w:t xml:space="preserve">Constraints de negocio (ej.</w:t>
      </w:r>
      <w:r>
        <w:t xml:space="preserve"> </w:t>
      </w:r>
      <w:r>
        <w:rPr>
          <w:rStyle w:val="VerbatimChar"/>
        </w:rPr>
        <w:t xml:space="preserve">receivable_needs_account</w:t>
      </w:r>
      <w:r>
        <w:t xml:space="preserve">) impiden estados inválidos aunque el cliente falle.</w:t>
      </w:r>
    </w:p>
    <w:p>
      <w:pPr>
        <w:numPr>
          <w:ilvl w:val="0"/>
          <w:numId w:val="1053"/>
        </w:numPr>
        <w:pStyle w:val="Compact"/>
      </w:pPr>
      <w:r>
        <w:t xml:space="preserve">No hay borrados destructivos de datos históricos: se</w:t>
      </w:r>
      <w:r>
        <w:t xml:space="preserve"> </w:t>
      </w:r>
      <w:r>
        <w:rPr>
          <w:b/>
        </w:rPr>
        <w:t xml:space="preserve">archiva</w:t>
      </w:r>
      <w:r>
        <w:t xml:space="preserve"> </w:t>
      </w:r>
      <w:r>
        <w:t xml:space="preserve">(categorías, cuentas) para preservar el historial.</w:t>
      </w:r>
    </w:p>
    <w:p>
      <w:pPr>
        <w:pStyle w:val="Heading2"/>
      </w:pPr>
      <w:bookmarkStart w:id="262" w:name="privacidad"/>
      <w:r>
        <w:t xml:space="preserve">14.7 Privacidad</w:t>
      </w:r>
      <w:bookmarkEnd w:id="262"/>
    </w:p>
    <w:p>
      <w:pPr>
        <w:numPr>
          <w:ilvl w:val="0"/>
          <w:numId w:val="1054"/>
        </w:numPr>
        <w:pStyle w:val="Compact"/>
      </w:pPr>
      <w:r>
        <w:t xml:space="preserve">Un solo usuario dueño de sus datos en el MVP; nada se comparte por defecto.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people</w:t>
      </w:r>
      <w:r>
        <w:t xml:space="preserve"> </w:t>
      </w:r>
      <w:r>
        <w:t xml:space="preserve">(pareja, mamá) son</w:t>
      </w:r>
      <w:r>
        <w:t xml:space="preserve"> </w:t>
      </w:r>
      <w:r>
        <w:rPr>
          <w:b/>
        </w:rPr>
        <w:t xml:space="preserve">referencias</w:t>
      </w:r>
      <w:r>
        <w:t xml:space="preserve">, no cuentas con acceso: aparecer como</w:t>
      </w:r>
      <w:r>
        <w:t xml:space="preserve"> </w:t>
      </w:r>
      <w:r>
        <w:t xml:space="preserve">“</w:t>
      </w:r>
      <w:r>
        <w:t xml:space="preserve">quien paga</w:t>
      </w:r>
      <w:r>
        <w:t xml:space="preserve">”</w:t>
      </w:r>
      <w:r>
        <w:t xml:space="preserve"> </w:t>
      </w:r>
      <w:r>
        <w:t xml:space="preserve">o titular de una cuenta por cobrar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da acceso a la app.</w:t>
      </w:r>
    </w:p>
    <w:p>
      <w:pPr>
        <w:numPr>
          <w:ilvl w:val="0"/>
          <w:numId w:val="1054"/>
        </w:numPr>
        <w:pStyle w:val="Compact"/>
      </w:pPr>
      <w:r>
        <w:t xml:space="preserve">Minimización: se guarda solo lo necesario para la función financiera.</w:t>
      </w:r>
    </w:p>
    <w:p>
      <w:pPr>
        <w:pStyle w:val="Heading2"/>
      </w:pPr>
      <w:bookmarkStart w:id="263" w:name="Xe7c7c50526c0af4c4d4680018ceb0e7a40a419e"/>
      <w:r>
        <w:t xml:space="preserve">14.8 Multi-usuario futuro (preparación, no implementación)</w:t>
      </w:r>
      <w:bookmarkEnd w:id="263"/>
    </w:p>
    <w:p>
      <w:pPr>
        <w:pStyle w:val="FirstParagraph"/>
      </w:pPr>
      <w:r>
        <w:t xml:space="preserve">Cuando la pareja quiera su propio acceso (</w:t>
      </w:r>
      <w:hyperlink r:id="rId88">
        <w:r>
          <w:rPr>
            <w:rStyle w:val="Hyperlink"/>
          </w:rPr>
          <w:t xml:space="preserve">12 · Roadmap</w:t>
        </w:r>
      </w:hyperlink>
      <w:r>
        <w:t xml:space="preserve">, R14 en</w:t>
      </w:r>
      <w:r>
        <w:t xml:space="preserve"> </w:t>
      </w:r>
      <w:hyperlink r:id="rId264">
        <w:r>
          <w:rPr>
            <w:rStyle w:val="Hyperlink"/>
          </w:rPr>
          <w:t xml:space="preserve">11</w:t>
        </w:r>
      </w:hyperlink>
      <w:r>
        <w:t xml:space="preserve">):</w:t>
      </w:r>
      <w:r>
        <w:t xml:space="preserve"> </w:t>
      </w:r>
      <w:r>
        <w:t xml:space="preserve">- Introducir el concepto de</w:t>
      </w:r>
      <w:r>
        <w:t xml:space="preserve"> </w:t>
      </w:r>
      <w:r>
        <w:rPr>
          <w:b/>
        </w:rPr>
        <w:t xml:space="preserve">espacio/hogar</w:t>
      </w:r>
      <w:r>
        <w:t xml:space="preserve"> </w:t>
      </w:r>
      <w:r>
        <w:t xml:space="preserve">(</w:t>
      </w:r>
      <w:r>
        <w:rPr>
          <w:rStyle w:val="VerbatimChar"/>
        </w:rPr>
        <w:t xml:space="preserve">household</w:t>
      </w:r>
      <w:r>
        <w:t xml:space="preserve">) con</w:t>
      </w:r>
      <w:r>
        <w:t xml:space="preserve"> </w:t>
      </w:r>
      <w:r>
        <w:rPr>
          <w:b/>
        </w:rPr>
        <w:t xml:space="preserve">miembros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roles</w:t>
      </w:r>
      <w:r>
        <w:t xml:space="preserve">.</w:t>
      </w:r>
      <w:r>
        <w:t xml:space="preserve"> </w:t>
      </w:r>
      <w:r>
        <w:t xml:space="preserve">- Migrar la clave de RLS de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pertenencia al hogar</w:t>
      </w:r>
      <w:r>
        <w:t xml:space="preserve">”</w:t>
      </w:r>
      <w:r>
        <w:t xml:space="preserve"> </w:t>
      </w:r>
      <w:r>
        <w:t xml:space="preserve">con permisos granulares (ver todo / solo lo propio / editar).</w:t>
      </w:r>
      <w:r>
        <w:t xml:space="preserve"> </w:t>
      </w:r>
      <w:r>
        <w:t xml:space="preserve">- El modelo actual con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 </w:t>
      </w:r>
      <w:r>
        <w:t xml:space="preserve">facilita esta evolución sin rehacer los datos.</w:t>
      </w:r>
    </w:p>
    <w:p>
      <w:pPr>
        <w:pStyle w:val="BodyText"/>
      </w:pPr>
      <w:r>
        <w:t xml:space="preserve">Esto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se construye en el MVP, pero el diseño no lo bloquea.</w:t>
      </w:r>
    </w:p>
    <w:p>
      <w:pPr>
        <w:pStyle w:val="Heading2"/>
      </w:pPr>
      <w:bookmarkStart w:id="265" w:name="X5921fc80ab4b3869ec1d160a42593a1723dc394"/>
      <w:r>
        <w:t xml:space="preserve">14.9 Pruebas de seguridad (parte del Definition of Done)</w:t>
      </w:r>
      <w:bookmarkEnd w:id="265"/>
    </w:p>
    <w:p>
      <w:pPr>
        <w:numPr>
          <w:ilvl w:val="0"/>
          <w:numId w:val="1055"/>
        </w:numPr>
        <w:pStyle w:val="Compact"/>
      </w:pPr>
      <w:r>
        <w:t xml:space="preserve">Prueba automatizada: el</w:t>
      </w:r>
      <w:r>
        <w:t xml:space="preserve"> </w:t>
      </w:r>
      <w:r>
        <w:rPr>
          <w:b/>
        </w:rPr>
        <w:t xml:space="preserve">usuario A no puede leer ni escribir</w:t>
      </w:r>
      <w:r>
        <w:t xml:space="preserve"> </w:t>
      </w:r>
      <w:r>
        <w:t xml:space="preserve">filas del usuario B en ninguna tabla.</w:t>
      </w:r>
    </w:p>
    <w:p>
      <w:pPr>
        <w:numPr>
          <w:ilvl w:val="0"/>
          <w:numId w:val="1055"/>
        </w:numPr>
        <w:pStyle w:val="Compact"/>
      </w:pPr>
      <w:r>
        <w:t xml:space="preserve">Prueba de Storage: A no puede acceder a los recibos de B.</w:t>
      </w:r>
    </w:p>
    <w:p>
      <w:pPr>
        <w:numPr>
          <w:ilvl w:val="0"/>
          <w:numId w:val="1055"/>
        </w:numPr>
        <w:pStyle w:val="Compact"/>
      </w:pPr>
      <w:r>
        <w:t xml:space="preserve">Revisión de políticas RLS en</w:t>
      </w:r>
      <w:r>
        <w:t xml:space="preserve"> </w:t>
      </w:r>
      <w:r>
        <w:rPr>
          <w:b/>
        </w:rPr>
        <w:t xml:space="preserve">cada migración</w:t>
      </w:r>
      <w:r>
        <w:t xml:space="preserve"> </w:t>
      </w:r>
      <w:r>
        <w:t xml:space="preserve">(checklist obligatorio).</w:t>
      </w:r>
    </w:p>
    <w:p>
      <w:pPr>
        <w:numPr>
          <w:ilvl w:val="0"/>
          <w:numId w:val="1055"/>
        </w:numPr>
        <w:pStyle w:val="Compact"/>
      </w:pPr>
      <w:r>
        <w:t xml:space="preserve">Verificación de que las Edge Functions con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filtran explícitamente por el usuario objetivo.</w:t>
      </w:r>
    </w:p>
    <w:p>
      <w:pPr>
        <w:pStyle w:val="Heading1"/>
      </w:pPr>
      <w:bookmarkStart w:id="266" w:name="funcionalidades-futuras"/>
      <w:r>
        <w:t xml:space="preserve">15 · Funcionalidades futuras</w:t>
      </w:r>
      <w:bookmarkEnd w:id="266"/>
    </w:p>
    <w:p>
      <w:pPr>
        <w:pStyle w:val="FirstParagraph"/>
      </w:pPr>
      <w:r>
        <w:t xml:space="preserve">Visión de crecimiento más allá del MVP. Estas capacidades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están en la primera versión, pero el modelo de datos y la arquitectura se diseñaron para no bloquearlas. Orden alineado con el</w:t>
      </w:r>
      <w:r>
        <w:t xml:space="preserve"> </w:t>
      </w:r>
      <w:hyperlink r:id="rId88">
        <w:r>
          <w:rPr>
            <w:rStyle w:val="Hyperlink"/>
          </w:rPr>
          <w:t xml:space="preserve">roadmap</w:t>
        </w:r>
      </w:hyperlink>
      <w:r>
        <w:t xml:space="preserve">.</w:t>
      </w:r>
    </w:p>
    <w:p>
      <w:pPr>
        <w:pStyle w:val="Heading2"/>
      </w:pPr>
      <w:bookmarkStart w:id="267" w:name="presupuestos"/>
      <w:r>
        <w:t xml:space="preserve">15.1 Presupuestos</w:t>
      </w:r>
      <w:bookmarkEnd w:id="267"/>
    </w:p>
    <w:p>
      <w:pPr>
        <w:pStyle w:val="FirstParagraph"/>
      </w:pPr>
      <w:r>
        <w:t xml:space="preserve">Definir un presupuesto por categoría (o sobre-categoría) y período, con alertas al acercarse al límite y proyección de cierre de mes. Se apoya en las categorías y en los resúmenes ya existentes; agrega una tabla</w:t>
      </w:r>
      <w:r>
        <w:t xml:space="preserve"> </w:t>
      </w:r>
      <w:r>
        <w:rPr>
          <w:rStyle w:val="VerbatimChar"/>
        </w:rPr>
        <w:t xml:space="preserve">budgets</w:t>
      </w:r>
      <w:r>
        <w:t xml:space="preserve"> </w:t>
      </w:r>
      <w:r>
        <w:t xml:space="preserve">y comparaciones presupuesto vs. real.</w:t>
      </w:r>
    </w:p>
    <w:p>
      <w:pPr>
        <w:pStyle w:val="Heading2"/>
      </w:pPr>
      <w:bookmarkStart w:id="268" w:name="hogar-compartido-la-pareja-como-usuaria"/>
      <w:r>
        <w:t xml:space="preserve">15.2 Hogar compartido (la pareja como usuaria)</w:t>
      </w:r>
      <w:bookmarkEnd w:id="268"/>
    </w:p>
    <w:p>
      <w:pPr>
        <w:pStyle w:val="FirstParagraph"/>
      </w:pPr>
      <w:r>
        <w:t xml:space="preserve">Convertir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 </w:t>
      </w:r>
      <w:r>
        <w:t xml:space="preserve">en miembros reales de un</w:t>
      </w:r>
      <w:r>
        <w:t xml:space="preserve"> </w:t>
      </w:r>
      <w:r>
        <w:rPr>
          <w:b/>
        </w:rPr>
        <w:t xml:space="preserve">espacio/hogar</w:t>
      </w:r>
      <w:r>
        <w:t xml:space="preserve"> </w:t>
      </w:r>
      <w:r>
        <w:t xml:space="preserve">con login propio y permisos. Permite que la pareja registre y vea gastos compartidos, con RLS basada en pertenencia al hogar en vez de un solo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 Es la evolución natural del caso</w:t>
      </w:r>
      <w:r>
        <w:t xml:space="preserve"> </w:t>
      </w:r>
      <w:r>
        <w:t xml:space="preserve">“</w:t>
      </w:r>
      <w:r>
        <w:t xml:space="preserve">quién paga</w:t>
      </w:r>
      <w:r>
        <w:t xml:space="preserve">”</w:t>
      </w:r>
      <w:r>
        <w:t xml:space="preserve">.</w:t>
      </w:r>
    </w:p>
    <w:p>
      <w:pPr>
        <w:pStyle w:val="Heading2"/>
      </w:pPr>
      <w:bookmarkStart w:id="269" w:name="Xf41ddbb9994bf37309d8abc1b591e99fb66590e"/>
      <w:r>
        <w:t xml:space="preserve">15.3 Captura inteligente: OCR de recibos y escaneo de facturas</w:t>
      </w:r>
      <w:bookmarkEnd w:id="269"/>
    </w:p>
    <w:p>
      <w:pPr>
        <w:pStyle w:val="FirstParagraph"/>
      </w:pPr>
      <w:r>
        <w:t xml:space="preserve">Tomar una foto del recibo y</w:t>
      </w:r>
      <w:r>
        <w:t xml:space="preserve"> </w:t>
      </w:r>
      <w:r>
        <w:rPr>
          <w:b/>
        </w:rPr>
        <w:t xml:space="preserve">extraer automáticamente</w:t>
      </w:r>
      <w:r>
        <w:t xml:space="preserve"> </w:t>
      </w:r>
      <w:r>
        <w:t xml:space="preserve">monto, fecha y comercio para prellenar la captura. Reduce aún más el tiempo de registro. Requiere un servicio de OCR (Edge Function que llama a un proveedor de visión) sobre los recibos ya almacenados.</w:t>
      </w:r>
    </w:p>
    <w:p>
      <w:pPr>
        <w:pStyle w:val="Heading2"/>
      </w:pPr>
      <w:bookmarkStart w:id="270" w:name="lectura-automática-de-estados-de-cuenta"/>
      <w:r>
        <w:t xml:space="preserve">15.4 Lectura automática de estados de cuenta</w:t>
      </w:r>
      <w:bookmarkEnd w:id="270"/>
    </w:p>
    <w:p>
      <w:pPr>
        <w:pStyle w:val="FirstParagraph"/>
      </w:pPr>
      <w:r>
        <w:t xml:space="preserve">Importar y</w:t>
      </w:r>
      <w:r>
        <w:t xml:space="preserve"> </w:t>
      </w:r>
      <w:r>
        <w:rPr>
          <w:b/>
        </w:rPr>
        <w:t xml:space="preserve">parsear estados de cuenta</w:t>
      </w:r>
      <w:r>
        <w:t xml:space="preserve"> </w:t>
      </w:r>
      <w:r>
        <w:t xml:space="preserve">(PDF/CSV del banco o de la tarjeta) para conciliar movimientos y detectar consumos de la extensión de mamá sin registrarlos a mano. Alimenta tanto los gastos propios como las cuentas por cobrar.</w:t>
      </w:r>
    </w:p>
    <w:p>
      <w:pPr>
        <w:pStyle w:val="Heading2"/>
      </w:pPr>
      <w:bookmarkStart w:id="271" w:name="conexión-con-bancos-y-sinpe"/>
      <w:r>
        <w:t xml:space="preserve">15.5 Conexión con bancos y SINPE</w:t>
      </w:r>
      <w:bookmarkEnd w:id="271"/>
    </w:p>
    <w:p>
      <w:pPr>
        <w:pStyle w:val="FirstParagraph"/>
      </w:pPr>
      <w:r>
        <w:t xml:space="preserve">Sincronización directa de movimientos bancarios y de SINPE Móvil (según la disponibilidad de APIs/agregadores en Costa Rica). Convertiría la captura manual en verificación/categorización. Es el salto más ambicioso y dependiente de terceros.</w:t>
      </w:r>
    </w:p>
    <w:p>
      <w:pPr>
        <w:pStyle w:val="Heading2"/>
      </w:pPr>
      <w:bookmarkStart w:id="272" w:name="patrimonio-y-créditos"/>
      <w:r>
        <w:t xml:space="preserve">15.6 Patrimonio y créditos</w:t>
      </w:r>
      <w:bookmarkEnd w:id="272"/>
    </w:p>
    <w:p>
      <w:pPr>
        <w:pStyle w:val="FirstParagraph"/>
      </w:pPr>
      <w:r>
        <w:t xml:space="preserve">Registrar</w:t>
      </w:r>
      <w:r>
        <w:t xml:space="preserve"> </w:t>
      </w:r>
      <w:r>
        <w:rPr>
          <w:b/>
        </w:rPr>
        <w:t xml:space="preserve">activos</w:t>
      </w:r>
      <w:r>
        <w:t xml:space="preserve"> </w:t>
      </w:r>
      <w:r>
        <w:t xml:space="preserve">(propiedades, vehículos, ahorros) y</w:t>
      </w:r>
      <w:r>
        <w:t xml:space="preserve"> </w:t>
      </w:r>
      <w:r>
        <w:rPr>
          <w:b/>
        </w:rPr>
        <w:t xml:space="preserve">pasivos</w:t>
      </w:r>
      <w:r>
        <w:t xml:space="preserve"> </w:t>
      </w:r>
      <w:r>
        <w:t xml:space="preserve">(préstamo de casa, tarjetas, otros créditos) para calcular el</w:t>
      </w:r>
      <w:r>
        <w:t xml:space="preserve"> </w:t>
      </w:r>
      <w:r>
        <w:rPr>
          <w:b/>
        </w:rPr>
        <w:t xml:space="preserve">patrimonio neto</w:t>
      </w:r>
      <w:r>
        <w:t xml:space="preserve"> </w:t>
      </w:r>
      <w:r>
        <w:t xml:space="preserve">y su evolución. El préstamo de la casa deja de ser solo un gasto mensual y pasa a mostrar saldo pendiente y avance de amortización.</w:t>
      </w:r>
    </w:p>
    <w:p>
      <w:pPr>
        <w:pStyle w:val="Heading2"/>
      </w:pPr>
      <w:bookmarkStart w:id="273" w:name="inversiones"/>
      <w:r>
        <w:t xml:space="preserve">15.7 Inversiones</w:t>
      </w:r>
      <w:bookmarkEnd w:id="273"/>
    </w:p>
    <w:p>
      <w:pPr>
        <w:pStyle w:val="FirstParagraph"/>
      </w:pPr>
      <w:r>
        <w:t xml:space="preserve">Módulo de portafolio: instrumentos, aportes, valor de mercado y rendimiento. Se integra con patrimonio para una foto financiera completa. Incluye la pensión complementaria como instrumento de largo plazo.</w:t>
      </w:r>
    </w:p>
    <w:p>
      <w:pPr>
        <w:pStyle w:val="Heading2"/>
      </w:pPr>
      <w:bookmarkStart w:id="274" w:name="metas-financieras-avanzadas"/>
      <w:r>
        <w:t xml:space="preserve">15.8 Metas financieras avanzadas</w:t>
      </w:r>
      <w:bookmarkEnd w:id="274"/>
    </w:p>
    <w:p>
      <w:pPr>
        <w:pStyle w:val="FirstParagraph"/>
      </w:pPr>
      <w:r>
        <w:t xml:space="preserve">Más allá de ahorro/reducción: metas con</w:t>
      </w:r>
      <w:r>
        <w:t xml:space="preserve"> </w:t>
      </w:r>
      <w:r>
        <w:rPr>
          <w:b/>
        </w:rPr>
        <w:t xml:space="preserve">proyecciones y escenarios</w:t>
      </w:r>
      <w:r>
        <w:t xml:space="preserve"> </w:t>
      </w:r>
      <w:r>
        <w:t xml:space="preserve">(</w:t>
      </w:r>
      <w:r>
        <w:t xml:space="preserve">“</w:t>
      </w:r>
      <w:r>
        <w:t xml:space="preserve">si reduzco tarjetas un 15%, alcanzo la meta en 4 meses</w:t>
      </w:r>
      <w:r>
        <w:t xml:space="preserve">”</w:t>
      </w:r>
      <w:r>
        <w:t xml:space="preserve">), metas ligadas a patrimonio y simulaciones.</w:t>
      </w:r>
    </w:p>
    <w:p>
      <w:pPr>
        <w:pStyle w:val="Heading2"/>
      </w:pPr>
      <w:bookmarkStart w:id="275" w:name="otras-ideas-candidatas"/>
      <w:r>
        <w:t xml:space="preserve">15.9 Otras ideas candidatas</w:t>
      </w:r>
      <w:bookmarkEnd w:id="275"/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Reglas de categorización automática</w:t>
      </w:r>
      <w:r>
        <w:t xml:space="preserve"> </w:t>
      </w:r>
      <w:r>
        <w:t xml:space="preserve">(si el comercio contiene</w:t>
      </w:r>
      <w:r>
        <w:t xml:space="preserve"> </w:t>
      </w:r>
      <w:r>
        <w:t xml:space="preserve">“</w:t>
      </w:r>
      <w:r>
        <w:t xml:space="preserve">Starbucks</w:t>
      </w:r>
      <w:r>
        <w:t xml:space="preserve">”</w:t>
      </w:r>
      <w:r>
        <w:t xml:space="preserve"> </w:t>
      </w:r>
      <w:r>
        <w:t xml:space="preserve">→ Café).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Multi-moneda ampliada</w:t>
      </w:r>
      <w:r>
        <w:t xml:space="preserve"> </w:t>
      </w:r>
      <w:r>
        <w:t xml:space="preserve">(más de dos monedas, TC automático vía API de tipo de cambio).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Widgets/atajos del teléfono</w:t>
      </w:r>
      <w:r>
        <w:t xml:space="preserve"> </w:t>
      </w:r>
      <w:r>
        <w:t xml:space="preserve">para captura desde la pantalla de inicio.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Informe mensual automático</w:t>
      </w:r>
      <w:r>
        <w:t xml:space="preserve"> </w:t>
      </w:r>
      <w:r>
        <w:t xml:space="preserve">enviado por correo (aprovecha las notificaciones y reportes).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Modo compartido de solo lectura</w:t>
      </w:r>
      <w:r>
        <w:t xml:space="preserve"> </w:t>
      </w:r>
      <w:r>
        <w:t xml:space="preserve">para un contador o asesor.</w:t>
      </w:r>
    </w:p>
    <w:p>
      <w:pPr>
        <w:pStyle w:val="Heading2"/>
      </w:pPr>
      <w:bookmarkStart w:id="276" w:name="cómo-el-diseño-actual-habilita-el-futuro"/>
      <w:r>
        <w:t xml:space="preserve">15.10 Cómo el diseño actual habilita el futuro</w:t>
      </w:r>
      <w:bookmarkEnd w:id="276"/>
    </w:p>
    <w:tbl>
      <w:tblPr>
        <w:tblStyle w:val="Table"/>
        <w:tblW w:type="pct" w:w="5000.0"/>
        <w:tblLook w:firstRow="1"/>
      </w:tblPr>
      <w:tblGrid>
        <w:gridCol w:w="2262"/>
        <w:gridCol w:w="565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Futuro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ya lo facilita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Hogar compartido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people</w:t>
            </w:r>
            <w:r>
              <w:t xml:space="preserve"> </w:t>
            </w:r>
            <w:r>
              <w:t xml:space="preserve">y separación por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(migrable a</w:t>
            </w:r>
            <w:r>
              <w:t xml:space="preserve"> </w:t>
            </w:r>
            <w:r>
              <w:rPr>
                <w:rStyle w:val="VerbatimChar"/>
              </w:rPr>
              <w:t xml:space="preserve">household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OCR / escaneo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attachments</w:t>
            </w:r>
            <w:r>
              <w:t xml:space="preserve"> </w:t>
            </w:r>
            <w:r>
              <w:t xml:space="preserve">ya guarda recibos; solo falta el extractor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Estados de cuenta</w:t>
            </w:r>
          </w:p>
        </w:tc>
        <w:tc>
          <w:p>
            <w:pPr>
              <w:pStyle w:val="Compact"/>
              <w:jc w:val="left"/>
            </w:pPr>
            <w:r>
              <w:t xml:space="preserve">Libro único</w:t>
            </w:r>
            <w:r>
              <w:t xml:space="preserve"> </w:t>
            </w:r>
            <w:r>
              <w:rPr>
                <w:rStyle w:val="VerbatimChar"/>
              </w:rPr>
              <w:t xml:space="preserve">transactions</w:t>
            </w:r>
            <w:r>
              <w:t xml:space="preserve"> </w:t>
            </w:r>
            <w:r>
              <w:t xml:space="preserve">+ cuentas por cobrar para conciliar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Patrimonio/créditos</w:t>
            </w:r>
          </w:p>
        </w:tc>
        <w:tc>
          <w:p>
            <w:pPr>
              <w:pStyle w:val="Compact"/>
              <w:jc w:val="left"/>
            </w:pPr>
            <w:r>
              <w:t xml:space="preserve">Préstamo ya modelado; se añade dimensión de saldo/amortización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Presupuestos</w:t>
            </w:r>
          </w:p>
        </w:tc>
        <w:tc>
          <w:p>
            <w:pPr>
              <w:pStyle w:val="Compact"/>
              <w:jc w:val="left"/>
            </w:pPr>
            <w:r>
              <w:t xml:space="preserve">Categorías y resúmenes mensuales ya existen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Inversiones</w:t>
            </w:r>
          </w:p>
        </w:tc>
        <w:tc>
          <w:p>
            <w:pPr>
              <w:pStyle w:val="Compact"/>
              <w:jc w:val="left"/>
            </w:pPr>
            <w:r>
              <w:t xml:space="preserve">Pensión complementaria ya es categoría; se extiende a instrumentos</w:t>
            </w:r>
          </w:p>
        </w:tc>
      </w:tr>
    </w:tbl>
    <w:p>
      <w:pPr>
        <w:pStyle w:val="BodyText"/>
      </w:pPr>
      <w:r>
        <w:t xml:space="preserve">La conclusión: el MVP no es un callejón sin salida, es la base de una plataforma financiera personal que puede crecer sin reescribirse.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77" Target="01-product-vision.md" TargetMode="External" /><Relationship Type="http://schemas.openxmlformats.org/officeDocument/2006/relationships/hyperlink" Id="rId55" Target="02-problems-current-system.md" TargetMode="External" /><Relationship Type="http://schemas.openxmlformats.org/officeDocument/2006/relationships/hyperlink" Id="rId34" Target="03-improvement-proposal.md" TargetMode="External" /><Relationship Type="http://schemas.openxmlformats.org/officeDocument/2006/relationships/hyperlink" Id="rId234" Target="04-mvp.md" TargetMode="External" /><Relationship Type="http://schemas.openxmlformats.org/officeDocument/2006/relationships/hyperlink" Id="rId240" Target="05-features.md" TargetMode="External" /><Relationship Type="http://schemas.openxmlformats.org/officeDocument/2006/relationships/hyperlink" Id="rId135" Target="06-database.md" TargetMode="External" /><Relationship Type="http://schemas.openxmlformats.org/officeDocument/2006/relationships/hyperlink" Id="rId133" Target="08-ui-ux.md" TargetMode="External" /><Relationship Type="http://schemas.openxmlformats.org/officeDocument/2006/relationships/hyperlink" Id="rId264" Target="11-risks.md" TargetMode="External" /><Relationship Type="http://schemas.openxmlformats.org/officeDocument/2006/relationships/hyperlink" Id="rId88" Target="12-roadmap.md" TargetMode="External" /><Relationship Type="http://schemas.openxmlformats.org/officeDocument/2006/relationships/hyperlink" Id="rId92" Target="13-backlog.md" TargetMode="External" /><Relationship Type="http://schemas.openxmlformats.org/officeDocument/2006/relationships/hyperlink" Id="rId72" Target="14-security.md" TargetMode="External" /><Relationship Type="http://schemas.openxmlformats.org/officeDocument/2006/relationships/hyperlink" Id="rId76" Target="15-future-features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177" Target="01-product-vision.md" TargetMode="External" /><Relationship Type="http://schemas.openxmlformats.org/officeDocument/2006/relationships/hyperlink" Id="rId55" Target="02-problems-current-system.md" TargetMode="External" /><Relationship Type="http://schemas.openxmlformats.org/officeDocument/2006/relationships/hyperlink" Id="rId34" Target="03-improvement-proposal.md" TargetMode="External" /><Relationship Type="http://schemas.openxmlformats.org/officeDocument/2006/relationships/hyperlink" Id="rId234" Target="04-mvp.md" TargetMode="External" /><Relationship Type="http://schemas.openxmlformats.org/officeDocument/2006/relationships/hyperlink" Id="rId240" Target="05-features.md" TargetMode="External" /><Relationship Type="http://schemas.openxmlformats.org/officeDocument/2006/relationships/hyperlink" Id="rId135" Target="06-database.md" TargetMode="External" /><Relationship Type="http://schemas.openxmlformats.org/officeDocument/2006/relationships/hyperlink" Id="rId133" Target="08-ui-ux.md" TargetMode="External" /><Relationship Type="http://schemas.openxmlformats.org/officeDocument/2006/relationships/hyperlink" Id="rId264" Target="11-risks.md" TargetMode="External" /><Relationship Type="http://schemas.openxmlformats.org/officeDocument/2006/relationships/hyperlink" Id="rId88" Target="12-roadmap.md" TargetMode="External" /><Relationship Type="http://schemas.openxmlformats.org/officeDocument/2006/relationships/hyperlink" Id="rId92" Target="13-backlog.md" TargetMode="External" /><Relationship Type="http://schemas.openxmlformats.org/officeDocument/2006/relationships/hyperlink" Id="rId72" Target="14-security.md" TargetMode="External" /><Relationship Type="http://schemas.openxmlformats.org/officeDocument/2006/relationships/hyperlink" Id="rId76" Target="15-future-featur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Money Track — Diseño de Producto</dc:title>
  <dc:creator>Preparado para Luis Diego Venegas</dc:creator>
  <dc:language>es</dc:language>
  <cp:keywords/>
  <dcterms:created xsi:type="dcterms:W3CDTF">2026-07-11T00:09:21Z</dcterms:created>
  <dcterms:modified xsi:type="dcterms:W3CDTF">2026-07-11T00:09:21Z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Julio 2026</vt:lpwstr>
  </property>
  <property fmtid="{D5CDD505-2E9C-101B-9397-08002B2CF9AE}" pid="3" name="subtitle">
    <vt:lpwstr>Aplicación web de finanzas personales · Documento de diseño previo al desarrollo</vt:lpwstr>
  </property>
</Properties>
</file>