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99E8A" w14:textId="4DCFBDD8" w:rsidR="00DB0E0C" w:rsidRPr="004C49CF" w:rsidRDefault="00853FA4" w:rsidP="00352E17">
      <w:pPr>
        <w:spacing w:before="240" w:line="240" w:lineRule="auto"/>
        <w:rPr>
          <w:lang w:val="pt-PT"/>
        </w:rPr>
      </w:pPr>
      <w:r w:rsidRPr="004C49CF">
        <w:rPr>
          <w:b/>
          <w:lang w:val="pt-PT"/>
        </w:rPr>
        <w:t>Descrição do Problema e da Solução</w:t>
      </w:r>
    </w:p>
    <w:p w14:paraId="27FA84A7" w14:textId="3BD75526" w:rsidR="008F596D" w:rsidRDefault="004C49CF" w:rsidP="00352E17">
      <w:pPr>
        <w:spacing w:before="240" w:line="240" w:lineRule="auto"/>
        <w:rPr>
          <w:lang w:val="pt-PT"/>
        </w:rPr>
      </w:pPr>
      <w:r w:rsidRPr="004C49CF">
        <w:rPr>
          <w:lang w:val="pt-PT"/>
        </w:rPr>
        <w:t xml:space="preserve">O </w:t>
      </w:r>
      <w:r>
        <w:rPr>
          <w:lang w:val="pt-PT"/>
        </w:rPr>
        <w:t xml:space="preserve">1º </w:t>
      </w:r>
      <w:r w:rsidRPr="004C49CF">
        <w:rPr>
          <w:lang w:val="pt-PT"/>
        </w:rPr>
        <w:t>proje</w:t>
      </w:r>
      <w:r>
        <w:rPr>
          <w:lang w:val="pt-PT"/>
        </w:rPr>
        <w:t>t</w:t>
      </w:r>
      <w:r w:rsidRPr="004C49CF">
        <w:rPr>
          <w:lang w:val="pt-PT"/>
        </w:rPr>
        <w:t>o</w:t>
      </w:r>
      <w:r>
        <w:rPr>
          <w:lang w:val="pt-PT"/>
        </w:rPr>
        <w:t xml:space="preserve"> de ASA 2021/2022 é composto por dois problemas. Segundo o enunciado, o problema 1 consiste, dada uma sequência de inteiros, em determinar o tamanho da s</w:t>
      </w:r>
      <w:r w:rsidR="00E0478B">
        <w:rPr>
          <w:lang w:val="pt-PT"/>
        </w:rPr>
        <w:t>ua</w:t>
      </w:r>
      <w:r>
        <w:rPr>
          <w:lang w:val="pt-PT"/>
        </w:rPr>
        <w:t xml:space="preserve"> maior subsequência estritamente crescente</w:t>
      </w:r>
      <w:r w:rsidR="00F27DD8">
        <w:rPr>
          <w:lang w:val="pt-PT"/>
        </w:rPr>
        <w:t xml:space="preserve"> (LIS)</w:t>
      </w:r>
      <w:r w:rsidR="00E0478B">
        <w:rPr>
          <w:lang w:val="pt-PT"/>
        </w:rPr>
        <w:t>, bem como o número de subsequências estritamente crescentes de tamanho máximo. Já o problema 2 resume-se, dadas duas sequências de inteiros, apenas a calcular o tamanho da maior subsequência comum estritamente crescente entre as duas</w:t>
      </w:r>
      <w:r w:rsidR="00F27DD8">
        <w:rPr>
          <w:lang w:val="pt-PT"/>
        </w:rPr>
        <w:t xml:space="preserve"> (LCIS)</w:t>
      </w:r>
      <w:r w:rsidR="00E0478B">
        <w:rPr>
          <w:lang w:val="pt-PT"/>
        </w:rPr>
        <w:t xml:space="preserve">. </w:t>
      </w:r>
      <w:r w:rsidR="00352E17">
        <w:rPr>
          <w:lang w:val="pt-PT"/>
        </w:rPr>
        <w:t>Ambas as</w:t>
      </w:r>
      <w:r w:rsidR="00E0478B" w:rsidRPr="008F596D">
        <w:rPr>
          <w:lang w:val="pt-PT"/>
        </w:rPr>
        <w:t xml:space="preserve"> nossa</w:t>
      </w:r>
      <w:r w:rsidR="00352E17">
        <w:rPr>
          <w:lang w:val="pt-PT"/>
        </w:rPr>
        <w:t>s</w:t>
      </w:r>
      <w:r w:rsidR="00E0478B" w:rsidRPr="008F596D">
        <w:rPr>
          <w:lang w:val="pt-PT"/>
        </w:rPr>
        <w:t xml:space="preserve"> soluç</w:t>
      </w:r>
      <w:r w:rsidR="00E0478B">
        <w:rPr>
          <w:lang w:val="pt-PT"/>
        </w:rPr>
        <w:t>ões</w:t>
      </w:r>
      <w:r w:rsidR="00E0478B" w:rsidRPr="008F596D">
        <w:rPr>
          <w:lang w:val="pt-PT"/>
        </w:rPr>
        <w:t>, implementada</w:t>
      </w:r>
      <w:r w:rsidR="00352E17">
        <w:rPr>
          <w:lang w:val="pt-PT"/>
        </w:rPr>
        <w:t>s</w:t>
      </w:r>
      <w:r w:rsidR="00E0478B" w:rsidRPr="008F596D">
        <w:rPr>
          <w:lang w:val="pt-PT"/>
        </w:rPr>
        <w:t xml:space="preserve"> em linguagem C++, </w:t>
      </w:r>
      <w:r w:rsidR="00352E17">
        <w:rPr>
          <w:lang w:val="pt-PT"/>
        </w:rPr>
        <w:t>recorrem a uma estrutura personalizada, composta por um vetor de inteiros e um inteiro que representa o tamanho desse vetor, para a representação das sequências e resolução dos problemas</w:t>
      </w:r>
      <w:r w:rsidR="00E0478B">
        <w:rPr>
          <w:lang w:val="pt-PT"/>
        </w:rPr>
        <w:t>.</w:t>
      </w:r>
    </w:p>
    <w:p w14:paraId="138F76C5" w14:textId="5C2058CE" w:rsidR="00504448" w:rsidRPr="008F596D" w:rsidRDefault="00504448" w:rsidP="00352E17">
      <w:pPr>
        <w:spacing w:before="240" w:line="240" w:lineRule="auto"/>
        <w:rPr>
          <w:lang w:val="pt-PT"/>
        </w:rPr>
      </w:pPr>
      <w:r>
        <w:rPr>
          <w:lang w:val="pt-PT"/>
        </w:rPr>
        <w:t>A solução</w:t>
      </w:r>
      <w:r w:rsidR="000F2DA4">
        <w:rPr>
          <w:lang w:val="pt-PT"/>
        </w:rPr>
        <w:t xml:space="preserve"> do problema 1 é facilmente determinada com recurso a programação dinâmica e a dois vetores/tabelas auxiliares </w:t>
      </w:r>
      <w:r w:rsidR="0082286B">
        <w:rPr>
          <w:lang w:val="pt-PT"/>
        </w:rPr>
        <w:t xml:space="preserve">(com o tamanho da sequência inicial e inicializadas a 1) </w:t>
      </w:r>
      <w:r w:rsidR="000F2DA4">
        <w:rPr>
          <w:lang w:val="pt-PT"/>
        </w:rPr>
        <w:t xml:space="preserve">que resolvem os </w:t>
      </w:r>
      <w:r w:rsidR="00261AB5">
        <w:rPr>
          <w:lang w:val="pt-PT"/>
        </w:rPr>
        <w:t xml:space="preserve">seus </w:t>
      </w:r>
      <w:r w:rsidR="000F2DA4">
        <w:rPr>
          <w:lang w:val="pt-PT"/>
        </w:rPr>
        <w:t>subproblemas</w:t>
      </w:r>
      <w:r w:rsidR="00261AB5">
        <w:rPr>
          <w:lang w:val="pt-PT"/>
        </w:rPr>
        <w:t xml:space="preserve"> (referentes ao tamanho </w:t>
      </w:r>
      <w:r w:rsidR="00F27DD8">
        <w:rPr>
          <w:lang w:val="pt-PT"/>
        </w:rPr>
        <w:t>e</w:t>
      </w:r>
      <w:r w:rsidR="00362DFE">
        <w:rPr>
          <w:lang w:val="pt-PT"/>
        </w:rPr>
        <w:t xml:space="preserve"> ao</w:t>
      </w:r>
      <w:r w:rsidR="00F27DD8">
        <w:rPr>
          <w:lang w:val="pt-PT"/>
        </w:rPr>
        <w:t xml:space="preserve"> número</w:t>
      </w:r>
      <w:r w:rsidR="00362DFE">
        <w:rPr>
          <w:lang w:val="pt-PT"/>
        </w:rPr>
        <w:t xml:space="preserve"> de</w:t>
      </w:r>
      <w:r w:rsidR="00261AB5">
        <w:rPr>
          <w:lang w:val="pt-PT"/>
        </w:rPr>
        <w:t xml:space="preserve"> </w:t>
      </w:r>
      <w:r w:rsidR="00362DFE">
        <w:rPr>
          <w:lang w:val="pt-PT"/>
        </w:rPr>
        <w:t>LIS</w:t>
      </w:r>
      <w:r w:rsidR="002F3F89">
        <w:rPr>
          <w:lang w:val="pt-PT"/>
        </w:rPr>
        <w:t xml:space="preserve"> até, e inclusive, cada índice da sequência inicial</w:t>
      </w:r>
      <w:r w:rsidR="00261AB5">
        <w:rPr>
          <w:lang w:val="pt-PT"/>
        </w:rPr>
        <w:t>).</w:t>
      </w:r>
      <w:r w:rsidR="00560D92">
        <w:rPr>
          <w:lang w:val="pt-PT"/>
        </w:rPr>
        <w:t xml:space="preserve"> </w:t>
      </w:r>
      <w:r w:rsidR="00703EAD">
        <w:rPr>
          <w:lang w:val="pt-PT"/>
        </w:rPr>
        <w:t>Dadas duas variáveis (atualizadas aquando a descoberta de uma LIS</w:t>
      </w:r>
      <w:r w:rsidR="00FF650A">
        <w:rPr>
          <w:lang w:val="pt-PT"/>
        </w:rPr>
        <w:t xml:space="preserve"> com um novo tamanho máximo,</w:t>
      </w:r>
      <w:r w:rsidR="00703EAD">
        <w:rPr>
          <w:lang w:val="pt-PT"/>
        </w:rPr>
        <w:t xml:space="preserve"> ou</w:t>
      </w:r>
      <w:r w:rsidR="00FF650A">
        <w:rPr>
          <w:lang w:val="pt-PT"/>
        </w:rPr>
        <w:t>,</w:t>
      </w:r>
      <w:r w:rsidR="00703EAD">
        <w:rPr>
          <w:lang w:val="pt-PT"/>
        </w:rPr>
        <w:t xml:space="preserve"> de uma LIS de tamanho</w:t>
      </w:r>
      <w:r w:rsidR="0061323B">
        <w:rPr>
          <w:lang w:val="pt-PT"/>
        </w:rPr>
        <w:t xml:space="preserve"> igual à então descoberta</w:t>
      </w:r>
      <w:r w:rsidR="00703EAD">
        <w:rPr>
          <w:lang w:val="pt-PT"/>
        </w:rPr>
        <w:t>)</w:t>
      </w:r>
      <w:r w:rsidR="00F27DD8">
        <w:rPr>
          <w:lang w:val="pt-PT"/>
        </w:rPr>
        <w:t xml:space="preserve"> </w:t>
      </w:r>
      <w:r w:rsidR="00703EAD">
        <w:rPr>
          <w:lang w:val="pt-PT"/>
        </w:rPr>
        <w:t>que representam a solução do problema,</w:t>
      </w:r>
      <w:r w:rsidR="0082286B">
        <w:rPr>
          <w:lang w:val="pt-PT"/>
        </w:rPr>
        <w:t xml:space="preserve"> a ideia é iterar sobre todos os elementos da sequência inicial (ciclo exterior) e, para </w:t>
      </w:r>
      <w:r w:rsidR="00E1761C">
        <w:rPr>
          <w:lang w:val="pt-PT"/>
        </w:rPr>
        <w:t>cada</w:t>
      </w:r>
      <w:r w:rsidR="0082286B">
        <w:rPr>
          <w:lang w:val="pt-PT"/>
        </w:rPr>
        <w:t xml:space="preserve"> índice, percorrer todas as posições que estão para trás</w:t>
      </w:r>
      <w:r w:rsidR="00E1761C">
        <w:rPr>
          <w:lang w:val="pt-PT"/>
        </w:rPr>
        <w:t xml:space="preserve"> do mesmo</w:t>
      </w:r>
      <w:r w:rsidR="0082286B">
        <w:rPr>
          <w:lang w:val="pt-PT"/>
        </w:rPr>
        <w:t xml:space="preserve"> (ciclo interior).</w:t>
      </w:r>
      <w:r w:rsidR="006317B6">
        <w:rPr>
          <w:lang w:val="pt-PT"/>
        </w:rPr>
        <w:t xml:space="preserve"> (...)</w:t>
      </w:r>
    </w:p>
    <w:p w14:paraId="50BFC512" w14:textId="77777777" w:rsidR="008F596D" w:rsidRPr="008F596D" w:rsidRDefault="008F596D" w:rsidP="008F596D">
      <w:pPr>
        <w:spacing w:before="240" w:line="240" w:lineRule="auto"/>
        <w:rPr>
          <w:lang w:val="pt-PT"/>
        </w:rPr>
      </w:pPr>
      <w:r w:rsidRPr="008F596D">
        <w:rPr>
          <w:lang w:val="pt-PT"/>
        </w:rPr>
        <w:t xml:space="preserve">A resposta à primeira pergunta é facilmente determinada, uma vez que, se partirmos do princípio que é preciso deitar abaixo mais do que um dominó para toda a sequência cair, significa que o DAG tem mais do que uma fonte (nó com grau de entrada igual a zero), dado que são os únicos tipos de nós impossíveis de aceder a partir de qualquer outro. Logo, o número de fontes é o número mínimo de dominós que se tem de deitar abaixo. No código, inicialmente, todos os </w:t>
      </w:r>
      <w:proofErr w:type="gramStart"/>
      <w:r w:rsidRPr="008F596D">
        <w:rPr>
          <w:lang w:val="pt-PT"/>
        </w:rPr>
        <w:t>nós são</w:t>
      </w:r>
      <w:proofErr w:type="gramEnd"/>
      <w:r w:rsidRPr="008F596D">
        <w:rPr>
          <w:lang w:val="pt-PT"/>
        </w:rPr>
        <w:t xml:space="preserve"> considerados fontes, mas à medida que os dados de entrada são lidos, as fontes são atualizadas.</w:t>
      </w:r>
    </w:p>
    <w:p w14:paraId="09FC4571" w14:textId="51C2C2D6" w:rsidR="008F596D" w:rsidRPr="004C49CF" w:rsidRDefault="008F596D">
      <w:pPr>
        <w:spacing w:before="240" w:line="240" w:lineRule="auto"/>
        <w:rPr>
          <w:lang w:val="pt-PT"/>
        </w:rPr>
      </w:pPr>
      <w:r w:rsidRPr="008F596D">
        <w:rPr>
          <w:lang w:val="pt-PT"/>
        </w:rPr>
        <w:t>A segunda pergunta já não é tão prontamente computada, visto que o problema do maior caminho num grafo não é tão simples quanto o do mais curto. Isto deve-se ao facto de o caminho mais longo não gozar da propriedade da subestrutura ótima (ou seja, os subcaminhos do caminho mais longo não são necessariamente os mais longos entre os nós desse subcaminho). Mas, é fácil perceber que o tamanho do caminho mais longo vai ser a maior distância de um nó a uma das fontes. No código, o foco da implementação é, após identificadas as fontes, a ordenação topológica dos nós do grafo. Em vez de se aplicar uma DFS para cada fonte, são apenas dadas as corretas distâncias aos seus nós adjacentes, que depois propagam estas distâncias para as suas adjacências, e assim consecutivamente. Esta propagação é efetuada pela ordem topológica, de modo a se saber quais nós visitar e “atribuir distância” primeiro (para não se propagar uma distância de um nó que podia ser maior).</w:t>
      </w:r>
    </w:p>
    <w:p w14:paraId="790401C0" w14:textId="77777777" w:rsidR="00DB0E0C" w:rsidRPr="004C49CF" w:rsidRDefault="00DB0E0C">
      <w:pPr>
        <w:spacing w:before="240" w:line="240" w:lineRule="auto"/>
        <w:rPr>
          <w:lang w:val="pt-PT"/>
        </w:rPr>
      </w:pPr>
    </w:p>
    <w:p w14:paraId="29C41910" w14:textId="77777777" w:rsidR="00DB0E0C" w:rsidRPr="004C49CF" w:rsidRDefault="00853FA4">
      <w:pPr>
        <w:spacing w:before="240" w:line="240" w:lineRule="auto"/>
        <w:rPr>
          <w:b/>
          <w:lang w:val="pt-PT"/>
        </w:rPr>
      </w:pPr>
      <w:r w:rsidRPr="004C49CF">
        <w:rPr>
          <w:b/>
          <w:lang w:val="pt-PT"/>
        </w:rPr>
        <w:t>Análise Teórica</w:t>
      </w:r>
    </w:p>
    <w:p w14:paraId="63024D75" w14:textId="77777777" w:rsidR="00DB0E0C" w:rsidRPr="004C49CF" w:rsidRDefault="00853FA4">
      <w:pPr>
        <w:spacing w:before="240" w:line="240" w:lineRule="auto"/>
        <w:rPr>
          <w:lang w:val="pt-PT"/>
        </w:rPr>
      </w:pPr>
      <w:r w:rsidRPr="004C49CF">
        <w:rPr>
          <w:lang w:val="pt-PT"/>
        </w:rPr>
        <w:t>Análise teórica da complexidade total e das várias etapas da solução proposta.</w:t>
      </w:r>
    </w:p>
    <w:p w14:paraId="6A6268C1" w14:textId="77777777" w:rsidR="00DB0E0C" w:rsidRPr="004C49CF" w:rsidRDefault="00853FA4">
      <w:pPr>
        <w:spacing w:before="240" w:line="240" w:lineRule="auto"/>
        <w:rPr>
          <w:lang w:val="pt-PT"/>
        </w:rPr>
      </w:pPr>
      <w:r w:rsidRPr="004C49CF">
        <w:rPr>
          <w:lang w:val="pt-PT"/>
        </w:rPr>
        <w:t xml:space="preserve">Inserir aqui um </w:t>
      </w:r>
      <w:proofErr w:type="spellStart"/>
      <w:proofErr w:type="gramStart"/>
      <w:r w:rsidRPr="004C49CF">
        <w:rPr>
          <w:lang w:val="pt-PT"/>
        </w:rPr>
        <w:t>pseudo</w:t>
      </w:r>
      <w:proofErr w:type="spellEnd"/>
      <w:r w:rsidRPr="004C49CF">
        <w:rPr>
          <w:lang w:val="pt-PT"/>
        </w:rPr>
        <w:t xml:space="preserve"> código</w:t>
      </w:r>
      <w:proofErr w:type="gramEnd"/>
      <w:r w:rsidRPr="004C49CF">
        <w:rPr>
          <w:lang w:val="pt-PT"/>
        </w:rPr>
        <w:t xml:space="preserve"> de muito alto nível a indicar a complexidade de cada etapa.</w:t>
      </w:r>
    </w:p>
    <w:p w14:paraId="5C59997D" w14:textId="77777777" w:rsidR="00DB0E0C" w:rsidRPr="004C49CF" w:rsidRDefault="00853FA4">
      <w:pPr>
        <w:spacing w:before="240" w:line="240" w:lineRule="auto"/>
        <w:rPr>
          <w:lang w:val="pt-PT"/>
        </w:rPr>
      </w:pPr>
      <w:r w:rsidRPr="004C49CF">
        <w:rPr>
          <w:lang w:val="pt-PT"/>
        </w:rPr>
        <w:t>Exemplo:</w:t>
      </w:r>
    </w:p>
    <w:p w14:paraId="74624765" w14:textId="77777777" w:rsidR="00DB0E0C" w:rsidRPr="004C49CF" w:rsidRDefault="00853FA4">
      <w:pPr>
        <w:numPr>
          <w:ilvl w:val="0"/>
          <w:numId w:val="1"/>
        </w:numPr>
        <w:spacing w:before="240"/>
        <w:rPr>
          <w:lang w:val="pt-PT"/>
        </w:rPr>
      </w:pPr>
      <w:r w:rsidRPr="004C49CF">
        <w:rPr>
          <w:lang w:val="pt-PT"/>
        </w:rPr>
        <w:lastRenderedPageBreak/>
        <w:t>Leitura dos dados de entrada: simples leitura do input, com ciclo(s) a depende</w:t>
      </w:r>
      <w:r w:rsidRPr="004C49CF">
        <w:rPr>
          <w:lang w:val="pt-PT"/>
        </w:rPr>
        <w:t>r de linearmente/quadraticamente/… de V/E/V+E/… Logo, Θ(V)</w:t>
      </w:r>
    </w:p>
    <w:p w14:paraId="7959D89C" w14:textId="77777777" w:rsidR="00DB0E0C" w:rsidRPr="004C49CF" w:rsidRDefault="00853FA4">
      <w:pPr>
        <w:numPr>
          <w:ilvl w:val="0"/>
          <w:numId w:val="1"/>
        </w:numPr>
        <w:rPr>
          <w:lang w:val="pt-PT"/>
        </w:rPr>
      </w:pPr>
      <w:r w:rsidRPr="004C49CF">
        <w:rPr>
          <w:lang w:val="pt-PT"/>
        </w:rPr>
        <w:t>Processamento da instância para fazer alguma coisa. Logo, O(??)</w:t>
      </w:r>
    </w:p>
    <w:p w14:paraId="06D7E0AC" w14:textId="77777777" w:rsidR="00DB0E0C" w:rsidRPr="004C49CF" w:rsidRDefault="00853FA4">
      <w:pPr>
        <w:numPr>
          <w:ilvl w:val="0"/>
          <w:numId w:val="1"/>
        </w:numPr>
        <w:rPr>
          <w:lang w:val="pt-PT"/>
        </w:rPr>
      </w:pPr>
      <w:r w:rsidRPr="004C49CF">
        <w:rPr>
          <w:lang w:val="pt-PT"/>
        </w:rPr>
        <w:t>Aplicação do algoritmo X para fazer algo. Logo, O</w:t>
      </w:r>
      <w:proofErr w:type="gramStart"/>
      <w:r w:rsidRPr="004C49CF">
        <w:rPr>
          <w:lang w:val="pt-PT"/>
        </w:rPr>
        <w:t>(?X</w:t>
      </w:r>
      <w:proofErr w:type="gramEnd"/>
      <w:r w:rsidRPr="004C49CF">
        <w:rPr>
          <w:lang w:val="pt-PT"/>
        </w:rPr>
        <w:t>?X)</w:t>
      </w:r>
    </w:p>
    <w:p w14:paraId="22D2CDAD" w14:textId="77777777" w:rsidR="00DB0E0C" w:rsidRPr="004C49CF" w:rsidRDefault="00853FA4">
      <w:pPr>
        <w:numPr>
          <w:ilvl w:val="0"/>
          <w:numId w:val="1"/>
        </w:numPr>
        <w:rPr>
          <w:lang w:val="pt-PT"/>
        </w:rPr>
      </w:pPr>
      <w:r w:rsidRPr="004C49CF">
        <w:rPr>
          <w:lang w:val="pt-PT"/>
        </w:rPr>
        <w:t>Transformação dos dados com uma dada finalidade. O</w:t>
      </w:r>
      <w:proofErr w:type="gramStart"/>
      <w:r w:rsidRPr="004C49CF">
        <w:rPr>
          <w:lang w:val="pt-PT"/>
        </w:rPr>
        <w:t>(?Y</w:t>
      </w:r>
      <w:proofErr w:type="gramEnd"/>
      <w:r w:rsidRPr="004C49CF">
        <w:rPr>
          <w:lang w:val="pt-PT"/>
        </w:rPr>
        <w:t>?Y?)</w:t>
      </w:r>
    </w:p>
    <w:p w14:paraId="0C291941" w14:textId="77777777" w:rsidR="00DB0E0C" w:rsidRPr="004C49CF" w:rsidRDefault="00853FA4">
      <w:pPr>
        <w:numPr>
          <w:ilvl w:val="0"/>
          <w:numId w:val="1"/>
        </w:numPr>
        <w:spacing w:after="240"/>
        <w:rPr>
          <w:lang w:val="pt-PT"/>
        </w:rPr>
      </w:pPr>
      <w:r w:rsidRPr="004C49CF">
        <w:rPr>
          <w:lang w:val="pt-PT"/>
        </w:rPr>
        <w:t>Apresentação dos da</w:t>
      </w:r>
      <w:r w:rsidRPr="004C49CF">
        <w:rPr>
          <w:lang w:val="pt-PT"/>
        </w:rPr>
        <w:t xml:space="preserve">dos. </w:t>
      </w:r>
      <w:proofErr w:type="gramStart"/>
      <w:r w:rsidRPr="004C49CF">
        <w:rPr>
          <w:lang w:val="pt-PT"/>
        </w:rPr>
        <w:t>O(</w:t>
      </w:r>
      <w:proofErr w:type="gramEnd"/>
      <w:r w:rsidRPr="004C49CF">
        <w:rPr>
          <w:lang w:val="pt-PT"/>
        </w:rPr>
        <w:t>???)</w:t>
      </w:r>
    </w:p>
    <w:p w14:paraId="1FBA76F5" w14:textId="77777777" w:rsidR="00DB0E0C" w:rsidRPr="004C49CF" w:rsidRDefault="00853FA4">
      <w:pPr>
        <w:spacing w:before="240" w:after="240"/>
        <w:rPr>
          <w:lang w:val="pt-PT"/>
        </w:rPr>
      </w:pPr>
      <w:r w:rsidRPr="004C49CF">
        <w:rPr>
          <w:lang w:val="pt-PT"/>
        </w:rPr>
        <w:t xml:space="preserve">Complexidade global da solução: </w:t>
      </w:r>
      <w:proofErr w:type="gramStart"/>
      <w:r w:rsidRPr="004C49CF">
        <w:rPr>
          <w:lang w:val="pt-PT"/>
        </w:rPr>
        <w:t>O(</w:t>
      </w:r>
      <w:proofErr w:type="gramEnd"/>
      <w:r w:rsidRPr="004C49CF">
        <w:rPr>
          <w:lang w:val="pt-PT"/>
        </w:rPr>
        <w:t>!??!)</w:t>
      </w:r>
    </w:p>
    <w:p w14:paraId="6DD74E48" w14:textId="77777777" w:rsidR="002C5FC2" w:rsidRDefault="002C5FC2">
      <w:pPr>
        <w:spacing w:before="240" w:line="240" w:lineRule="auto"/>
        <w:rPr>
          <w:lang w:val="pt-PT"/>
        </w:rPr>
      </w:pPr>
    </w:p>
    <w:p w14:paraId="39E10E78" w14:textId="6DDA6165" w:rsidR="00DB0E0C" w:rsidRPr="004C49CF" w:rsidRDefault="00853FA4">
      <w:pPr>
        <w:spacing w:before="240" w:line="240" w:lineRule="auto"/>
        <w:rPr>
          <w:b/>
          <w:lang w:val="pt-PT"/>
        </w:rPr>
      </w:pPr>
      <w:r w:rsidRPr="004C49CF">
        <w:rPr>
          <w:b/>
          <w:lang w:val="pt-PT"/>
        </w:rPr>
        <w:t>Avaliação Experimental dos Resultados</w:t>
      </w:r>
    </w:p>
    <w:p w14:paraId="09F4F28E" w14:textId="77777777" w:rsidR="00DB0E0C" w:rsidRPr="004C49CF" w:rsidRDefault="00853FA4">
      <w:pPr>
        <w:spacing w:before="240" w:line="240" w:lineRule="auto"/>
        <w:rPr>
          <w:lang w:val="pt-PT"/>
        </w:rPr>
      </w:pPr>
      <w:r w:rsidRPr="004C49CF">
        <w:rPr>
          <w:lang w:val="pt-PT"/>
        </w:rPr>
        <w:t>Descrição do tipo experiências feitas e gráfico demonstrativo da avaliação de tempos associados.</w:t>
      </w:r>
    </w:p>
    <w:p w14:paraId="1509E6B7" w14:textId="77777777" w:rsidR="00DB0E0C" w:rsidRPr="004C49CF" w:rsidRDefault="00853FA4">
      <w:pPr>
        <w:spacing w:before="240" w:line="240" w:lineRule="auto"/>
        <w:rPr>
          <w:lang w:val="pt-PT"/>
        </w:rPr>
      </w:pPr>
      <w:r w:rsidRPr="004C49CF">
        <w:rPr>
          <w:lang w:val="pt-PT"/>
        </w:rPr>
        <w:t>Gerar pelo menos 10 instâncias (e indicar quais) de tamanho incremental e cálculo dos tempos para cada instância.</w:t>
      </w:r>
    </w:p>
    <w:p w14:paraId="37E4A5A4" w14:textId="77777777" w:rsidR="00DB0E0C" w:rsidRPr="004C49CF" w:rsidRDefault="00853FA4">
      <w:pPr>
        <w:spacing w:before="240" w:line="240" w:lineRule="auto"/>
        <w:rPr>
          <w:lang w:val="pt-PT"/>
        </w:rPr>
      </w:pPr>
      <w:r w:rsidRPr="004C49CF">
        <w:rPr>
          <w:lang w:val="pt-PT"/>
        </w:rPr>
        <w:t xml:space="preserve">Gerar o gráfico do tempo (eixo do </w:t>
      </w:r>
      <w:proofErr w:type="spellStart"/>
      <w:r w:rsidRPr="004C49CF">
        <w:rPr>
          <w:lang w:val="pt-PT"/>
        </w:rPr>
        <w:t>YYs</w:t>
      </w:r>
      <w:proofErr w:type="spellEnd"/>
      <w:r w:rsidRPr="004C49CF">
        <w:rPr>
          <w:lang w:val="pt-PT"/>
        </w:rPr>
        <w:t>) em fun</w:t>
      </w:r>
      <w:r w:rsidRPr="004C49CF">
        <w:rPr>
          <w:lang w:val="pt-PT"/>
        </w:rPr>
        <w:t xml:space="preserve">ção do tamanho da instância de entrada (eixo dos </w:t>
      </w:r>
      <w:proofErr w:type="spellStart"/>
      <w:r w:rsidRPr="004C49CF">
        <w:rPr>
          <w:lang w:val="pt-PT"/>
        </w:rPr>
        <w:t>XXs</w:t>
      </w:r>
      <w:proofErr w:type="spellEnd"/>
      <w:r w:rsidRPr="004C49CF">
        <w:rPr>
          <w:lang w:val="pt-PT"/>
        </w:rPr>
        <w:t>) como exemplificado abaixo. Indicar a informação dos eixos.</w:t>
      </w:r>
    </w:p>
    <w:p w14:paraId="59B35008" w14:textId="77777777" w:rsidR="00DB0E0C" w:rsidRPr="004C49CF" w:rsidRDefault="00853FA4">
      <w:pPr>
        <w:spacing w:before="240" w:line="240" w:lineRule="auto"/>
        <w:jc w:val="center"/>
        <w:rPr>
          <w:lang w:val="pt-PT"/>
        </w:rPr>
      </w:pPr>
      <w:r w:rsidRPr="004C49CF">
        <w:rPr>
          <w:noProof/>
          <w:lang w:val="pt-PT"/>
        </w:rPr>
        <w:drawing>
          <wp:inline distT="114300" distB="114300" distL="114300" distR="114300" wp14:anchorId="2CC8C407" wp14:editId="2D15130A">
            <wp:extent cx="3862388" cy="289999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862388" cy="2899999"/>
                    </a:xfrm>
                    <a:prstGeom prst="rect">
                      <a:avLst/>
                    </a:prstGeom>
                    <a:ln/>
                  </pic:spPr>
                </pic:pic>
              </a:graphicData>
            </a:graphic>
          </wp:inline>
        </w:drawing>
      </w:r>
    </w:p>
    <w:p w14:paraId="4F12195F" w14:textId="77777777" w:rsidR="00DB0E0C" w:rsidRPr="004C49CF" w:rsidRDefault="00853FA4">
      <w:pPr>
        <w:spacing w:before="240" w:line="240" w:lineRule="auto"/>
        <w:rPr>
          <w:lang w:val="pt-PT"/>
        </w:rPr>
      </w:pPr>
      <w:r w:rsidRPr="004C49CF">
        <w:rPr>
          <w:lang w:val="pt-PT"/>
        </w:rPr>
        <w:t>Concluir se o gráfico gerado está concordante com a análise teórica prevista.</w:t>
      </w:r>
    </w:p>
    <w:p w14:paraId="046442E2" w14:textId="77777777" w:rsidR="00DB0E0C" w:rsidRPr="004C49CF" w:rsidRDefault="00DB0E0C">
      <w:pPr>
        <w:spacing w:before="240" w:line="240" w:lineRule="auto"/>
        <w:rPr>
          <w:lang w:val="pt-PT"/>
        </w:rPr>
      </w:pPr>
    </w:p>
    <w:p w14:paraId="156684C3" w14:textId="77777777" w:rsidR="00DB0E0C" w:rsidRPr="004C49CF" w:rsidRDefault="00DB0E0C">
      <w:pPr>
        <w:spacing w:before="240" w:line="240" w:lineRule="auto"/>
        <w:rPr>
          <w:lang w:val="pt-PT"/>
        </w:rPr>
      </w:pPr>
    </w:p>
    <w:p w14:paraId="18FFEA35" w14:textId="77777777" w:rsidR="00DB0E0C" w:rsidRPr="004C49CF" w:rsidRDefault="00DB0E0C">
      <w:pPr>
        <w:rPr>
          <w:lang w:val="pt-PT"/>
        </w:rPr>
      </w:pPr>
    </w:p>
    <w:sectPr w:rsidR="00DB0E0C" w:rsidRPr="004C49CF">
      <w:headerReference w:type="default" r:id="rId8"/>
      <w:footerReference w:type="default" r:id="rId9"/>
      <w:pgSz w:w="11909" w:h="16834"/>
      <w:pgMar w:top="1303" w:right="1303" w:bottom="1303" w:left="130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625F5" w14:textId="77777777" w:rsidR="00853FA4" w:rsidRDefault="00853FA4">
      <w:pPr>
        <w:spacing w:line="240" w:lineRule="auto"/>
      </w:pPr>
      <w:r>
        <w:separator/>
      </w:r>
    </w:p>
  </w:endnote>
  <w:endnote w:type="continuationSeparator" w:id="0">
    <w:p w14:paraId="03DDD277" w14:textId="77777777" w:rsidR="00853FA4" w:rsidRDefault="00853F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917B4" w14:textId="77777777" w:rsidR="00DB0E0C" w:rsidRDefault="00853FA4">
    <w:pPr>
      <w:jc w:val="right"/>
    </w:pPr>
    <w:r>
      <w:fldChar w:fldCharType="begin"/>
    </w:r>
    <w:r>
      <w:instrText>PAGE</w:instrText>
    </w:r>
    <w:r>
      <w:fldChar w:fldCharType="separate"/>
    </w:r>
    <w:r w:rsidR="008F596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2E752" w14:textId="77777777" w:rsidR="00853FA4" w:rsidRDefault="00853FA4">
      <w:pPr>
        <w:spacing w:line="240" w:lineRule="auto"/>
      </w:pPr>
      <w:r>
        <w:separator/>
      </w:r>
    </w:p>
  </w:footnote>
  <w:footnote w:type="continuationSeparator" w:id="0">
    <w:p w14:paraId="2FB92DF5" w14:textId="77777777" w:rsidR="00853FA4" w:rsidRDefault="00853F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81FF0" w14:textId="3FCA9513" w:rsidR="00DB0E0C" w:rsidRPr="004C49CF" w:rsidRDefault="00853FA4">
    <w:pPr>
      <w:jc w:val="center"/>
      <w:rPr>
        <w:b/>
        <w:sz w:val="30"/>
        <w:szCs w:val="30"/>
        <w:lang w:val="pt-PT"/>
      </w:rPr>
    </w:pPr>
    <w:r w:rsidRPr="004C49CF">
      <w:rPr>
        <w:b/>
        <w:sz w:val="30"/>
        <w:szCs w:val="30"/>
        <w:lang w:val="pt-PT"/>
      </w:rPr>
      <w:t>Relatório 1º proje</w:t>
    </w:r>
    <w:r w:rsidRPr="004C49CF">
      <w:rPr>
        <w:b/>
        <w:sz w:val="30"/>
        <w:szCs w:val="30"/>
        <w:lang w:val="pt-PT"/>
      </w:rPr>
      <w:t>to ASA 2021/2022</w:t>
    </w:r>
  </w:p>
  <w:p w14:paraId="18DE106F" w14:textId="77777777" w:rsidR="00DB0E0C" w:rsidRPr="004C49CF" w:rsidRDefault="00853FA4">
    <w:pPr>
      <w:spacing w:before="240" w:line="240" w:lineRule="auto"/>
      <w:rPr>
        <w:lang w:val="pt-PT"/>
      </w:rPr>
    </w:pPr>
    <w:r w:rsidRPr="004C49CF">
      <w:rPr>
        <w:b/>
        <w:lang w:val="pt-PT"/>
      </w:rPr>
      <w:t>Grupo:</w:t>
    </w:r>
    <w:r w:rsidRPr="004C49CF">
      <w:rPr>
        <w:lang w:val="pt-PT"/>
      </w:rPr>
      <w:t xml:space="preserve"> </w:t>
    </w:r>
    <w:proofErr w:type="spellStart"/>
    <w:r w:rsidRPr="004C49CF">
      <w:rPr>
        <w:lang w:val="pt-PT"/>
      </w:rPr>
      <w:t>alxxx</w:t>
    </w:r>
    <w:proofErr w:type="spellEnd"/>
    <w:r w:rsidRPr="004C49CF">
      <w:rPr>
        <w:lang w:val="pt-PT"/>
      </w:rPr>
      <w:t>/</w:t>
    </w:r>
    <w:proofErr w:type="spellStart"/>
    <w:r w:rsidRPr="004C49CF">
      <w:rPr>
        <w:lang w:val="pt-PT"/>
      </w:rPr>
      <w:t>tpyyy</w:t>
    </w:r>
    <w:proofErr w:type="spellEnd"/>
  </w:p>
  <w:p w14:paraId="1A29286D" w14:textId="77777777" w:rsidR="00DB0E0C" w:rsidRPr="004C49CF" w:rsidRDefault="00853FA4">
    <w:pPr>
      <w:spacing w:before="240" w:line="240" w:lineRule="auto"/>
      <w:rPr>
        <w:lang w:val="pt-PT"/>
      </w:rPr>
    </w:pPr>
    <w:r w:rsidRPr="004C49CF">
      <w:rPr>
        <w:b/>
        <w:lang w:val="pt-PT"/>
      </w:rPr>
      <w:t>Aluno(s):</w:t>
    </w:r>
    <w:r w:rsidRPr="004C49CF">
      <w:rPr>
        <w:lang w:val="pt-PT"/>
      </w:rPr>
      <w:t xml:space="preserve"> Nome1 (9xxxx) e Nome2 (9xxxx)</w:t>
    </w:r>
  </w:p>
  <w:p w14:paraId="3800969E" w14:textId="77777777" w:rsidR="00DB0E0C" w:rsidRPr="004C49CF" w:rsidRDefault="00853FA4">
    <w:pPr>
      <w:spacing w:before="240" w:line="240" w:lineRule="auto"/>
      <w:rPr>
        <w:lang w:val="pt-PT"/>
      </w:rPr>
    </w:pPr>
    <w:r w:rsidRPr="00853FA4">
      <w:rPr>
        <w:noProof/>
        <w:lang w:val="pt-PT"/>
      </w:rPr>
      <w:pict w14:anchorId="7BE58EAB">
        <v:rect id="_x0000_i1025" alt="" style="width:451.3pt;height:.05pt;mso-width-percent:0;mso-height-percent:0;mso-width-percent:0;mso-height-percent:0"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A047F"/>
    <w:multiLevelType w:val="multilevel"/>
    <w:tmpl w:val="4D481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E0C"/>
    <w:rsid w:val="000F2DA4"/>
    <w:rsid w:val="00261AB5"/>
    <w:rsid w:val="002C5FC2"/>
    <w:rsid w:val="002F3F89"/>
    <w:rsid w:val="00352E17"/>
    <w:rsid w:val="00362DFE"/>
    <w:rsid w:val="004C49CF"/>
    <w:rsid w:val="00504448"/>
    <w:rsid w:val="00560D92"/>
    <w:rsid w:val="0061323B"/>
    <w:rsid w:val="006317B6"/>
    <w:rsid w:val="00703EAD"/>
    <w:rsid w:val="0082286B"/>
    <w:rsid w:val="00853FA4"/>
    <w:rsid w:val="008F596D"/>
    <w:rsid w:val="00DB0E0C"/>
    <w:rsid w:val="00E0478B"/>
    <w:rsid w:val="00E1761C"/>
    <w:rsid w:val="00F27DD8"/>
    <w:rsid w:val="00FF650A"/>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465648"/>
  <w15:docId w15:val="{292D6552-EBCB-684C-9C19-AEFBB0282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C49CF"/>
    <w:pPr>
      <w:tabs>
        <w:tab w:val="center" w:pos="4513"/>
        <w:tab w:val="right" w:pos="9026"/>
      </w:tabs>
      <w:spacing w:line="240" w:lineRule="auto"/>
    </w:pPr>
  </w:style>
  <w:style w:type="character" w:customStyle="1" w:styleId="HeaderChar">
    <w:name w:val="Header Char"/>
    <w:basedOn w:val="DefaultParagraphFont"/>
    <w:link w:val="Header"/>
    <w:uiPriority w:val="99"/>
    <w:rsid w:val="004C49CF"/>
  </w:style>
  <w:style w:type="paragraph" w:styleId="Footer">
    <w:name w:val="footer"/>
    <w:basedOn w:val="Normal"/>
    <w:link w:val="FooterChar"/>
    <w:uiPriority w:val="99"/>
    <w:unhideWhenUsed/>
    <w:rsid w:val="004C49CF"/>
    <w:pPr>
      <w:tabs>
        <w:tab w:val="center" w:pos="4513"/>
        <w:tab w:val="right" w:pos="9026"/>
      </w:tabs>
      <w:spacing w:line="240" w:lineRule="auto"/>
    </w:pPr>
  </w:style>
  <w:style w:type="character" w:customStyle="1" w:styleId="FooterChar">
    <w:name w:val="Footer Char"/>
    <w:basedOn w:val="DefaultParagraphFont"/>
    <w:link w:val="Footer"/>
    <w:uiPriority w:val="99"/>
    <w:rsid w:val="004C4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Luís Maria Serrano de Vilhena Freire D'Andrade</cp:lastModifiedBy>
  <cp:revision>2</cp:revision>
  <dcterms:created xsi:type="dcterms:W3CDTF">2022-01-04T22:43:00Z</dcterms:created>
  <dcterms:modified xsi:type="dcterms:W3CDTF">2022-01-05T00:30:00Z</dcterms:modified>
</cp:coreProperties>
</file>