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77FDD" w14:textId="0726121F" w:rsidR="00A25453" w:rsidRDefault="009E1E90">
      <w:pPr>
        <w:spacing w:before="120"/>
        <w:jc w:val="center"/>
        <w:rPr>
          <w:rFonts w:ascii="Century Gothic" w:eastAsia="Century Gothic" w:hAnsi="Century Gothic" w:cs="Century Gothic"/>
          <w:b/>
          <w:sz w:val="36"/>
          <w:szCs w:val="36"/>
        </w:rPr>
      </w:pPr>
      <w:r>
        <w:rPr>
          <w:rFonts w:ascii="Century Gothic" w:eastAsia="Century Gothic" w:hAnsi="Century Gothic" w:cs="Century Gothic"/>
          <w:b/>
          <w:sz w:val="36"/>
          <w:szCs w:val="36"/>
        </w:rPr>
        <w:t xml:space="preserve">Guía de Práctica </w:t>
      </w:r>
      <w:proofErr w:type="spellStart"/>
      <w:r>
        <w:rPr>
          <w:rFonts w:ascii="Century Gothic" w:eastAsia="Century Gothic" w:hAnsi="Century Gothic" w:cs="Century Gothic"/>
          <w:b/>
          <w:sz w:val="36"/>
          <w:szCs w:val="36"/>
        </w:rPr>
        <w:t>N°</w:t>
      </w:r>
      <w:proofErr w:type="spellEnd"/>
      <w:r>
        <w:rPr>
          <w:rFonts w:ascii="Century Gothic" w:eastAsia="Century Gothic" w:hAnsi="Century Gothic" w:cs="Century Gothic"/>
          <w:b/>
          <w:sz w:val="36"/>
          <w:szCs w:val="36"/>
        </w:rPr>
        <w:t xml:space="preserve"> </w:t>
      </w:r>
      <w:r w:rsidR="00E23098">
        <w:rPr>
          <w:rFonts w:ascii="Century Gothic" w:eastAsia="Century Gothic" w:hAnsi="Century Gothic" w:cs="Century Gothic"/>
          <w:b/>
          <w:sz w:val="36"/>
          <w:szCs w:val="36"/>
        </w:rPr>
        <w:t>2</w:t>
      </w:r>
      <w:r>
        <w:rPr>
          <w:rFonts w:ascii="Century Gothic" w:eastAsia="Century Gothic" w:hAnsi="Century Gothic" w:cs="Century Gothic"/>
          <w:b/>
          <w:sz w:val="36"/>
          <w:szCs w:val="36"/>
        </w:rPr>
        <w:t xml:space="preserve">: </w:t>
      </w:r>
    </w:p>
    <w:p w14:paraId="5040F210" w14:textId="73E5462F" w:rsidR="00A25453" w:rsidRDefault="00A701DE">
      <w:pPr>
        <w:spacing w:before="120"/>
        <w:jc w:val="center"/>
        <w:rPr>
          <w:rFonts w:ascii="Century Gothic" w:eastAsia="Century Gothic" w:hAnsi="Century Gothic" w:cs="Century Gothic"/>
          <w:b/>
          <w:sz w:val="36"/>
          <w:szCs w:val="36"/>
        </w:rPr>
      </w:pPr>
      <w:r>
        <w:rPr>
          <w:noProof/>
        </w:rPr>
        <mc:AlternateContent>
          <mc:Choice Requires="wps">
            <w:drawing>
              <wp:anchor distT="0" distB="0" distL="114300" distR="114300" simplePos="0" relativeHeight="251659264" behindDoc="0" locked="0" layoutInCell="1" hidden="0" allowOverlap="1" wp14:anchorId="2A6C989D" wp14:editId="75923EB5">
                <wp:simplePos x="0" y="0"/>
                <wp:positionH relativeFrom="column">
                  <wp:posOffset>-62230</wp:posOffset>
                </wp:positionH>
                <wp:positionV relativeFrom="paragraph">
                  <wp:posOffset>1381125</wp:posOffset>
                </wp:positionV>
                <wp:extent cx="6072505" cy="790575"/>
                <wp:effectExtent l="0" t="0" r="23495" b="28575"/>
                <wp:wrapSquare wrapText="bothSides" distT="0" distB="0" distL="114300" distR="114300"/>
                <wp:docPr id="3" name="Rectángulo 3"/>
                <wp:cNvGraphicFramePr/>
                <a:graphic xmlns:a="http://schemas.openxmlformats.org/drawingml/2006/main">
                  <a:graphicData uri="http://schemas.microsoft.com/office/word/2010/wordprocessingShape">
                    <wps:wsp>
                      <wps:cNvSpPr/>
                      <wps:spPr>
                        <a:xfrm>
                          <a:off x="0" y="0"/>
                          <a:ext cx="6072505" cy="790575"/>
                        </a:xfrm>
                        <a:prstGeom prst="rect">
                          <a:avLst/>
                        </a:prstGeom>
                        <a:noFill/>
                        <a:ln w="9525" cap="flat" cmpd="sng">
                          <a:solidFill>
                            <a:schemeClr val="dk1"/>
                          </a:solidFill>
                          <a:prstDash val="solid"/>
                          <a:round/>
                          <a:headEnd type="none" w="sm" len="sm"/>
                          <a:tailEnd type="none" w="sm" len="sm"/>
                        </a:ln>
                      </wps:spPr>
                      <wps:txbx>
                        <w:txbxContent>
                          <w:p w14:paraId="63AFF028" w14:textId="54DA682D" w:rsidR="00A25453" w:rsidRPr="00DC4CDB" w:rsidRDefault="009E1E90">
                            <w:pPr>
                              <w:spacing w:line="275" w:lineRule="auto"/>
                              <w:jc w:val="both"/>
                              <w:textDirection w:val="btLr"/>
                              <w:rPr>
                                <w:color w:val="808080" w:themeColor="background1" w:themeShade="80"/>
                              </w:rPr>
                            </w:pPr>
                            <w:r w:rsidRPr="00DC4CDB">
                              <w:rPr>
                                <w:rFonts w:ascii="Century Gothic" w:eastAsia="Century Gothic" w:hAnsi="Century Gothic" w:cs="Century Gothic"/>
                                <w:b/>
                                <w:color w:val="808080" w:themeColor="background1" w:themeShade="80"/>
                                <w:sz w:val="20"/>
                              </w:rPr>
                              <w:t>Instrucciones</w:t>
                            </w:r>
                            <w:r w:rsidRPr="00DC4CDB">
                              <w:rPr>
                                <w:rFonts w:ascii="Century Gothic" w:eastAsia="Century Gothic" w:hAnsi="Century Gothic" w:cs="Century Gothic"/>
                                <w:color w:val="808080" w:themeColor="background1" w:themeShade="80"/>
                                <w:sz w:val="20"/>
                              </w:rPr>
                              <w:t xml:space="preserve">: </w:t>
                            </w:r>
                            <w:r w:rsidR="00E23098" w:rsidRPr="00E23098">
                              <w:rPr>
                                <w:rFonts w:ascii="Century Gothic" w:eastAsia="Century Gothic" w:hAnsi="Century Gothic" w:cs="Century Gothic"/>
                                <w:color w:val="808080" w:themeColor="background1" w:themeShade="80"/>
                                <w:sz w:val="20"/>
                              </w:rPr>
                              <w:t>La presente práctica tiene como finalidad guiar al estudiante en el análisis del proceso actual de un sistema seleccionado, permitiéndole comprender cómo se desarrollan las actividades dentro de un contexto real antes de proponer cualquier tipo de mejora o solución</w:t>
                            </w:r>
                            <w:r w:rsidR="00E23098">
                              <w:rPr>
                                <w:rFonts w:ascii="Century Gothic" w:eastAsia="Century Gothic" w:hAnsi="Century Gothic" w:cs="Century Gothic"/>
                                <w:color w:val="808080" w:themeColor="background1" w:themeShade="80"/>
                                <w:sz w:val="20"/>
                              </w:rPr>
                              <w: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A6C989D" id="Rectángulo 3" o:spid="_x0000_s1026" style="position:absolute;left:0;text-align:left;margin-left:-4.9pt;margin-top:108.75pt;width:478.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" filled="f" strokecolor="black [3200]">
                <v:stroke startarrowwidth="narrow" startarrowlength="short" endarrowwidth="narrow" endarrowlength="short" joinstyle="round"/>
                <v:textbox inset="2.53958mm,1.2694mm,2.53958mm,1.2694mm">
                  <w:txbxContent>
                    <w:p w14:paraId="63AFF028" w14:textId="54DA682D" w:rsidR="00A25453" w:rsidRPr="00DC4CDB" w:rsidRDefault="009E1E90">
                      <w:pPr>
                        <w:spacing w:line="275" w:lineRule="auto"/>
                        <w:jc w:val="both"/>
                        <w:textDirection w:val="btLr"/>
                        <w:rPr>
                          <w:color w:val="808080" w:themeColor="background1" w:themeShade="80"/>
                        </w:rPr>
                      </w:pPr>
                      <w:r w:rsidRPr="00DC4CDB">
                        <w:rPr>
                          <w:rFonts w:ascii="Century Gothic" w:eastAsia="Century Gothic" w:hAnsi="Century Gothic" w:cs="Century Gothic"/>
                          <w:b/>
                          <w:color w:val="808080" w:themeColor="background1" w:themeShade="80"/>
                          <w:sz w:val="20"/>
                        </w:rPr>
                        <w:t>Instrucciones</w:t>
                      </w:r>
                      <w:r w:rsidRPr="00DC4CDB">
                        <w:rPr>
                          <w:rFonts w:ascii="Century Gothic" w:eastAsia="Century Gothic" w:hAnsi="Century Gothic" w:cs="Century Gothic"/>
                          <w:color w:val="808080" w:themeColor="background1" w:themeShade="80"/>
                          <w:sz w:val="20"/>
                        </w:rPr>
                        <w:t xml:space="preserve">: </w:t>
                      </w:r>
                      <w:r w:rsidR="00E23098" w:rsidRPr="00E23098">
                        <w:rPr>
                          <w:rFonts w:ascii="Century Gothic" w:eastAsia="Century Gothic" w:hAnsi="Century Gothic" w:cs="Century Gothic"/>
                          <w:color w:val="808080" w:themeColor="background1" w:themeShade="80"/>
                          <w:sz w:val="20"/>
                        </w:rPr>
                        <w:t>La presente práctica tiene como finalidad guiar al estudiante en el análisis del proceso actual de un sistema seleccionado, permitiéndole comprender cómo se desarrollan las actividades dentro de un contexto real antes de proponer cualquier tipo de mejora o solución</w:t>
                      </w:r>
                      <w:r w:rsidR="00E23098">
                        <w:rPr>
                          <w:rFonts w:ascii="Century Gothic" w:eastAsia="Century Gothic" w:hAnsi="Century Gothic" w:cs="Century Gothic"/>
                          <w:color w:val="808080" w:themeColor="background1" w:themeShade="80"/>
                          <w:sz w:val="20"/>
                        </w:rPr>
                        <w:t>.</w:t>
                      </w:r>
                    </w:p>
                  </w:txbxContent>
                </v:textbox>
                <w10:wrap type="square"/>
              </v:rect>
            </w:pict>
          </mc:Fallback>
        </mc:AlternateContent>
      </w:r>
      <w:r w:rsidR="009E1E90">
        <w:rPr>
          <w:rFonts w:ascii="Century Gothic" w:eastAsia="Century Gothic" w:hAnsi="Century Gothic" w:cs="Century Gothic"/>
          <w:sz w:val="28"/>
          <w:szCs w:val="28"/>
        </w:rPr>
        <w:t>(</w:t>
      </w:r>
      <w:r w:rsidR="00E23098">
        <w:rPr>
          <w:rFonts w:ascii="Century Gothic" w:eastAsia="Century Gothic" w:hAnsi="Century Gothic" w:cs="Century Gothic"/>
          <w:b/>
          <w:bCs/>
          <w:color w:val="AEAAAA"/>
          <w:sz w:val="28"/>
          <w:szCs w:val="28"/>
        </w:rPr>
        <w:t>Análisis del proceso actual e identificación de actores</w:t>
      </w:r>
      <w:r w:rsidR="009E1E90">
        <w:rPr>
          <w:rFonts w:ascii="Century Gothic" w:eastAsia="Century Gothic" w:hAnsi="Century Gothic" w:cs="Century Gothic"/>
          <w:sz w:val="28"/>
          <w:szCs w:val="28"/>
        </w:rPr>
        <w:t>)</w:t>
      </w:r>
      <w:r w:rsidR="009E1E90">
        <w:rPr>
          <w:noProof/>
        </w:rPr>
        <mc:AlternateContent>
          <mc:Choice Requires="wps">
            <w:drawing>
              <wp:anchor distT="0" distB="0" distL="114300" distR="114300" simplePos="0" relativeHeight="251658240" behindDoc="0" locked="0" layoutInCell="1" hidden="0" allowOverlap="1" wp14:anchorId="17FE4F67" wp14:editId="06F5F193">
                <wp:simplePos x="0" y="0"/>
                <wp:positionH relativeFrom="column">
                  <wp:posOffset>-101599</wp:posOffset>
                </wp:positionH>
                <wp:positionV relativeFrom="paragraph">
                  <wp:posOffset>444500</wp:posOffset>
                </wp:positionV>
                <wp:extent cx="2967990" cy="870585"/>
                <wp:effectExtent l="0" t="0" r="0" b="0"/>
                <wp:wrapSquare wrapText="bothSides" distT="0" distB="0" distL="114300" distR="114300"/>
                <wp:docPr id="4" name="Rectángulo 4"/>
                <wp:cNvGraphicFramePr/>
                <a:graphic xmlns:a="http://schemas.openxmlformats.org/drawingml/2006/main">
                  <a:graphicData uri="http://schemas.microsoft.com/office/word/2010/wordprocessingShape">
                    <wps:wsp>
                      <wps:cNvSpPr/>
                      <wps:spPr>
                        <a:xfrm>
                          <a:off x="3871530" y="3354233"/>
                          <a:ext cx="2948940" cy="851535"/>
                        </a:xfrm>
                        <a:prstGeom prst="rect">
                          <a:avLst/>
                        </a:prstGeom>
                        <a:noFill/>
                        <a:ln w="9525" cap="flat" cmpd="sng">
                          <a:solidFill>
                            <a:schemeClr val="dk1"/>
                          </a:solidFill>
                          <a:prstDash val="solid"/>
                          <a:round/>
                          <a:headEnd type="none" w="sm" len="sm"/>
                          <a:tailEnd type="none" w="sm" len="sm"/>
                        </a:ln>
                      </wps:spPr>
                      <wps:txbx>
                        <w:txbxContent>
                          <w:p w14:paraId="0B33BC82" w14:textId="377F82C3" w:rsidR="00A25453" w:rsidRDefault="009E1E90">
                            <w:pPr>
                              <w:spacing w:line="275" w:lineRule="auto"/>
                              <w:textDirection w:val="btLr"/>
                            </w:pPr>
                            <w:r>
                              <w:rPr>
                                <w:rFonts w:ascii="Century Gothic" w:eastAsia="Century Gothic" w:hAnsi="Century Gothic" w:cs="Century Gothic"/>
                                <w:color w:val="000000"/>
                                <w:sz w:val="18"/>
                              </w:rPr>
                              <w:t>Sección</w:t>
                            </w:r>
                            <w:r w:rsidR="003E45A7">
                              <w:rPr>
                                <w:rFonts w:ascii="Century Gothic" w:eastAsia="Century Gothic" w:hAnsi="Century Gothic" w:cs="Century Gothic"/>
                                <w:color w:val="000000"/>
                                <w:sz w:val="18"/>
                              </w:rPr>
                              <w:tab/>
                            </w:r>
                            <w:r w:rsidR="003E45A7">
                              <w:rPr>
                                <w:rFonts w:ascii="Century Gothic" w:eastAsia="Century Gothic" w:hAnsi="Century Gothic" w:cs="Century Gothic"/>
                                <w:color w:val="000000"/>
                                <w:sz w:val="18"/>
                              </w:rPr>
                              <w:tab/>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NRC 28</w:t>
                            </w:r>
                            <w:r w:rsidR="00F87C0C">
                              <w:rPr>
                                <w:rFonts w:ascii="Century Gothic" w:eastAsia="Century Gothic" w:hAnsi="Century Gothic" w:cs="Century Gothic"/>
                                <w:color w:val="000000"/>
                                <w:sz w:val="18"/>
                              </w:rPr>
                              <w:t>607</w:t>
                            </w:r>
                          </w:p>
                          <w:p w14:paraId="5AD38C16" w14:textId="77777777" w:rsidR="00A25453" w:rsidRDefault="00A25453">
                            <w:pPr>
                              <w:spacing w:line="275" w:lineRule="auto"/>
                              <w:textDirection w:val="btLr"/>
                            </w:pPr>
                          </w:p>
                          <w:p w14:paraId="00B1FF10" w14:textId="74FAB57F" w:rsidR="00A25453" w:rsidRDefault="009E1E90">
                            <w:pPr>
                              <w:spacing w:line="275" w:lineRule="auto"/>
                              <w:textDirection w:val="btLr"/>
                            </w:pPr>
                            <w:r>
                              <w:rPr>
                                <w:rFonts w:ascii="Century Gothic" w:eastAsia="Century Gothic" w:hAnsi="Century Gothic" w:cs="Century Gothic"/>
                                <w:color w:val="000000"/>
                                <w:sz w:val="18"/>
                              </w:rPr>
                              <w:t>Docente</w:t>
                            </w:r>
                            <w:r>
                              <w:rPr>
                                <w:rFonts w:ascii="Century Gothic" w:eastAsia="Century Gothic" w:hAnsi="Century Gothic" w:cs="Century Gothic"/>
                                <w:color w:val="000000"/>
                                <w:sz w:val="18"/>
                              </w:rPr>
                              <w:tab/>
                              <w:t xml:space="preserve">: </w:t>
                            </w:r>
                            <w:r w:rsidR="003E45A7" w:rsidRPr="00A701DE">
                              <w:rPr>
                                <w:rFonts w:ascii="Century Gothic" w:eastAsia="Century Gothic" w:hAnsi="Century Gothic" w:cs="Century Gothic"/>
                                <w:b/>
                                <w:bCs/>
                                <w:color w:val="808080" w:themeColor="background1" w:themeShade="80"/>
                                <w:sz w:val="18"/>
                              </w:rPr>
                              <w:t xml:space="preserve">Dr. </w:t>
                            </w:r>
                            <w:proofErr w:type="spellStart"/>
                            <w:r w:rsidR="003E45A7" w:rsidRPr="00A701DE">
                              <w:rPr>
                                <w:rFonts w:ascii="Century Gothic" w:eastAsia="Century Gothic" w:hAnsi="Century Gothic" w:cs="Century Gothic"/>
                                <w:b/>
                                <w:bCs/>
                                <w:color w:val="808080" w:themeColor="background1" w:themeShade="80"/>
                                <w:sz w:val="18"/>
                              </w:rPr>
                              <w:t>Maglioni</w:t>
                            </w:r>
                            <w:proofErr w:type="spellEnd"/>
                            <w:r w:rsidR="003E45A7" w:rsidRPr="00A701DE">
                              <w:rPr>
                                <w:rFonts w:ascii="Century Gothic" w:eastAsia="Century Gothic" w:hAnsi="Century Gothic" w:cs="Century Gothic"/>
                                <w:b/>
                                <w:bCs/>
                                <w:color w:val="808080" w:themeColor="background1" w:themeShade="80"/>
                                <w:sz w:val="18"/>
                              </w:rPr>
                              <w:t xml:space="preserve"> Arana </w:t>
                            </w:r>
                            <w:proofErr w:type="spellStart"/>
                            <w:r w:rsidR="003E45A7" w:rsidRPr="00A701DE">
                              <w:rPr>
                                <w:rFonts w:ascii="Century Gothic" w:eastAsia="Century Gothic" w:hAnsi="Century Gothic" w:cs="Century Gothic"/>
                                <w:b/>
                                <w:bCs/>
                                <w:color w:val="808080" w:themeColor="background1" w:themeShade="80"/>
                                <w:sz w:val="18"/>
                              </w:rPr>
                              <w:t>Caparachin</w:t>
                            </w:r>
                            <w:proofErr w:type="spellEnd"/>
                          </w:p>
                        </w:txbxContent>
                      </wps:txbx>
                      <wps:bodyPr spcFirstLastPara="1" wrap="square" lIns="91425" tIns="45700" rIns="91425" bIns="45700" anchor="ctr" anchorCtr="0">
                        <a:noAutofit/>
                      </wps:bodyPr>
                    </wps:wsp>
                  </a:graphicData>
                </a:graphic>
              </wp:anchor>
            </w:drawing>
          </mc:Choice>
          <mc:Fallback>
            <w:pict>
              <v:rect w14:anchorId="17FE4F67" id="Rectángulo 4" o:spid="_x0000_s1027" style="position:absolute;left:0;text-align:left;margin-left:-8pt;margin-top:35pt;width:233.7pt;height:68.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" filled="f" strokecolor="black [3200]">
                <v:stroke startarrowwidth="narrow" startarrowlength="short" endarrowwidth="narrow" endarrowlength="short" joinstyle="round"/>
                <v:textbox inset="2.53958mm,1.2694mm,2.53958mm,1.2694mm">
                  <w:txbxContent>
                    <w:p w14:paraId="0B33BC82" w14:textId="377F82C3" w:rsidR="00A25453" w:rsidRDefault="009E1E90">
                      <w:pPr>
                        <w:spacing w:line="275" w:lineRule="auto"/>
                        <w:textDirection w:val="btLr"/>
                      </w:pPr>
                      <w:r>
                        <w:rPr>
                          <w:rFonts w:ascii="Century Gothic" w:eastAsia="Century Gothic" w:hAnsi="Century Gothic" w:cs="Century Gothic"/>
                          <w:color w:val="000000"/>
                          <w:sz w:val="18"/>
                        </w:rPr>
                        <w:t>Sección</w:t>
                      </w:r>
                      <w:r w:rsidR="003E45A7">
                        <w:rPr>
                          <w:rFonts w:ascii="Century Gothic" w:eastAsia="Century Gothic" w:hAnsi="Century Gothic" w:cs="Century Gothic"/>
                          <w:color w:val="000000"/>
                          <w:sz w:val="18"/>
                        </w:rPr>
                        <w:tab/>
                      </w:r>
                      <w:r w:rsidR="003E45A7">
                        <w:rPr>
                          <w:rFonts w:ascii="Century Gothic" w:eastAsia="Century Gothic" w:hAnsi="Century Gothic" w:cs="Century Gothic"/>
                          <w:color w:val="000000"/>
                          <w:sz w:val="18"/>
                        </w:rPr>
                        <w:tab/>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NRC 28</w:t>
                      </w:r>
                      <w:r w:rsidR="00F87C0C">
                        <w:rPr>
                          <w:rFonts w:ascii="Century Gothic" w:eastAsia="Century Gothic" w:hAnsi="Century Gothic" w:cs="Century Gothic"/>
                          <w:color w:val="000000"/>
                          <w:sz w:val="18"/>
                        </w:rPr>
                        <w:t>607</w:t>
                      </w:r>
                    </w:p>
                    <w:p w14:paraId="5AD38C16" w14:textId="77777777" w:rsidR="00A25453" w:rsidRDefault="00A25453">
                      <w:pPr>
                        <w:spacing w:line="275" w:lineRule="auto"/>
                        <w:textDirection w:val="btLr"/>
                      </w:pPr>
                    </w:p>
                    <w:p w14:paraId="00B1FF10" w14:textId="74FAB57F" w:rsidR="00A25453" w:rsidRDefault="009E1E90">
                      <w:pPr>
                        <w:spacing w:line="275" w:lineRule="auto"/>
                        <w:textDirection w:val="btLr"/>
                      </w:pPr>
                      <w:r>
                        <w:rPr>
                          <w:rFonts w:ascii="Century Gothic" w:eastAsia="Century Gothic" w:hAnsi="Century Gothic" w:cs="Century Gothic"/>
                          <w:color w:val="000000"/>
                          <w:sz w:val="18"/>
                        </w:rPr>
                        <w:t>Docente</w:t>
                      </w:r>
                      <w:r>
                        <w:rPr>
                          <w:rFonts w:ascii="Century Gothic" w:eastAsia="Century Gothic" w:hAnsi="Century Gothic" w:cs="Century Gothic"/>
                          <w:color w:val="000000"/>
                          <w:sz w:val="18"/>
                        </w:rPr>
                        <w:tab/>
                        <w:t xml:space="preserve">: </w:t>
                      </w:r>
                      <w:r w:rsidR="003E45A7" w:rsidRPr="00A701DE">
                        <w:rPr>
                          <w:rFonts w:ascii="Century Gothic" w:eastAsia="Century Gothic" w:hAnsi="Century Gothic" w:cs="Century Gothic"/>
                          <w:b/>
                          <w:bCs/>
                          <w:color w:val="808080" w:themeColor="background1" w:themeShade="80"/>
                          <w:sz w:val="18"/>
                        </w:rPr>
                        <w:t xml:space="preserve">Dr. </w:t>
                      </w:r>
                      <w:proofErr w:type="spellStart"/>
                      <w:r w:rsidR="003E45A7" w:rsidRPr="00A701DE">
                        <w:rPr>
                          <w:rFonts w:ascii="Century Gothic" w:eastAsia="Century Gothic" w:hAnsi="Century Gothic" w:cs="Century Gothic"/>
                          <w:b/>
                          <w:bCs/>
                          <w:color w:val="808080" w:themeColor="background1" w:themeShade="80"/>
                          <w:sz w:val="18"/>
                        </w:rPr>
                        <w:t>Maglioni</w:t>
                      </w:r>
                      <w:proofErr w:type="spellEnd"/>
                      <w:r w:rsidR="003E45A7" w:rsidRPr="00A701DE">
                        <w:rPr>
                          <w:rFonts w:ascii="Century Gothic" w:eastAsia="Century Gothic" w:hAnsi="Century Gothic" w:cs="Century Gothic"/>
                          <w:b/>
                          <w:bCs/>
                          <w:color w:val="808080" w:themeColor="background1" w:themeShade="80"/>
                          <w:sz w:val="18"/>
                        </w:rPr>
                        <w:t xml:space="preserve"> Arana </w:t>
                      </w:r>
                      <w:proofErr w:type="spellStart"/>
                      <w:r w:rsidR="003E45A7" w:rsidRPr="00A701DE">
                        <w:rPr>
                          <w:rFonts w:ascii="Century Gothic" w:eastAsia="Century Gothic" w:hAnsi="Century Gothic" w:cs="Century Gothic"/>
                          <w:b/>
                          <w:bCs/>
                          <w:color w:val="808080" w:themeColor="background1" w:themeShade="80"/>
                          <w:sz w:val="18"/>
                        </w:rPr>
                        <w:t>Caparachin</w:t>
                      </w:r>
                      <w:proofErr w:type="spellEnd"/>
                    </w:p>
                  </w:txbxContent>
                </v:textbox>
                <w10:wrap type="square"/>
              </v:rect>
            </w:pict>
          </mc:Fallback>
        </mc:AlternateContent>
      </w:r>
    </w:p>
    <w:p w14:paraId="10A8141D" w14:textId="29B80DE8" w:rsidR="00A25453" w:rsidRDefault="009E1E90" w:rsidP="00A701DE">
      <w:pPr>
        <w:spacing w:line="276" w:lineRule="auto"/>
        <w:ind w:left="284"/>
        <w:rPr>
          <w:rFonts w:ascii="Century Gothic" w:eastAsia="Century Gothic" w:hAnsi="Century Gothic" w:cs="Century Gothic"/>
          <w:b/>
          <w:sz w:val="20"/>
          <w:szCs w:val="20"/>
        </w:rPr>
      </w:pPr>
      <w:r>
        <w:rPr>
          <w:noProof/>
        </w:rPr>
        <mc:AlternateContent>
          <mc:Choice Requires="wps">
            <w:drawing>
              <wp:anchor distT="0" distB="0" distL="114300" distR="114300" simplePos="0" relativeHeight="251660288" behindDoc="0" locked="0" layoutInCell="1" hidden="0" allowOverlap="1" wp14:anchorId="3F1292B7" wp14:editId="469342C2">
                <wp:simplePos x="0" y="0"/>
                <wp:positionH relativeFrom="column">
                  <wp:posOffset>2921000</wp:posOffset>
                </wp:positionH>
                <wp:positionV relativeFrom="paragraph">
                  <wp:posOffset>139700</wp:posOffset>
                </wp:positionV>
                <wp:extent cx="3056037" cy="901650"/>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3827507" y="3341850"/>
                          <a:ext cx="3036987" cy="876300"/>
                        </a:xfrm>
                        <a:prstGeom prst="rect">
                          <a:avLst/>
                        </a:prstGeom>
                        <a:noFill/>
                        <a:ln w="9525" cap="flat" cmpd="sng">
                          <a:solidFill>
                            <a:schemeClr val="dk1"/>
                          </a:solidFill>
                          <a:prstDash val="solid"/>
                          <a:round/>
                          <a:headEnd type="none" w="sm" len="sm"/>
                          <a:tailEnd type="none" w="sm" len="sm"/>
                        </a:ln>
                      </wps:spPr>
                      <wps:txbx>
                        <w:txbxContent>
                          <w:p w14:paraId="79FD2C26" w14:textId="77777777" w:rsidR="00A25453" w:rsidRDefault="009E1E90">
                            <w:pPr>
                              <w:spacing w:line="275" w:lineRule="auto"/>
                              <w:textDirection w:val="btLr"/>
                            </w:pPr>
                            <w:r>
                              <w:rPr>
                                <w:rFonts w:ascii="Century Gothic" w:eastAsia="Century Gothic" w:hAnsi="Century Gothic" w:cs="Century Gothic"/>
                                <w:color w:val="000000"/>
                                <w:sz w:val="18"/>
                              </w:rPr>
                              <w:t>Apellidos</w:t>
                            </w:r>
                            <w:r>
                              <w:rPr>
                                <w:rFonts w:ascii="Century Gothic" w:eastAsia="Century Gothic" w:hAnsi="Century Gothic" w:cs="Century Gothic"/>
                                <w:color w:val="000000"/>
                                <w:sz w:val="18"/>
                              </w:rPr>
                              <w:tab/>
                              <w:t>: …………………</w:t>
                            </w:r>
                            <w:proofErr w:type="gramStart"/>
                            <w:r>
                              <w:rPr>
                                <w:rFonts w:ascii="Century Gothic" w:eastAsia="Century Gothic" w:hAnsi="Century Gothic" w:cs="Century Gothic"/>
                                <w:color w:val="000000"/>
                                <w:sz w:val="18"/>
                              </w:rPr>
                              <w:t>…….</w:t>
                            </w:r>
                            <w:proofErr w:type="gramEnd"/>
                            <w:r>
                              <w:rPr>
                                <w:rFonts w:ascii="Century Gothic" w:eastAsia="Century Gothic" w:hAnsi="Century Gothic" w:cs="Century Gothic"/>
                                <w:color w:val="000000"/>
                                <w:sz w:val="18"/>
                              </w:rPr>
                              <w:t>.………………..</w:t>
                            </w:r>
                          </w:p>
                          <w:p w14:paraId="0093B102" w14:textId="77777777" w:rsidR="00A25453" w:rsidRDefault="009E1E90">
                            <w:pPr>
                              <w:spacing w:line="275" w:lineRule="auto"/>
                              <w:textDirection w:val="btLr"/>
                            </w:pPr>
                            <w:r>
                              <w:rPr>
                                <w:rFonts w:ascii="Century Gothic" w:eastAsia="Century Gothic" w:hAnsi="Century Gothic" w:cs="Century Gothic"/>
                                <w:color w:val="000000"/>
                                <w:sz w:val="18"/>
                              </w:rPr>
                              <w:t>Nombres</w:t>
                            </w:r>
                            <w:r>
                              <w:rPr>
                                <w:rFonts w:ascii="Century Gothic" w:eastAsia="Century Gothic" w:hAnsi="Century Gothic" w:cs="Century Gothic"/>
                                <w:color w:val="000000"/>
                                <w:sz w:val="18"/>
                              </w:rPr>
                              <w:tab/>
                              <w:t>: ………………………………………….</w:t>
                            </w:r>
                          </w:p>
                          <w:p w14:paraId="3CFA4F4D" w14:textId="77777777" w:rsidR="00A25453" w:rsidRDefault="009E1E90">
                            <w:pPr>
                              <w:spacing w:line="275" w:lineRule="auto"/>
                              <w:textDirection w:val="btLr"/>
                            </w:pPr>
                            <w:r>
                              <w:rPr>
                                <w:rFonts w:ascii="Century Gothic" w:eastAsia="Century Gothic" w:hAnsi="Century Gothic" w:cs="Century Gothic"/>
                                <w:color w:val="000000"/>
                                <w:sz w:val="18"/>
                              </w:rPr>
                              <w:t>Fecha</w:t>
                            </w:r>
                            <w:proofErr w:type="gramStart"/>
                            <w:r>
                              <w:rPr>
                                <w:rFonts w:ascii="Century Gothic" w:eastAsia="Century Gothic" w:hAnsi="Century Gothic" w:cs="Century Gothic"/>
                                <w:color w:val="000000"/>
                                <w:sz w:val="18"/>
                              </w:rPr>
                              <w:tab/>
                              <w:t>: .…</w:t>
                            </w:r>
                            <w:proofErr w:type="gramEnd"/>
                            <w:r>
                              <w:rPr>
                                <w:rFonts w:ascii="Century Gothic" w:eastAsia="Century Gothic" w:hAnsi="Century Gothic" w:cs="Century Gothic"/>
                                <w:color w:val="000000"/>
                                <w:sz w:val="18"/>
                              </w:rPr>
                              <w:t xml:space="preserve">../……/…….    Duración: </w:t>
                            </w:r>
                            <w:proofErr w:type="spellStart"/>
                            <w:r>
                              <w:rPr>
                                <w:rFonts w:ascii="Century Gothic" w:eastAsia="Century Gothic" w:hAnsi="Century Gothic" w:cs="Century Gothic"/>
                                <w:color w:val="BFBFBF"/>
                                <w:sz w:val="18"/>
                              </w:rPr>
                              <w:t>Indic</w:t>
                            </w:r>
                            <w:proofErr w:type="spellEnd"/>
                            <w:r>
                              <w:rPr>
                                <w:rFonts w:ascii="Century Gothic" w:eastAsia="Century Gothic" w:hAnsi="Century Gothic" w:cs="Century Gothic"/>
                                <w:color w:val="BFBFBF"/>
                                <w:sz w:val="18"/>
                              </w:rPr>
                              <w:t>. Tiempo</w:t>
                            </w:r>
                          </w:p>
                          <w:p w14:paraId="69C111F1" w14:textId="1F3003F5" w:rsidR="00A25453" w:rsidRDefault="009E1E90">
                            <w:pPr>
                              <w:textDirection w:val="btLr"/>
                            </w:pPr>
                            <w:r>
                              <w:rPr>
                                <w:rFonts w:ascii="Century Gothic" w:eastAsia="Century Gothic" w:hAnsi="Century Gothic" w:cs="Century Gothic"/>
                                <w:color w:val="000000"/>
                                <w:sz w:val="18"/>
                              </w:rPr>
                              <w:t xml:space="preserve">Tipo de Práctica: </w:t>
                            </w:r>
                            <w:r w:rsidRPr="00A701DE">
                              <w:rPr>
                                <w:rFonts w:ascii="Century Gothic" w:eastAsia="Century Gothic" w:hAnsi="Century Gothic" w:cs="Century Gothic"/>
                                <w:color w:val="000000"/>
                                <w:sz w:val="18"/>
                              </w:rPr>
                              <w:t xml:space="preserve">Individual </w:t>
                            </w:r>
                            <w:proofErr w:type="gramStart"/>
                            <w:r w:rsidRPr="00A701DE">
                              <w:rPr>
                                <w:rFonts w:ascii="Century Gothic" w:eastAsia="Century Gothic" w:hAnsi="Century Gothic" w:cs="Century Gothic"/>
                                <w:color w:val="000000"/>
                                <w:sz w:val="18"/>
                              </w:rPr>
                              <w:t>(</w:t>
                            </w:r>
                            <w:r w:rsidR="00A701DE" w:rsidRPr="00A701DE">
                              <w:rPr>
                                <w:rFonts w:ascii="Century Gothic" w:eastAsia="Century Gothic" w:hAnsi="Century Gothic" w:cs="Century Gothic"/>
                                <w:color w:val="000000"/>
                                <w:sz w:val="18"/>
                              </w:rPr>
                              <w:t xml:space="preserve">  </w:t>
                            </w:r>
                            <w:proofErr w:type="gramEnd"/>
                            <w:r w:rsidR="00A701DE" w:rsidRPr="00A701DE">
                              <w:rPr>
                                <w:rFonts w:ascii="Century Gothic" w:eastAsia="Century Gothic" w:hAnsi="Century Gothic" w:cs="Century Gothic"/>
                                <w:color w:val="000000"/>
                                <w:sz w:val="18"/>
                              </w:rPr>
                              <w:t xml:space="preserve"> </w:t>
                            </w:r>
                            <w:r w:rsidRPr="00A701DE">
                              <w:rPr>
                                <w:rFonts w:ascii="Century Gothic" w:eastAsia="Century Gothic" w:hAnsi="Century Gothic" w:cs="Century Gothic"/>
                                <w:color w:val="000000"/>
                                <w:sz w:val="18"/>
                              </w:rPr>
                              <w:t>)</w:t>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 xml:space="preserve"> </w:t>
                            </w:r>
                            <w:r w:rsidRPr="00A701DE">
                              <w:rPr>
                                <w:rFonts w:ascii="Century Gothic" w:eastAsia="Century Gothic" w:hAnsi="Century Gothic" w:cs="Century Gothic"/>
                                <w:b/>
                                <w:bCs/>
                                <w:color w:val="000000"/>
                                <w:sz w:val="18"/>
                              </w:rPr>
                              <w:t xml:space="preserve">Equipo ( </w:t>
                            </w:r>
                            <w:r w:rsidR="00A701DE" w:rsidRPr="00A701DE">
                              <w:rPr>
                                <w:rFonts w:ascii="Century Gothic" w:eastAsia="Century Gothic" w:hAnsi="Century Gothic" w:cs="Century Gothic"/>
                                <w:b/>
                                <w:bCs/>
                                <w:color w:val="000000"/>
                                <w:sz w:val="18"/>
                              </w:rPr>
                              <w:t>X</w:t>
                            </w:r>
                            <w:r w:rsidRPr="00A701DE">
                              <w:rPr>
                                <w:rFonts w:ascii="Century Gothic" w:eastAsia="Century Gothic" w:hAnsi="Century Gothic" w:cs="Century Gothic"/>
                                <w:b/>
                                <w:bCs/>
                                <w:color w:val="000000"/>
                                <w:sz w:val="18"/>
                              </w:rPr>
                              <w:t xml:space="preserve"> )</w:t>
                            </w:r>
                            <w:r>
                              <w:rPr>
                                <w:rFonts w:ascii="Century Gothic" w:eastAsia="Century Gothic" w:hAnsi="Century Gothic" w:cs="Century Gothic"/>
                                <w:color w:val="000000"/>
                                <w:sz w:val="18"/>
                              </w:rPr>
                              <w:t xml:space="preserve"> </w:t>
                            </w:r>
                          </w:p>
                        </w:txbxContent>
                      </wps:txbx>
                      <wps:bodyPr spcFirstLastPara="1" wrap="square" lIns="91425" tIns="45700" rIns="91425" bIns="45700" anchor="ctr" anchorCtr="0">
                        <a:noAutofit/>
                      </wps:bodyPr>
                    </wps:wsp>
                  </a:graphicData>
                </a:graphic>
              </wp:anchor>
            </w:drawing>
          </mc:Choice>
          <mc:Fallback>
            <w:pict>
              <v:rect w14:anchorId="3F1292B7" id="Rectángulo 2" o:spid="_x0000_s1028" style="position:absolute;left:0;text-align:left;margin-left:230pt;margin-top:11pt;width:240.65pt;height:7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" filled="f" strokecolor="black [3200]">
                <v:stroke startarrowwidth="narrow" startarrowlength="short" endarrowwidth="narrow" endarrowlength="short" joinstyle="round"/>
                <v:textbox inset="2.53958mm,1.2694mm,2.53958mm,1.2694mm">
                  <w:txbxContent>
                    <w:p w14:paraId="79FD2C26" w14:textId="77777777" w:rsidR="00A25453" w:rsidRDefault="009E1E90">
                      <w:pPr>
                        <w:spacing w:line="275" w:lineRule="auto"/>
                        <w:textDirection w:val="btLr"/>
                      </w:pPr>
                      <w:r>
                        <w:rPr>
                          <w:rFonts w:ascii="Century Gothic" w:eastAsia="Century Gothic" w:hAnsi="Century Gothic" w:cs="Century Gothic"/>
                          <w:color w:val="000000"/>
                          <w:sz w:val="18"/>
                        </w:rPr>
                        <w:t>Apellidos</w:t>
                      </w:r>
                      <w:r>
                        <w:rPr>
                          <w:rFonts w:ascii="Century Gothic" w:eastAsia="Century Gothic" w:hAnsi="Century Gothic" w:cs="Century Gothic"/>
                          <w:color w:val="000000"/>
                          <w:sz w:val="18"/>
                        </w:rPr>
                        <w:tab/>
                        <w:t>: …………………</w:t>
                      </w:r>
                      <w:proofErr w:type="gramStart"/>
                      <w:r>
                        <w:rPr>
                          <w:rFonts w:ascii="Century Gothic" w:eastAsia="Century Gothic" w:hAnsi="Century Gothic" w:cs="Century Gothic"/>
                          <w:color w:val="000000"/>
                          <w:sz w:val="18"/>
                        </w:rPr>
                        <w:t>…….</w:t>
                      </w:r>
                      <w:proofErr w:type="gramEnd"/>
                      <w:r>
                        <w:rPr>
                          <w:rFonts w:ascii="Century Gothic" w:eastAsia="Century Gothic" w:hAnsi="Century Gothic" w:cs="Century Gothic"/>
                          <w:color w:val="000000"/>
                          <w:sz w:val="18"/>
                        </w:rPr>
                        <w:t>.………………..</w:t>
                      </w:r>
                    </w:p>
                    <w:p w14:paraId="0093B102" w14:textId="77777777" w:rsidR="00A25453" w:rsidRDefault="009E1E90">
                      <w:pPr>
                        <w:spacing w:line="275" w:lineRule="auto"/>
                        <w:textDirection w:val="btLr"/>
                      </w:pPr>
                      <w:r>
                        <w:rPr>
                          <w:rFonts w:ascii="Century Gothic" w:eastAsia="Century Gothic" w:hAnsi="Century Gothic" w:cs="Century Gothic"/>
                          <w:color w:val="000000"/>
                          <w:sz w:val="18"/>
                        </w:rPr>
                        <w:t>Nombres</w:t>
                      </w:r>
                      <w:r>
                        <w:rPr>
                          <w:rFonts w:ascii="Century Gothic" w:eastAsia="Century Gothic" w:hAnsi="Century Gothic" w:cs="Century Gothic"/>
                          <w:color w:val="000000"/>
                          <w:sz w:val="18"/>
                        </w:rPr>
                        <w:tab/>
                        <w:t>: ………………………………………….</w:t>
                      </w:r>
                    </w:p>
                    <w:p w14:paraId="3CFA4F4D" w14:textId="77777777" w:rsidR="00A25453" w:rsidRDefault="009E1E90">
                      <w:pPr>
                        <w:spacing w:line="275" w:lineRule="auto"/>
                        <w:textDirection w:val="btLr"/>
                      </w:pPr>
                      <w:r>
                        <w:rPr>
                          <w:rFonts w:ascii="Century Gothic" w:eastAsia="Century Gothic" w:hAnsi="Century Gothic" w:cs="Century Gothic"/>
                          <w:color w:val="000000"/>
                          <w:sz w:val="18"/>
                        </w:rPr>
                        <w:t>Fecha</w:t>
                      </w:r>
                      <w:proofErr w:type="gramStart"/>
                      <w:r>
                        <w:rPr>
                          <w:rFonts w:ascii="Century Gothic" w:eastAsia="Century Gothic" w:hAnsi="Century Gothic" w:cs="Century Gothic"/>
                          <w:color w:val="000000"/>
                          <w:sz w:val="18"/>
                        </w:rPr>
                        <w:tab/>
                        <w:t>: .…</w:t>
                      </w:r>
                      <w:proofErr w:type="gramEnd"/>
                      <w:r>
                        <w:rPr>
                          <w:rFonts w:ascii="Century Gothic" w:eastAsia="Century Gothic" w:hAnsi="Century Gothic" w:cs="Century Gothic"/>
                          <w:color w:val="000000"/>
                          <w:sz w:val="18"/>
                        </w:rPr>
                        <w:t xml:space="preserve">../……/…….    Duración: </w:t>
                      </w:r>
                      <w:proofErr w:type="spellStart"/>
                      <w:r>
                        <w:rPr>
                          <w:rFonts w:ascii="Century Gothic" w:eastAsia="Century Gothic" w:hAnsi="Century Gothic" w:cs="Century Gothic"/>
                          <w:color w:val="BFBFBF"/>
                          <w:sz w:val="18"/>
                        </w:rPr>
                        <w:t>Indic</w:t>
                      </w:r>
                      <w:proofErr w:type="spellEnd"/>
                      <w:r>
                        <w:rPr>
                          <w:rFonts w:ascii="Century Gothic" w:eastAsia="Century Gothic" w:hAnsi="Century Gothic" w:cs="Century Gothic"/>
                          <w:color w:val="BFBFBF"/>
                          <w:sz w:val="18"/>
                        </w:rPr>
                        <w:t>. Tiempo</w:t>
                      </w:r>
                    </w:p>
                    <w:p w14:paraId="69C111F1" w14:textId="1F3003F5" w:rsidR="00A25453" w:rsidRDefault="009E1E90">
                      <w:pPr>
                        <w:textDirection w:val="btLr"/>
                      </w:pPr>
                      <w:r>
                        <w:rPr>
                          <w:rFonts w:ascii="Century Gothic" w:eastAsia="Century Gothic" w:hAnsi="Century Gothic" w:cs="Century Gothic"/>
                          <w:color w:val="000000"/>
                          <w:sz w:val="18"/>
                        </w:rPr>
                        <w:t xml:space="preserve">Tipo de Práctica: </w:t>
                      </w:r>
                      <w:r w:rsidRPr="00A701DE">
                        <w:rPr>
                          <w:rFonts w:ascii="Century Gothic" w:eastAsia="Century Gothic" w:hAnsi="Century Gothic" w:cs="Century Gothic"/>
                          <w:color w:val="000000"/>
                          <w:sz w:val="18"/>
                        </w:rPr>
                        <w:t xml:space="preserve">Individual </w:t>
                      </w:r>
                      <w:proofErr w:type="gramStart"/>
                      <w:r w:rsidRPr="00A701DE">
                        <w:rPr>
                          <w:rFonts w:ascii="Century Gothic" w:eastAsia="Century Gothic" w:hAnsi="Century Gothic" w:cs="Century Gothic"/>
                          <w:color w:val="000000"/>
                          <w:sz w:val="18"/>
                        </w:rPr>
                        <w:t>(</w:t>
                      </w:r>
                      <w:r w:rsidR="00A701DE" w:rsidRPr="00A701DE">
                        <w:rPr>
                          <w:rFonts w:ascii="Century Gothic" w:eastAsia="Century Gothic" w:hAnsi="Century Gothic" w:cs="Century Gothic"/>
                          <w:color w:val="000000"/>
                          <w:sz w:val="18"/>
                        </w:rPr>
                        <w:t xml:space="preserve">  </w:t>
                      </w:r>
                      <w:proofErr w:type="gramEnd"/>
                      <w:r w:rsidR="00A701DE" w:rsidRPr="00A701DE">
                        <w:rPr>
                          <w:rFonts w:ascii="Century Gothic" w:eastAsia="Century Gothic" w:hAnsi="Century Gothic" w:cs="Century Gothic"/>
                          <w:color w:val="000000"/>
                          <w:sz w:val="18"/>
                        </w:rPr>
                        <w:t xml:space="preserve"> </w:t>
                      </w:r>
                      <w:r w:rsidRPr="00A701DE">
                        <w:rPr>
                          <w:rFonts w:ascii="Century Gothic" w:eastAsia="Century Gothic" w:hAnsi="Century Gothic" w:cs="Century Gothic"/>
                          <w:color w:val="000000"/>
                          <w:sz w:val="18"/>
                        </w:rPr>
                        <w:t>)</w:t>
                      </w:r>
                      <w:r>
                        <w:rPr>
                          <w:rFonts w:ascii="Century Gothic" w:eastAsia="Century Gothic" w:hAnsi="Century Gothic" w:cs="Century Gothic"/>
                          <w:color w:val="000000"/>
                          <w:sz w:val="18"/>
                        </w:rPr>
                        <w:t xml:space="preserve">  </w:t>
                      </w:r>
                      <w:r w:rsidR="003E45A7">
                        <w:rPr>
                          <w:rFonts w:ascii="Century Gothic" w:eastAsia="Century Gothic" w:hAnsi="Century Gothic" w:cs="Century Gothic"/>
                          <w:color w:val="000000"/>
                          <w:sz w:val="18"/>
                        </w:rPr>
                        <w:t xml:space="preserve"> </w:t>
                      </w:r>
                      <w:r w:rsidRPr="00A701DE">
                        <w:rPr>
                          <w:rFonts w:ascii="Century Gothic" w:eastAsia="Century Gothic" w:hAnsi="Century Gothic" w:cs="Century Gothic"/>
                          <w:b/>
                          <w:bCs/>
                          <w:color w:val="000000"/>
                          <w:sz w:val="18"/>
                        </w:rPr>
                        <w:t xml:space="preserve">Equipo ( </w:t>
                      </w:r>
                      <w:r w:rsidR="00A701DE" w:rsidRPr="00A701DE">
                        <w:rPr>
                          <w:rFonts w:ascii="Century Gothic" w:eastAsia="Century Gothic" w:hAnsi="Century Gothic" w:cs="Century Gothic"/>
                          <w:b/>
                          <w:bCs/>
                          <w:color w:val="000000"/>
                          <w:sz w:val="18"/>
                        </w:rPr>
                        <w:t>X</w:t>
                      </w:r>
                      <w:r w:rsidRPr="00A701DE">
                        <w:rPr>
                          <w:rFonts w:ascii="Century Gothic" w:eastAsia="Century Gothic" w:hAnsi="Century Gothic" w:cs="Century Gothic"/>
                          <w:b/>
                          <w:bCs/>
                          <w:color w:val="000000"/>
                          <w:sz w:val="18"/>
                        </w:rPr>
                        <w:t xml:space="preserve"> )</w:t>
                      </w:r>
                      <w:r>
                        <w:rPr>
                          <w:rFonts w:ascii="Century Gothic" w:eastAsia="Century Gothic" w:hAnsi="Century Gothic" w:cs="Century Gothic"/>
                          <w:color w:val="000000"/>
                          <w:sz w:val="18"/>
                        </w:rPr>
                        <w:t xml:space="preserve"> </w:t>
                      </w:r>
                    </w:p>
                  </w:txbxContent>
                </v:textbox>
                <w10:wrap type="square"/>
              </v:rect>
            </w:pict>
          </mc:Fallback>
        </mc:AlternateContent>
      </w:r>
    </w:p>
    <w:p w14:paraId="4B627C1C" w14:textId="77777777" w:rsidR="00636A58" w:rsidRDefault="00636A58">
      <w:pPr>
        <w:widowControl w:val="0"/>
        <w:ind w:left="284"/>
        <w:rPr>
          <w:rFonts w:ascii="Century Gothic" w:eastAsia="Century Gothic" w:hAnsi="Century Gothic" w:cs="Century Gothic"/>
          <w:b/>
          <w:sz w:val="20"/>
          <w:szCs w:val="20"/>
        </w:rPr>
      </w:pPr>
    </w:p>
    <w:p w14:paraId="1B184D9E" w14:textId="278B1BB3"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Propósito:</w:t>
      </w:r>
      <w:r>
        <w:rPr>
          <w:rFonts w:ascii="Century Gothic" w:eastAsia="Century Gothic" w:hAnsi="Century Gothic" w:cs="Century Gothic"/>
          <w:color w:val="AEAAAA"/>
          <w:sz w:val="20"/>
          <w:szCs w:val="20"/>
        </w:rPr>
        <w:t xml:space="preserve"> </w:t>
      </w:r>
    </w:p>
    <w:p w14:paraId="6C2FAB54" w14:textId="77777777" w:rsidR="00DC4CDB" w:rsidRDefault="00DC4CDB">
      <w:pPr>
        <w:widowControl w:val="0"/>
        <w:ind w:left="284"/>
        <w:rPr>
          <w:rFonts w:ascii="Century Gothic" w:eastAsia="Century Gothic" w:hAnsi="Century Gothic" w:cs="Century Gothic"/>
          <w:b/>
          <w:sz w:val="20"/>
          <w:szCs w:val="20"/>
        </w:rPr>
      </w:pPr>
    </w:p>
    <w:p w14:paraId="0E6658E7" w14:textId="044D62CB" w:rsidR="00A25453" w:rsidRPr="00DC4CDB" w:rsidRDefault="00E23098">
      <w:pPr>
        <w:widowControl w:val="0"/>
        <w:ind w:left="284"/>
        <w:rPr>
          <w:rFonts w:ascii="Century Gothic" w:eastAsia="Century Gothic" w:hAnsi="Century Gothic" w:cs="Century Gothic"/>
          <w:bCs/>
          <w:sz w:val="20"/>
          <w:szCs w:val="20"/>
        </w:rPr>
      </w:pPr>
      <w:r w:rsidRPr="00E23098">
        <w:rPr>
          <w:rFonts w:ascii="Century Gothic" w:eastAsia="Century Gothic" w:hAnsi="Century Gothic" w:cs="Century Gothic"/>
          <w:bCs/>
          <w:sz w:val="20"/>
          <w:szCs w:val="20"/>
        </w:rPr>
        <w:t>El propósito de esta práctica es analizar el proceso actual de un sistema seleccionado e identificar las actividades y actores involucrados, con el fin de comprender el funcionamiento del sistema como base para el desarrollo del proyecto de software.</w:t>
      </w:r>
    </w:p>
    <w:p w14:paraId="252C43BF" w14:textId="0A88CC8C" w:rsidR="00A25453" w:rsidRDefault="00A25453">
      <w:pPr>
        <w:widowControl w:val="0"/>
        <w:ind w:left="284"/>
        <w:rPr>
          <w:rFonts w:ascii="Century Gothic" w:eastAsia="Century Gothic" w:hAnsi="Century Gothic" w:cs="Century Gothic"/>
          <w:b/>
          <w:sz w:val="20"/>
          <w:szCs w:val="20"/>
        </w:rPr>
      </w:pPr>
    </w:p>
    <w:p w14:paraId="3D1BDF17" w14:textId="77777777" w:rsidR="00636A58" w:rsidRDefault="00636A58">
      <w:pPr>
        <w:widowControl w:val="0"/>
        <w:ind w:left="284"/>
        <w:rPr>
          <w:rFonts w:ascii="Century Gothic" w:eastAsia="Century Gothic" w:hAnsi="Century Gothic" w:cs="Century Gothic"/>
          <w:b/>
          <w:sz w:val="20"/>
          <w:szCs w:val="20"/>
        </w:rPr>
      </w:pPr>
    </w:p>
    <w:p w14:paraId="2E2FCCDB"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Indicaciones/instrucciones:</w:t>
      </w:r>
    </w:p>
    <w:p w14:paraId="7AD2B88F" w14:textId="42401C56" w:rsidR="00A25453" w:rsidRPr="00A701DE" w:rsidRDefault="00A25453">
      <w:pPr>
        <w:widowControl w:val="0"/>
        <w:ind w:left="284"/>
        <w:rPr>
          <w:rFonts w:ascii="Century Gothic" w:eastAsia="Century Gothic" w:hAnsi="Century Gothic" w:cs="Century Gothic"/>
          <w:bCs/>
          <w:sz w:val="20"/>
          <w:szCs w:val="20"/>
        </w:rPr>
      </w:pPr>
    </w:p>
    <w:p w14:paraId="13E7D775" w14:textId="4302E1BD" w:rsidR="00A701DE" w:rsidRPr="00A701DE" w:rsidRDefault="00A701DE" w:rsidP="00A701DE">
      <w:pPr>
        <w:widowControl w:val="0"/>
        <w:ind w:left="284"/>
        <w:rPr>
          <w:rFonts w:ascii="Century Gothic" w:eastAsia="Century Gothic" w:hAnsi="Century Gothic" w:cs="Century Gothic"/>
          <w:bCs/>
          <w:sz w:val="20"/>
          <w:szCs w:val="20"/>
        </w:rPr>
      </w:pPr>
      <w:r w:rsidRPr="00A701DE">
        <w:rPr>
          <w:rFonts w:ascii="Century Gothic" w:eastAsia="Century Gothic" w:hAnsi="Century Gothic" w:cs="Century Gothic"/>
          <w:bCs/>
          <w:sz w:val="20"/>
          <w:szCs w:val="20"/>
        </w:rPr>
        <w:t>Para el desarrollo de la práctica los estudiantes deberán seguir las siguientes indicaciones</w:t>
      </w:r>
      <w:r>
        <w:rPr>
          <w:rFonts w:ascii="Century Gothic" w:eastAsia="Century Gothic" w:hAnsi="Century Gothic" w:cs="Century Gothic"/>
          <w:bCs/>
          <w:sz w:val="20"/>
          <w:szCs w:val="20"/>
        </w:rPr>
        <w:t>, formando equipos de 3 estudiantes para la entrega del proyecto grupal al final de la asignatura</w:t>
      </w:r>
      <w:r w:rsidRPr="00A701DE">
        <w:rPr>
          <w:rFonts w:ascii="Century Gothic" w:eastAsia="Century Gothic" w:hAnsi="Century Gothic" w:cs="Century Gothic"/>
          <w:bCs/>
          <w:sz w:val="20"/>
          <w:szCs w:val="20"/>
        </w:rPr>
        <w:t>:</w:t>
      </w:r>
    </w:p>
    <w:p w14:paraId="404169F0" w14:textId="77777777" w:rsidR="00A701DE" w:rsidRPr="00A701DE" w:rsidRDefault="00A701DE" w:rsidP="00A701DE">
      <w:pPr>
        <w:widowControl w:val="0"/>
        <w:ind w:left="284"/>
        <w:rPr>
          <w:rFonts w:ascii="Century Gothic" w:eastAsia="Century Gothic" w:hAnsi="Century Gothic" w:cs="Century Gothic"/>
          <w:bCs/>
          <w:sz w:val="20"/>
          <w:szCs w:val="20"/>
        </w:rPr>
      </w:pPr>
    </w:p>
    <w:p w14:paraId="2889EC23" w14:textId="2654D8ED" w:rsidR="00A701DE" w:rsidRPr="00E23098" w:rsidRDefault="00A701DE" w:rsidP="00A701DE">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 xml:space="preserve">2.1 </w:t>
      </w:r>
      <w:r w:rsidR="00E23098" w:rsidRPr="00E23098">
        <w:rPr>
          <w:rFonts w:ascii="Century Gothic" w:eastAsia="Century Gothic" w:hAnsi="Century Gothic" w:cs="Century Gothic"/>
          <w:b/>
          <w:sz w:val="20"/>
          <w:szCs w:val="20"/>
        </w:rPr>
        <w:t>Seleccionar y delimitar el proceso a analizar.</w:t>
      </w:r>
    </w:p>
    <w:p w14:paraId="2012CF0C" w14:textId="3221C4A0" w:rsidR="00E23098" w:rsidRDefault="00E23098" w:rsidP="00E23098">
      <w:pPr>
        <w:widowControl w:val="0"/>
        <w:ind w:left="567"/>
        <w:rPr>
          <w:rFonts w:ascii="Century Gothic" w:eastAsia="Century Gothic" w:hAnsi="Century Gothic" w:cs="Century Gothic"/>
          <w:bCs/>
          <w:sz w:val="20"/>
          <w:szCs w:val="20"/>
        </w:rPr>
      </w:pPr>
      <w:r w:rsidRPr="00E23098">
        <w:rPr>
          <w:rFonts w:ascii="Century Gothic" w:eastAsia="Century Gothic" w:hAnsi="Century Gothic" w:cs="Century Gothic"/>
          <w:bCs/>
          <w:sz w:val="20"/>
          <w:szCs w:val="20"/>
        </w:rPr>
        <w:t>El estudiante deberá elegir un proceso real que tenga múltiples actividades y participación de distintos actores, asegurándose de que el proceso sea lo suficientemente completo para ser analizado (por ejemplo: proceso de matrícula, compra, atención al cliente), delimitando claramente su inicio y fin para evitar ambigüedades en el análisis.</w:t>
      </w:r>
    </w:p>
    <w:p w14:paraId="54810C62" w14:textId="75C4F8C5" w:rsidR="00E23098" w:rsidRDefault="00E23098" w:rsidP="00E23098">
      <w:pPr>
        <w:widowControl w:val="0"/>
        <w:ind w:left="567"/>
        <w:rPr>
          <w:rFonts w:ascii="Century Gothic" w:eastAsia="Century Gothic" w:hAnsi="Century Gothic" w:cs="Century Gothic"/>
          <w:bCs/>
          <w:sz w:val="20"/>
          <w:szCs w:val="20"/>
        </w:rPr>
      </w:pPr>
    </w:p>
    <w:p w14:paraId="3216D764" w14:textId="606B1564"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2</w:t>
      </w:r>
      <w:r w:rsidRPr="00E23098">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Analizar la secuencia del proceso actual (AS-IS)</w:t>
      </w:r>
      <w:r w:rsidRPr="00E23098">
        <w:rPr>
          <w:rFonts w:ascii="Century Gothic" w:eastAsia="Century Gothic" w:hAnsi="Century Gothic" w:cs="Century Gothic"/>
          <w:b/>
          <w:sz w:val="20"/>
          <w:szCs w:val="20"/>
        </w:rPr>
        <w:t>.</w:t>
      </w:r>
    </w:p>
    <w:p w14:paraId="3151D31F" w14:textId="598879BB" w:rsidR="00E23098" w:rsidRDefault="00E23098" w:rsidP="00E23098">
      <w:pPr>
        <w:widowControl w:val="0"/>
        <w:ind w:left="567"/>
        <w:rPr>
          <w:rFonts w:ascii="Century Gothic" w:eastAsia="Century Gothic" w:hAnsi="Century Gothic" w:cs="Century Gothic"/>
          <w:bCs/>
          <w:sz w:val="20"/>
          <w:szCs w:val="20"/>
        </w:rPr>
      </w:pPr>
      <w:r w:rsidRPr="00E23098">
        <w:rPr>
          <w:rFonts w:ascii="Century Gothic" w:eastAsia="Century Gothic" w:hAnsi="Century Gothic" w:cs="Century Gothic"/>
          <w:bCs/>
          <w:sz w:val="20"/>
          <w:szCs w:val="20"/>
        </w:rPr>
        <w:t>El estudiante deberá comprender cómo funciona actualmente el proceso, identificando el flujo real de actividades sin proponer mejoras, enfocándose en describir la secuencia tal como ocurre en la práctica.</w:t>
      </w:r>
    </w:p>
    <w:p w14:paraId="63B2D838" w14:textId="5F1DBBA7" w:rsidR="00E23098" w:rsidRDefault="00E23098" w:rsidP="00E23098">
      <w:pPr>
        <w:widowControl w:val="0"/>
        <w:ind w:left="567"/>
        <w:rPr>
          <w:rFonts w:ascii="Century Gothic" w:eastAsia="Century Gothic" w:hAnsi="Century Gothic" w:cs="Century Gothic"/>
          <w:bCs/>
          <w:sz w:val="20"/>
          <w:szCs w:val="20"/>
        </w:rPr>
      </w:pPr>
    </w:p>
    <w:p w14:paraId="65205E01" w14:textId="0CFAEE56"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3</w:t>
      </w:r>
      <w:r w:rsidRPr="00E23098">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Identificar y caracterizar los actores del sistema</w:t>
      </w:r>
      <w:r w:rsidRPr="00E23098">
        <w:rPr>
          <w:rFonts w:ascii="Century Gothic" w:eastAsia="Century Gothic" w:hAnsi="Century Gothic" w:cs="Century Gothic"/>
          <w:b/>
          <w:sz w:val="20"/>
          <w:szCs w:val="20"/>
        </w:rPr>
        <w:t>.</w:t>
      </w:r>
    </w:p>
    <w:p w14:paraId="25C336B0" w14:textId="7076C9B7" w:rsidR="00E23098" w:rsidRDefault="00E23098" w:rsidP="00E23098">
      <w:pPr>
        <w:widowControl w:val="0"/>
        <w:ind w:left="567"/>
        <w:rPr>
          <w:rFonts w:ascii="Century Gothic" w:eastAsia="Century Gothic" w:hAnsi="Century Gothic" w:cs="Century Gothic"/>
          <w:bCs/>
          <w:sz w:val="20"/>
          <w:szCs w:val="20"/>
        </w:rPr>
      </w:pPr>
      <w:r w:rsidRPr="00E23098">
        <w:rPr>
          <w:rFonts w:ascii="Century Gothic" w:eastAsia="Century Gothic" w:hAnsi="Century Gothic" w:cs="Century Gothic"/>
          <w:bCs/>
          <w:sz w:val="20"/>
          <w:szCs w:val="20"/>
        </w:rPr>
        <w:t>El estudiante deberá reconocer todos los actores involucrados en el proceso, definiendo su rol, nivel de participación y tipo de interacción dentro del sistema.</w:t>
      </w:r>
    </w:p>
    <w:p w14:paraId="12B4D14F" w14:textId="3CECEB83" w:rsidR="00E23098" w:rsidRDefault="00E23098" w:rsidP="00E23098">
      <w:pPr>
        <w:widowControl w:val="0"/>
        <w:ind w:left="567"/>
        <w:rPr>
          <w:rFonts w:ascii="Century Gothic" w:eastAsia="Century Gothic" w:hAnsi="Century Gothic" w:cs="Century Gothic"/>
          <w:bCs/>
          <w:sz w:val="20"/>
          <w:szCs w:val="20"/>
        </w:rPr>
      </w:pPr>
    </w:p>
    <w:p w14:paraId="5E9269E8" w14:textId="6BA2DAAB"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4</w:t>
      </w:r>
      <w:r w:rsidRPr="00E23098">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Relacionar actividades con actores</w:t>
      </w:r>
      <w:r w:rsidRPr="00E23098">
        <w:rPr>
          <w:rFonts w:ascii="Century Gothic" w:eastAsia="Century Gothic" w:hAnsi="Century Gothic" w:cs="Century Gothic"/>
          <w:b/>
          <w:sz w:val="20"/>
          <w:szCs w:val="20"/>
        </w:rPr>
        <w:t>.</w:t>
      </w:r>
    </w:p>
    <w:p w14:paraId="31F5C0E0" w14:textId="29CC967F" w:rsidR="00E23098" w:rsidRDefault="00E23098" w:rsidP="00E23098">
      <w:pPr>
        <w:widowControl w:val="0"/>
        <w:ind w:left="567"/>
        <w:rPr>
          <w:rFonts w:ascii="Century Gothic" w:eastAsia="Century Gothic" w:hAnsi="Century Gothic" w:cs="Century Gothic"/>
          <w:bCs/>
          <w:sz w:val="20"/>
          <w:szCs w:val="20"/>
        </w:rPr>
      </w:pPr>
      <w:r w:rsidRPr="00E23098">
        <w:rPr>
          <w:rFonts w:ascii="Century Gothic" w:eastAsia="Century Gothic" w:hAnsi="Century Gothic" w:cs="Century Gothic"/>
          <w:bCs/>
          <w:sz w:val="20"/>
          <w:szCs w:val="20"/>
        </w:rPr>
        <w:t>El estudiante deberá establecer claramente qué actor participa en cada actividad, identificando quién ejecuta la acción, quién recibe información y cómo se produce la interacción dentro del proceso.</w:t>
      </w:r>
    </w:p>
    <w:p w14:paraId="28B641C8" w14:textId="73065F9C" w:rsidR="00E23098" w:rsidRDefault="00E23098" w:rsidP="00E23098">
      <w:pPr>
        <w:widowControl w:val="0"/>
        <w:ind w:left="567"/>
        <w:rPr>
          <w:rFonts w:ascii="Century Gothic" w:eastAsia="Century Gothic" w:hAnsi="Century Gothic" w:cs="Century Gothic"/>
          <w:bCs/>
          <w:sz w:val="20"/>
          <w:szCs w:val="20"/>
        </w:rPr>
      </w:pPr>
    </w:p>
    <w:p w14:paraId="162BE7F0" w14:textId="76458179" w:rsidR="00E23098" w:rsidRPr="00E23098" w:rsidRDefault="00E23098" w:rsidP="00E23098">
      <w:pPr>
        <w:widowControl w:val="0"/>
        <w:ind w:left="284"/>
        <w:rPr>
          <w:rFonts w:ascii="Century Gothic" w:eastAsia="Century Gothic" w:hAnsi="Century Gothic" w:cs="Century Gothic"/>
          <w:b/>
          <w:sz w:val="20"/>
          <w:szCs w:val="20"/>
        </w:rPr>
      </w:pPr>
      <w:r w:rsidRPr="00E23098">
        <w:rPr>
          <w:rFonts w:ascii="Century Gothic" w:eastAsia="Century Gothic" w:hAnsi="Century Gothic" w:cs="Century Gothic"/>
          <w:b/>
          <w:sz w:val="20"/>
          <w:szCs w:val="20"/>
        </w:rPr>
        <w:t>2.</w:t>
      </w:r>
      <w:r>
        <w:rPr>
          <w:rFonts w:ascii="Century Gothic" w:eastAsia="Century Gothic" w:hAnsi="Century Gothic" w:cs="Century Gothic"/>
          <w:b/>
          <w:sz w:val="20"/>
          <w:szCs w:val="20"/>
        </w:rPr>
        <w:t>5</w:t>
      </w:r>
      <w:r w:rsidRPr="00E23098">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Organizar la información para su documentación</w:t>
      </w:r>
      <w:r w:rsidRPr="00E23098">
        <w:rPr>
          <w:rFonts w:ascii="Century Gothic" w:eastAsia="Century Gothic" w:hAnsi="Century Gothic" w:cs="Century Gothic"/>
          <w:b/>
          <w:sz w:val="20"/>
          <w:szCs w:val="20"/>
        </w:rPr>
        <w:t>.</w:t>
      </w:r>
    </w:p>
    <w:p w14:paraId="568EC839" w14:textId="6F85A57F" w:rsidR="00E23098" w:rsidRDefault="00E23098" w:rsidP="00E23098">
      <w:pPr>
        <w:widowControl w:val="0"/>
        <w:ind w:left="567"/>
        <w:rPr>
          <w:rFonts w:ascii="Century Gothic" w:eastAsia="Century Gothic" w:hAnsi="Century Gothic" w:cs="Century Gothic"/>
          <w:bCs/>
          <w:sz w:val="20"/>
          <w:szCs w:val="20"/>
        </w:rPr>
      </w:pPr>
      <w:r w:rsidRPr="00E23098">
        <w:rPr>
          <w:rFonts w:ascii="Century Gothic" w:eastAsia="Century Gothic" w:hAnsi="Century Gothic" w:cs="Century Gothic"/>
          <w:bCs/>
          <w:sz w:val="20"/>
          <w:szCs w:val="20"/>
        </w:rPr>
        <w:t>El estudiante deberá estructurar toda la información obtenida de manera clara y coherente, preparándola para su registro en el formato F2, asegurando consistencia y comprensión del proceso analizado.</w:t>
      </w:r>
    </w:p>
    <w:p w14:paraId="6813E704" w14:textId="77777777" w:rsidR="00E23098" w:rsidRPr="00A701DE" w:rsidRDefault="00E23098" w:rsidP="00E23098">
      <w:pPr>
        <w:widowControl w:val="0"/>
        <w:ind w:left="567"/>
        <w:rPr>
          <w:rFonts w:ascii="Century Gothic" w:eastAsia="Century Gothic" w:hAnsi="Century Gothic" w:cs="Century Gothic"/>
          <w:bCs/>
          <w:sz w:val="20"/>
          <w:szCs w:val="20"/>
        </w:rPr>
      </w:pPr>
    </w:p>
    <w:p w14:paraId="2088905C" w14:textId="77777777" w:rsidR="00E23098" w:rsidRPr="00A701DE" w:rsidRDefault="00E23098" w:rsidP="00E23098">
      <w:pPr>
        <w:widowControl w:val="0"/>
        <w:ind w:left="567"/>
        <w:rPr>
          <w:rFonts w:ascii="Century Gothic" w:eastAsia="Century Gothic" w:hAnsi="Century Gothic" w:cs="Century Gothic"/>
          <w:bCs/>
          <w:sz w:val="20"/>
          <w:szCs w:val="20"/>
        </w:rPr>
      </w:pPr>
    </w:p>
    <w:p w14:paraId="43FC9B60"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lastRenderedPageBreak/>
        <w:t>Procedimientos actividades o tareas:</w:t>
      </w:r>
    </w:p>
    <w:p w14:paraId="4CE18352" w14:textId="35A957CE" w:rsidR="00A25453" w:rsidRDefault="00A25453">
      <w:pPr>
        <w:widowControl w:val="0"/>
        <w:ind w:left="284"/>
        <w:rPr>
          <w:rFonts w:ascii="Century Gothic" w:eastAsia="Century Gothic" w:hAnsi="Century Gothic" w:cs="Century Gothic"/>
          <w:bCs/>
          <w:sz w:val="20"/>
          <w:szCs w:val="20"/>
        </w:rPr>
      </w:pPr>
    </w:p>
    <w:p w14:paraId="3C9A5387" w14:textId="41FC6598" w:rsidR="00A701DE" w:rsidRDefault="00A701DE">
      <w:pPr>
        <w:widowControl w:val="0"/>
        <w:ind w:left="284"/>
        <w:rPr>
          <w:rFonts w:ascii="Century Gothic" w:eastAsia="Century Gothic" w:hAnsi="Century Gothic" w:cs="Century Gothic"/>
          <w:bCs/>
          <w:sz w:val="20"/>
          <w:szCs w:val="20"/>
        </w:rPr>
      </w:pPr>
      <w:r w:rsidRPr="00A701DE">
        <w:rPr>
          <w:rFonts w:ascii="Century Gothic" w:eastAsia="Century Gothic" w:hAnsi="Century Gothic" w:cs="Century Gothic"/>
          <w:bCs/>
          <w:sz w:val="20"/>
          <w:szCs w:val="20"/>
        </w:rPr>
        <w:t>Para completar correctamente la práctica de la sesión, los estudiantes deberán realizar las siguientes actividades de manera secuencial:</w:t>
      </w:r>
    </w:p>
    <w:p w14:paraId="0AD25343" w14:textId="41D0D90D" w:rsidR="00A701DE" w:rsidRDefault="00A701DE">
      <w:pPr>
        <w:widowControl w:val="0"/>
        <w:ind w:left="284"/>
        <w:rPr>
          <w:rFonts w:ascii="Century Gothic" w:eastAsia="Century Gothic" w:hAnsi="Century Gothic" w:cs="Century Gothic"/>
          <w:bCs/>
          <w:sz w:val="20"/>
          <w:szCs w:val="20"/>
        </w:rPr>
      </w:pPr>
    </w:p>
    <w:p w14:paraId="0423ABE8" w14:textId="4F38D156" w:rsidR="00A701DE" w:rsidRPr="00A701DE" w:rsidRDefault="00A701DE">
      <w:pPr>
        <w:widowControl w:val="0"/>
        <w:ind w:left="284"/>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Actividad 1: </w:t>
      </w:r>
      <w:r w:rsidR="00964D31">
        <w:rPr>
          <w:rFonts w:ascii="Century Gothic" w:eastAsia="Century Gothic" w:hAnsi="Century Gothic" w:cs="Century Gothic"/>
          <w:b/>
          <w:sz w:val="20"/>
          <w:szCs w:val="20"/>
        </w:rPr>
        <w:t>Selección y delimitación del proceso</w:t>
      </w:r>
    </w:p>
    <w:p w14:paraId="3411CE6F" w14:textId="163B4ECA" w:rsidR="00636A58" w:rsidRDefault="00964D31" w:rsidP="00636A58">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En esta actividad el estudiante debe seleccionar un proceso real y definir claramente su alcance, estableciendo su inicio y fin dentro de un contexto específico para asegurar un análisis adecuado.</w:t>
      </w:r>
    </w:p>
    <w:p w14:paraId="1E8B3B6B" w14:textId="77777777" w:rsidR="00471C46" w:rsidRDefault="00471C46" w:rsidP="00636A58">
      <w:pPr>
        <w:widowControl w:val="0"/>
        <w:ind w:left="284"/>
        <w:rPr>
          <w:rFonts w:ascii="Century Gothic" w:eastAsia="Century Gothic" w:hAnsi="Century Gothic" w:cs="Century Gothic"/>
          <w:sz w:val="20"/>
          <w:szCs w:val="20"/>
        </w:rPr>
      </w:pPr>
    </w:p>
    <w:p w14:paraId="22EA3F16" w14:textId="019C7F90" w:rsidR="00964D31" w:rsidRPr="00964D31" w:rsidRDefault="00964D31" w:rsidP="00964D31">
      <w:pPr>
        <w:pStyle w:val="Prrafodelista"/>
        <w:widowControl w:val="0"/>
        <w:numPr>
          <w:ilvl w:val="0"/>
          <w:numId w:val="7"/>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Identificar posibles procesos reales (académicos, administrativos, comerciales, etc.).</w:t>
      </w:r>
    </w:p>
    <w:p w14:paraId="2B4DE63C" w14:textId="77777777" w:rsidR="00964D31" w:rsidRPr="00964D31" w:rsidRDefault="00964D31" w:rsidP="00964D31">
      <w:pPr>
        <w:pStyle w:val="Prrafodelista"/>
        <w:widowControl w:val="0"/>
        <w:numPr>
          <w:ilvl w:val="0"/>
          <w:numId w:val="7"/>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Evaluar cuál proceso tiene suficientes actividades y actores para ser analizado.</w:t>
      </w:r>
    </w:p>
    <w:p w14:paraId="47F3E991" w14:textId="77777777" w:rsidR="00964D31" w:rsidRPr="00964D31" w:rsidRDefault="00964D31" w:rsidP="00964D31">
      <w:pPr>
        <w:pStyle w:val="Prrafodelista"/>
        <w:widowControl w:val="0"/>
        <w:numPr>
          <w:ilvl w:val="0"/>
          <w:numId w:val="7"/>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Definir el nombre del proceso seleccionado.</w:t>
      </w:r>
    </w:p>
    <w:p w14:paraId="0099D55B" w14:textId="77777777" w:rsidR="00964D31" w:rsidRPr="00964D31" w:rsidRDefault="00964D31" w:rsidP="00964D31">
      <w:pPr>
        <w:pStyle w:val="Prrafodelista"/>
        <w:widowControl w:val="0"/>
        <w:numPr>
          <w:ilvl w:val="0"/>
          <w:numId w:val="7"/>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Establecer claramente el punto de inicio y el punto final del proceso.</w:t>
      </w:r>
    </w:p>
    <w:p w14:paraId="0BB55987" w14:textId="5012F060" w:rsidR="00A701DE" w:rsidRPr="00A701DE" w:rsidRDefault="00964D31" w:rsidP="00964D31">
      <w:pPr>
        <w:pStyle w:val="Prrafodelista"/>
        <w:widowControl w:val="0"/>
        <w:numPr>
          <w:ilvl w:val="0"/>
          <w:numId w:val="7"/>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Describir brevemente el objetivo del proceso dentro de su contexto.</w:t>
      </w:r>
    </w:p>
    <w:p w14:paraId="0DB62D4A" w14:textId="14462EC5" w:rsidR="00A701DE" w:rsidRDefault="00A701DE" w:rsidP="00636A58">
      <w:pPr>
        <w:widowControl w:val="0"/>
        <w:ind w:left="284"/>
        <w:rPr>
          <w:rFonts w:ascii="Century Gothic" w:eastAsia="Century Gothic" w:hAnsi="Century Gothic" w:cs="Century Gothic"/>
          <w:sz w:val="20"/>
          <w:szCs w:val="20"/>
        </w:rPr>
      </w:pPr>
    </w:p>
    <w:p w14:paraId="637CFBEE" w14:textId="745BC9AE" w:rsidR="00A701DE" w:rsidRDefault="00964D31" w:rsidP="00636A58">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Como resultado de esta actividad, el estudiante debe contar con un proceso claramente definido y delimitado, listo para ser analizado en las siguientes actividades.</w:t>
      </w:r>
    </w:p>
    <w:p w14:paraId="1E141B78" w14:textId="046E7B9A" w:rsidR="00A701DE" w:rsidRDefault="00A701DE" w:rsidP="00636A58">
      <w:pPr>
        <w:widowControl w:val="0"/>
        <w:ind w:left="284"/>
        <w:rPr>
          <w:rFonts w:ascii="Century Gothic" w:eastAsia="Century Gothic" w:hAnsi="Century Gothic" w:cs="Century Gothic"/>
          <w:sz w:val="20"/>
          <w:szCs w:val="20"/>
        </w:rPr>
      </w:pPr>
    </w:p>
    <w:p w14:paraId="1D886E7B" w14:textId="25831A7F" w:rsidR="00A701DE" w:rsidRPr="00A701DE" w:rsidRDefault="00A701DE" w:rsidP="00636A58">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2: </w:t>
      </w:r>
      <w:r w:rsidR="00964D31">
        <w:rPr>
          <w:rFonts w:ascii="Century Gothic" w:eastAsia="Century Gothic" w:hAnsi="Century Gothic" w:cs="Century Gothic"/>
          <w:b/>
          <w:bCs/>
          <w:sz w:val="20"/>
          <w:szCs w:val="20"/>
        </w:rPr>
        <w:t>Modelado del proceso actual (AS-IS)</w:t>
      </w:r>
    </w:p>
    <w:p w14:paraId="2F07B7DD" w14:textId="0143F764" w:rsidR="00471C46" w:rsidRPr="00471C46" w:rsidRDefault="00964D31" w:rsidP="00471C46">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En esta actividad el estudiante debe representar gráficamente el flujo del proceso actual utilizando una herramienta de modelado, mostrando la secuencia real de actividades.</w:t>
      </w:r>
    </w:p>
    <w:p w14:paraId="56256E1A" w14:textId="2DEF8645" w:rsidR="00471C46" w:rsidRDefault="00471C46" w:rsidP="00471C46">
      <w:pPr>
        <w:widowControl w:val="0"/>
        <w:ind w:left="284"/>
        <w:rPr>
          <w:rFonts w:ascii="Century Gothic" w:eastAsia="Century Gothic" w:hAnsi="Century Gothic" w:cs="Century Gothic"/>
          <w:sz w:val="20"/>
          <w:szCs w:val="20"/>
        </w:rPr>
      </w:pPr>
    </w:p>
    <w:p w14:paraId="67712C31" w14:textId="7C2B73BF" w:rsidR="00964D31" w:rsidRPr="00964D31" w:rsidRDefault="00964D31" w:rsidP="00964D31">
      <w:pPr>
        <w:pStyle w:val="Prrafodelista"/>
        <w:widowControl w:val="0"/>
        <w:numPr>
          <w:ilvl w:val="0"/>
          <w:numId w:val="8"/>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 xml:space="preserve">Seleccionar una herramienta de modelado como draw.io (diagrams.net), </w:t>
      </w:r>
      <w:proofErr w:type="spellStart"/>
      <w:r w:rsidRPr="00964D31">
        <w:rPr>
          <w:rFonts w:ascii="Century Gothic" w:eastAsia="Century Gothic" w:hAnsi="Century Gothic" w:cs="Century Gothic"/>
          <w:sz w:val="20"/>
          <w:szCs w:val="20"/>
        </w:rPr>
        <w:t>Lucidchart</w:t>
      </w:r>
      <w:proofErr w:type="spellEnd"/>
      <w:r>
        <w:rPr>
          <w:rFonts w:ascii="Century Gothic" w:eastAsia="Century Gothic" w:hAnsi="Century Gothic" w:cs="Century Gothic"/>
          <w:sz w:val="20"/>
          <w:szCs w:val="20"/>
        </w:rPr>
        <w:t xml:space="preserve"> o Bizagi </w:t>
      </w:r>
      <w:proofErr w:type="spellStart"/>
      <w:r>
        <w:rPr>
          <w:rFonts w:ascii="Century Gothic" w:eastAsia="Century Gothic" w:hAnsi="Century Gothic" w:cs="Century Gothic"/>
          <w:sz w:val="20"/>
          <w:szCs w:val="20"/>
        </w:rPr>
        <w:t>modeler</w:t>
      </w:r>
      <w:proofErr w:type="spellEnd"/>
      <w:r w:rsidRPr="00964D31">
        <w:rPr>
          <w:rFonts w:ascii="Century Gothic" w:eastAsia="Century Gothic" w:hAnsi="Century Gothic" w:cs="Century Gothic"/>
          <w:sz w:val="20"/>
          <w:szCs w:val="20"/>
        </w:rPr>
        <w:t>.</w:t>
      </w:r>
    </w:p>
    <w:p w14:paraId="0F87FFA9" w14:textId="77777777" w:rsidR="00964D31" w:rsidRPr="00964D31" w:rsidRDefault="00964D31" w:rsidP="00964D31">
      <w:pPr>
        <w:pStyle w:val="Prrafodelista"/>
        <w:widowControl w:val="0"/>
        <w:numPr>
          <w:ilvl w:val="0"/>
          <w:numId w:val="8"/>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Identificar todas las actividades del proceso en orden secuencial.</w:t>
      </w:r>
    </w:p>
    <w:p w14:paraId="76ECA1AE" w14:textId="77777777" w:rsidR="00964D31" w:rsidRPr="00964D31" w:rsidRDefault="00964D31" w:rsidP="00964D31">
      <w:pPr>
        <w:pStyle w:val="Prrafodelista"/>
        <w:widowControl w:val="0"/>
        <w:numPr>
          <w:ilvl w:val="0"/>
          <w:numId w:val="8"/>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Representar cada actividad utilizando símbolos básicos de diagrama de flujo (inicio, proceso, decisión, fin).</w:t>
      </w:r>
    </w:p>
    <w:p w14:paraId="76BC84C5" w14:textId="77777777" w:rsidR="00964D31" w:rsidRPr="00964D31" w:rsidRDefault="00964D31" w:rsidP="00964D31">
      <w:pPr>
        <w:pStyle w:val="Prrafodelista"/>
        <w:widowControl w:val="0"/>
        <w:numPr>
          <w:ilvl w:val="0"/>
          <w:numId w:val="8"/>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Conectar las actividades mediante flechas que indiquen el flujo del proceso.</w:t>
      </w:r>
    </w:p>
    <w:p w14:paraId="681C5AAD" w14:textId="2A87E6B3" w:rsidR="00471C46" w:rsidRPr="00471C46" w:rsidRDefault="00964D31" w:rsidP="00964D31">
      <w:pPr>
        <w:pStyle w:val="Prrafodelista"/>
        <w:widowControl w:val="0"/>
        <w:numPr>
          <w:ilvl w:val="0"/>
          <w:numId w:val="8"/>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Revisar el diagrama para asegurar que refleja el proceso tal como ocurre en la realidad.</w:t>
      </w:r>
    </w:p>
    <w:p w14:paraId="22CF9C6E" w14:textId="77777777" w:rsidR="00471C46" w:rsidRPr="00471C46" w:rsidRDefault="00471C46" w:rsidP="00471C46">
      <w:pPr>
        <w:widowControl w:val="0"/>
        <w:ind w:left="284"/>
        <w:rPr>
          <w:rFonts w:ascii="Century Gothic" w:eastAsia="Century Gothic" w:hAnsi="Century Gothic" w:cs="Century Gothic"/>
          <w:sz w:val="20"/>
          <w:szCs w:val="20"/>
        </w:rPr>
      </w:pPr>
    </w:p>
    <w:p w14:paraId="51117130" w14:textId="7DE1FF1B" w:rsidR="00A701DE" w:rsidRDefault="00964D31" w:rsidP="00471C46">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Como resultado de esta actividad, el estudiante debe obtener un diagrama de flujo del proceso actual (AS-IS) que represente claramente la secuencia de actividades.</w:t>
      </w:r>
    </w:p>
    <w:p w14:paraId="41BB7DEA" w14:textId="5E734113" w:rsidR="00A701DE" w:rsidRDefault="00A701DE" w:rsidP="00636A58">
      <w:pPr>
        <w:widowControl w:val="0"/>
        <w:ind w:left="284"/>
        <w:rPr>
          <w:rFonts w:ascii="Century Gothic" w:eastAsia="Century Gothic" w:hAnsi="Century Gothic" w:cs="Century Gothic"/>
          <w:sz w:val="20"/>
          <w:szCs w:val="20"/>
        </w:rPr>
      </w:pPr>
    </w:p>
    <w:p w14:paraId="75263D44" w14:textId="08E1088D"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3: Identificación </w:t>
      </w:r>
      <w:r w:rsidR="00964D31">
        <w:rPr>
          <w:rFonts w:ascii="Century Gothic" w:eastAsia="Century Gothic" w:hAnsi="Century Gothic" w:cs="Century Gothic"/>
          <w:b/>
          <w:bCs/>
          <w:sz w:val="20"/>
          <w:szCs w:val="20"/>
        </w:rPr>
        <w:t>y clasificación de actores</w:t>
      </w:r>
    </w:p>
    <w:p w14:paraId="57A2DDDF" w14:textId="14F60C9C" w:rsidR="00471C46" w:rsidRPr="00471C46" w:rsidRDefault="00964D31" w:rsidP="00471C46">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En esta actividad el estudiante debe identificar todos los actores que participan en el proceso y clasificarlos según su rol dentro del sistema.</w:t>
      </w:r>
    </w:p>
    <w:p w14:paraId="1E2691E6" w14:textId="77777777" w:rsidR="00471C46" w:rsidRPr="00471C46" w:rsidRDefault="00471C46" w:rsidP="00471C46">
      <w:pPr>
        <w:widowControl w:val="0"/>
        <w:ind w:left="284"/>
        <w:rPr>
          <w:rFonts w:ascii="Century Gothic" w:eastAsia="Century Gothic" w:hAnsi="Century Gothic" w:cs="Century Gothic"/>
          <w:sz w:val="20"/>
          <w:szCs w:val="20"/>
        </w:rPr>
      </w:pPr>
    </w:p>
    <w:p w14:paraId="14CFB584" w14:textId="77777777" w:rsidR="00964D31" w:rsidRPr="00964D31" w:rsidRDefault="00964D31" w:rsidP="00964D31">
      <w:pPr>
        <w:pStyle w:val="Prrafodelista"/>
        <w:widowControl w:val="0"/>
        <w:numPr>
          <w:ilvl w:val="0"/>
          <w:numId w:val="9"/>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Analizar el proceso para identificar todos los participantes involucrados.</w:t>
      </w:r>
    </w:p>
    <w:p w14:paraId="04F8C195" w14:textId="77777777" w:rsidR="00964D31" w:rsidRPr="00964D31" w:rsidRDefault="00964D31" w:rsidP="00964D31">
      <w:pPr>
        <w:pStyle w:val="Prrafodelista"/>
        <w:widowControl w:val="0"/>
        <w:numPr>
          <w:ilvl w:val="0"/>
          <w:numId w:val="9"/>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Listar los actores identificados (usuarios, clientes, sistemas, personal, etc.).</w:t>
      </w:r>
    </w:p>
    <w:p w14:paraId="36BF9F77" w14:textId="77777777" w:rsidR="00964D31" w:rsidRPr="00964D31" w:rsidRDefault="00964D31" w:rsidP="00964D31">
      <w:pPr>
        <w:pStyle w:val="Prrafodelista"/>
        <w:widowControl w:val="0"/>
        <w:numPr>
          <w:ilvl w:val="0"/>
          <w:numId w:val="9"/>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Clasificar los actores según su tipo (interno, externo, sistema, usuario final, etc.).</w:t>
      </w:r>
    </w:p>
    <w:p w14:paraId="167C4B71" w14:textId="77777777" w:rsidR="00964D31" w:rsidRPr="00964D31" w:rsidRDefault="00964D31" w:rsidP="00964D31">
      <w:pPr>
        <w:pStyle w:val="Prrafodelista"/>
        <w:widowControl w:val="0"/>
        <w:numPr>
          <w:ilvl w:val="0"/>
          <w:numId w:val="9"/>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Definir el rol o función de cada actor dentro del proceso.</w:t>
      </w:r>
    </w:p>
    <w:p w14:paraId="20F77CC6" w14:textId="3C6DB821" w:rsidR="00471C46" w:rsidRPr="00471C46" w:rsidRDefault="00964D31" w:rsidP="00964D31">
      <w:pPr>
        <w:pStyle w:val="Prrafodelista"/>
        <w:widowControl w:val="0"/>
        <w:numPr>
          <w:ilvl w:val="0"/>
          <w:numId w:val="9"/>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 xml:space="preserve">Registrar la información en una tabla utilizando </w:t>
      </w:r>
      <w:r w:rsidRPr="00964D31">
        <w:rPr>
          <w:rFonts w:ascii="Century Gothic" w:eastAsia="Century Gothic" w:hAnsi="Century Gothic" w:cs="Century Gothic"/>
          <w:b/>
          <w:bCs/>
          <w:sz w:val="20"/>
          <w:szCs w:val="20"/>
        </w:rPr>
        <w:t>Word o Excel</w:t>
      </w:r>
      <w:r w:rsidRPr="00964D31">
        <w:rPr>
          <w:rFonts w:ascii="Century Gothic" w:eastAsia="Century Gothic" w:hAnsi="Century Gothic" w:cs="Century Gothic"/>
          <w:sz w:val="20"/>
          <w:szCs w:val="20"/>
        </w:rPr>
        <w:t>.</w:t>
      </w:r>
    </w:p>
    <w:p w14:paraId="517A8AE0" w14:textId="77777777" w:rsidR="00471C46" w:rsidRPr="00471C46" w:rsidRDefault="00471C46" w:rsidP="00471C46">
      <w:pPr>
        <w:widowControl w:val="0"/>
        <w:ind w:left="284"/>
        <w:rPr>
          <w:rFonts w:ascii="Century Gothic" w:eastAsia="Century Gothic" w:hAnsi="Century Gothic" w:cs="Century Gothic"/>
          <w:sz w:val="20"/>
          <w:szCs w:val="20"/>
        </w:rPr>
      </w:pPr>
    </w:p>
    <w:p w14:paraId="06946181" w14:textId="4E7F683E" w:rsidR="00471C46" w:rsidRDefault="00964D31" w:rsidP="00471C46">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Como resultado de esta actividad, el estudiante debe obtener una lista estructurada de actores con su respectiva clasificación y rol dentro del sistema.</w:t>
      </w:r>
    </w:p>
    <w:p w14:paraId="4F6EF28A" w14:textId="77777777" w:rsidR="00471C46" w:rsidRDefault="00471C46" w:rsidP="00636A58">
      <w:pPr>
        <w:widowControl w:val="0"/>
        <w:ind w:left="284"/>
        <w:rPr>
          <w:rFonts w:ascii="Century Gothic" w:eastAsia="Century Gothic" w:hAnsi="Century Gothic" w:cs="Century Gothic"/>
          <w:sz w:val="20"/>
          <w:szCs w:val="20"/>
        </w:rPr>
      </w:pPr>
    </w:p>
    <w:p w14:paraId="092D1582" w14:textId="20215555"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4: </w:t>
      </w:r>
      <w:r w:rsidR="00964D31">
        <w:rPr>
          <w:rFonts w:ascii="Century Gothic" w:eastAsia="Century Gothic" w:hAnsi="Century Gothic" w:cs="Century Gothic"/>
          <w:b/>
          <w:bCs/>
          <w:sz w:val="20"/>
          <w:szCs w:val="20"/>
        </w:rPr>
        <w:t>Relación entre actividades y actores</w:t>
      </w:r>
    </w:p>
    <w:p w14:paraId="4C04A887" w14:textId="2392635D" w:rsidR="00471C46" w:rsidRPr="00471C46" w:rsidRDefault="00964D31" w:rsidP="00471C46">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En esta actividad el estudiante debe establecer la relación directa entre cada actividad del proceso y los actores que intervienen, identificando claramente quién ejecuta cada acción y cómo se produce la interacción dentro del sistema.</w:t>
      </w:r>
    </w:p>
    <w:p w14:paraId="69C21264" w14:textId="77777777" w:rsidR="00471C46" w:rsidRPr="00471C46" w:rsidRDefault="00471C46" w:rsidP="00471C46">
      <w:pPr>
        <w:widowControl w:val="0"/>
        <w:ind w:left="284"/>
        <w:rPr>
          <w:rFonts w:ascii="Century Gothic" w:eastAsia="Century Gothic" w:hAnsi="Century Gothic" w:cs="Century Gothic"/>
          <w:sz w:val="20"/>
          <w:szCs w:val="20"/>
        </w:rPr>
      </w:pPr>
    </w:p>
    <w:p w14:paraId="6847DF28"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Revisar el diagrama de flujo elaborado en la actividad anterior para identificar cada actividad definida.</w:t>
      </w:r>
    </w:p>
    <w:p w14:paraId="0F734D69"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Analizar cada actividad y determinar qué actor o actores participan en su ejecución.</w:t>
      </w:r>
    </w:p>
    <w:p w14:paraId="60A6F531"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 xml:space="preserve">Identificar el rol del actor en cada actividad (quién ejecuta, quién recibe, quién </w:t>
      </w:r>
      <w:r w:rsidRPr="00964D31">
        <w:rPr>
          <w:rFonts w:ascii="Century Gothic" w:eastAsia="Century Gothic" w:hAnsi="Century Gothic" w:cs="Century Gothic"/>
          <w:sz w:val="20"/>
          <w:szCs w:val="20"/>
        </w:rPr>
        <w:lastRenderedPageBreak/>
        <w:t>valida, etc.).</w:t>
      </w:r>
    </w:p>
    <w:p w14:paraId="6436B28A"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Registrar la relación entre actividades y actores utilizando una tabla estructurada (por ejemplo: Actividad | Actor | Rol).</w:t>
      </w:r>
    </w:p>
    <w:p w14:paraId="0433B8B7" w14:textId="4F94F374" w:rsidR="00471C46" w:rsidRPr="00471C46"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Alternativamente, complementar el diagrama de flujo agregando etiquetas o anotaciones que indiquen los actores involucrados en cada paso.</w:t>
      </w:r>
    </w:p>
    <w:p w14:paraId="4F41F2DD" w14:textId="77777777" w:rsidR="00471C46" w:rsidRPr="00471C46" w:rsidRDefault="00471C46" w:rsidP="00471C46">
      <w:pPr>
        <w:widowControl w:val="0"/>
        <w:ind w:left="284"/>
        <w:rPr>
          <w:rFonts w:ascii="Century Gothic" w:eastAsia="Century Gothic" w:hAnsi="Century Gothic" w:cs="Century Gothic"/>
          <w:sz w:val="20"/>
          <w:szCs w:val="20"/>
        </w:rPr>
      </w:pPr>
    </w:p>
    <w:p w14:paraId="61E987D9" w14:textId="6F4AB18E" w:rsidR="00A701DE" w:rsidRDefault="00964D31" w:rsidP="00471C46">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Como resultado de esta actividad, el estudiante debe obtener una relación clara y organizada entre las actividades del proceso y los actores del sistema, lo que permitirá comprender la dinámica operativa y servirá como base para el análisis posterior de requerimientos.</w:t>
      </w:r>
    </w:p>
    <w:p w14:paraId="7ADD48CD" w14:textId="77777777" w:rsidR="00471C46" w:rsidRDefault="00471C46" w:rsidP="00636A58">
      <w:pPr>
        <w:widowControl w:val="0"/>
        <w:ind w:left="284"/>
        <w:rPr>
          <w:rFonts w:ascii="Century Gothic" w:eastAsia="Century Gothic" w:hAnsi="Century Gothic" w:cs="Century Gothic"/>
          <w:sz w:val="20"/>
          <w:szCs w:val="20"/>
        </w:rPr>
      </w:pPr>
    </w:p>
    <w:p w14:paraId="4D4F89D4" w14:textId="09EB1B8C" w:rsidR="00471C46" w:rsidRPr="00A701DE" w:rsidRDefault="00471C46" w:rsidP="00471C46">
      <w:pPr>
        <w:widowControl w:val="0"/>
        <w:ind w:left="284"/>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Actividad 5: </w:t>
      </w:r>
      <w:r w:rsidR="00964D31">
        <w:rPr>
          <w:rFonts w:ascii="Century Gothic" w:eastAsia="Century Gothic" w:hAnsi="Century Gothic" w:cs="Century Gothic"/>
          <w:b/>
          <w:bCs/>
          <w:sz w:val="20"/>
          <w:szCs w:val="20"/>
        </w:rPr>
        <w:t>Consolidación y documentación del proceso</w:t>
      </w:r>
    </w:p>
    <w:p w14:paraId="3BF4569E" w14:textId="0E6BCAC7" w:rsidR="00A701DE" w:rsidRDefault="00964D31" w:rsidP="00636A58">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En esta actividad el estudiante debe integrar toda la información obtenida en un documento estructurado que represente de forma clara el proceso analizado.</w:t>
      </w:r>
    </w:p>
    <w:p w14:paraId="584EFF25" w14:textId="77777777" w:rsidR="00964D31" w:rsidRDefault="00964D31" w:rsidP="00636A58">
      <w:pPr>
        <w:widowControl w:val="0"/>
        <w:ind w:left="284"/>
        <w:rPr>
          <w:rFonts w:ascii="Century Gothic" w:eastAsia="Century Gothic" w:hAnsi="Century Gothic" w:cs="Century Gothic"/>
          <w:sz w:val="20"/>
          <w:szCs w:val="20"/>
        </w:rPr>
      </w:pPr>
    </w:p>
    <w:p w14:paraId="3622C61E"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Reunir el diagrama de flujo, la lista de actores y la relación entre actividades y actores.</w:t>
      </w:r>
    </w:p>
    <w:p w14:paraId="6B3DEF9D"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Organizar la información en un documento utilizando Word o Google Docs.</w:t>
      </w:r>
    </w:p>
    <w:p w14:paraId="1FF1B97F"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Redactar una descripción general del proceso basado en la información recopilada.</w:t>
      </w:r>
    </w:p>
    <w:p w14:paraId="4147751B" w14:textId="77777777"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Verificar que la información sea coherente, clara y fácil de entender.</w:t>
      </w:r>
    </w:p>
    <w:p w14:paraId="72E320BC" w14:textId="407D9792" w:rsidR="00964D31" w:rsidRPr="00964D31" w:rsidRDefault="00964D31" w:rsidP="00964D31">
      <w:pPr>
        <w:pStyle w:val="Prrafodelista"/>
        <w:widowControl w:val="0"/>
        <w:numPr>
          <w:ilvl w:val="0"/>
          <w:numId w:val="10"/>
        </w:numPr>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 xml:space="preserve">Preparar el contenido para su registro en el </w:t>
      </w:r>
      <w:r w:rsidRPr="00964D31">
        <w:rPr>
          <w:rFonts w:ascii="Century Gothic" w:eastAsia="Century Gothic" w:hAnsi="Century Gothic" w:cs="Century Gothic"/>
          <w:b/>
          <w:bCs/>
          <w:sz w:val="20"/>
          <w:szCs w:val="20"/>
        </w:rPr>
        <w:t>formato F2</w:t>
      </w:r>
      <w:r w:rsidRPr="00964D31">
        <w:rPr>
          <w:rFonts w:ascii="Century Gothic" w:eastAsia="Century Gothic" w:hAnsi="Century Gothic" w:cs="Century Gothic"/>
          <w:sz w:val="20"/>
          <w:szCs w:val="20"/>
        </w:rPr>
        <w:t>.</w:t>
      </w:r>
    </w:p>
    <w:p w14:paraId="2F0BC5BA" w14:textId="71AD3D38" w:rsidR="00964D31" w:rsidRDefault="00964D31" w:rsidP="00636A58">
      <w:pPr>
        <w:widowControl w:val="0"/>
        <w:ind w:left="284"/>
        <w:rPr>
          <w:rFonts w:ascii="Century Gothic" w:eastAsia="Century Gothic" w:hAnsi="Century Gothic" w:cs="Century Gothic"/>
          <w:sz w:val="20"/>
          <w:szCs w:val="20"/>
        </w:rPr>
      </w:pPr>
    </w:p>
    <w:p w14:paraId="1E128695" w14:textId="6BD09F7C" w:rsidR="00964D31" w:rsidRDefault="00964D31" w:rsidP="00636A58">
      <w:pPr>
        <w:widowControl w:val="0"/>
        <w:ind w:left="284"/>
        <w:rPr>
          <w:rFonts w:ascii="Century Gothic" w:eastAsia="Century Gothic" w:hAnsi="Century Gothic" w:cs="Century Gothic"/>
          <w:sz w:val="20"/>
          <w:szCs w:val="20"/>
        </w:rPr>
      </w:pPr>
      <w:r w:rsidRPr="00964D31">
        <w:rPr>
          <w:rFonts w:ascii="Century Gothic" w:eastAsia="Century Gothic" w:hAnsi="Century Gothic" w:cs="Century Gothic"/>
          <w:sz w:val="20"/>
          <w:szCs w:val="20"/>
        </w:rPr>
        <w:t>Como resultado de esta actividad, el estudiante debe contar con un documento completo y organizado del proceso actual, listo para ser formalizado en el formato correspondiente.</w:t>
      </w:r>
    </w:p>
    <w:p w14:paraId="7F905911" w14:textId="5FB5DB15" w:rsidR="00471C46" w:rsidRDefault="00471C46" w:rsidP="00636A58">
      <w:pPr>
        <w:widowControl w:val="0"/>
        <w:ind w:left="284"/>
        <w:rPr>
          <w:rFonts w:ascii="Century Gothic" w:eastAsia="Century Gothic" w:hAnsi="Century Gothic" w:cs="Century Gothic"/>
          <w:sz w:val="20"/>
          <w:szCs w:val="20"/>
        </w:rPr>
      </w:pPr>
    </w:p>
    <w:p w14:paraId="0019B79C" w14:textId="77777777" w:rsidR="00636A58" w:rsidRDefault="00636A58" w:rsidP="00636A58">
      <w:pPr>
        <w:widowControl w:val="0"/>
        <w:ind w:left="284"/>
        <w:rPr>
          <w:rFonts w:ascii="Century Gothic" w:eastAsia="Century Gothic" w:hAnsi="Century Gothic" w:cs="Century Gothic"/>
          <w:sz w:val="20"/>
          <w:szCs w:val="20"/>
        </w:rPr>
      </w:pPr>
    </w:p>
    <w:p w14:paraId="0AB6A348" w14:textId="77777777" w:rsidR="00A25453" w:rsidRDefault="009E1E90">
      <w:pPr>
        <w:widowControl w:val="0"/>
        <w:numPr>
          <w:ilvl w:val="0"/>
          <w:numId w:val="2"/>
        </w:numPr>
        <w:ind w:left="284" w:hanging="284"/>
        <w:rPr>
          <w:rFonts w:ascii="Century Gothic" w:eastAsia="Century Gothic" w:hAnsi="Century Gothic" w:cs="Century Gothic"/>
          <w:b/>
          <w:sz w:val="20"/>
          <w:szCs w:val="20"/>
        </w:rPr>
      </w:pPr>
      <w:r>
        <w:rPr>
          <w:rFonts w:ascii="Century Gothic" w:eastAsia="Century Gothic" w:hAnsi="Century Gothic" w:cs="Century Gothic"/>
          <w:b/>
          <w:sz w:val="20"/>
          <w:szCs w:val="20"/>
        </w:rPr>
        <w:t>Actividades complementarias:</w:t>
      </w:r>
    </w:p>
    <w:p w14:paraId="22275D3A" w14:textId="4DAEAB2A" w:rsidR="00636A58" w:rsidRDefault="00636A58" w:rsidP="00636A58">
      <w:pPr>
        <w:widowControl w:val="0"/>
        <w:ind w:left="284"/>
        <w:rPr>
          <w:rFonts w:ascii="Century Gothic" w:eastAsia="Century Gothic" w:hAnsi="Century Gothic" w:cs="Century Gothic"/>
          <w:sz w:val="20"/>
          <w:szCs w:val="20"/>
        </w:rPr>
      </w:pPr>
      <w:bookmarkStart w:id="0" w:name="_30j0zll" w:colFirst="0" w:colLast="0"/>
      <w:bookmarkEnd w:id="0"/>
    </w:p>
    <w:p w14:paraId="18A16FB0" w14:textId="2975FF19" w:rsidR="00471C46" w:rsidRPr="00471C46" w:rsidRDefault="00471C46" w:rsidP="00471C46">
      <w:pPr>
        <w:widowControl w:val="0"/>
        <w:ind w:left="284"/>
        <w:rPr>
          <w:rFonts w:ascii="Century Gothic" w:eastAsia="Century Gothic" w:hAnsi="Century Gothic" w:cs="Century Gothic"/>
          <w:sz w:val="20"/>
          <w:szCs w:val="20"/>
        </w:rPr>
      </w:pPr>
      <w:r w:rsidRPr="00471C46">
        <w:rPr>
          <w:rFonts w:ascii="Century Gothic" w:eastAsia="Century Gothic" w:hAnsi="Century Gothic" w:cs="Century Gothic"/>
          <w:sz w:val="20"/>
          <w:szCs w:val="20"/>
        </w:rPr>
        <w:t>Como parte del proceso de consolidación del aprendizaje, los estudiantes deberán revisar nuevamente los conceptos abordados en la sesión teórica relacionados</w:t>
      </w:r>
      <w:r w:rsidR="00964D31">
        <w:rPr>
          <w:rFonts w:ascii="Century Gothic" w:eastAsia="Century Gothic" w:hAnsi="Century Gothic" w:cs="Century Gothic"/>
          <w:sz w:val="20"/>
          <w:szCs w:val="20"/>
        </w:rPr>
        <w:t>.</w:t>
      </w:r>
    </w:p>
    <w:p w14:paraId="5E62E95E" w14:textId="77777777" w:rsidR="00471C46" w:rsidRPr="00471C46" w:rsidRDefault="00471C46" w:rsidP="00471C46">
      <w:pPr>
        <w:widowControl w:val="0"/>
        <w:ind w:left="284"/>
        <w:rPr>
          <w:rFonts w:ascii="Century Gothic" w:eastAsia="Century Gothic" w:hAnsi="Century Gothic" w:cs="Century Gothic"/>
          <w:sz w:val="20"/>
          <w:szCs w:val="20"/>
        </w:rPr>
      </w:pPr>
    </w:p>
    <w:p w14:paraId="139FAADF" w14:textId="33AD985E" w:rsidR="00471C46" w:rsidRPr="00471C46" w:rsidRDefault="00471C46" w:rsidP="00471C46">
      <w:pPr>
        <w:widowControl w:val="0"/>
        <w:ind w:left="284"/>
        <w:rPr>
          <w:rFonts w:ascii="Century Gothic" w:eastAsia="Century Gothic" w:hAnsi="Century Gothic" w:cs="Century Gothic"/>
          <w:sz w:val="20"/>
          <w:szCs w:val="20"/>
        </w:rPr>
      </w:pPr>
      <w:r w:rsidRPr="00471C46">
        <w:rPr>
          <w:rFonts w:ascii="Century Gothic" w:eastAsia="Century Gothic" w:hAnsi="Century Gothic" w:cs="Century Gothic"/>
          <w:sz w:val="20"/>
          <w:szCs w:val="20"/>
        </w:rPr>
        <w:t xml:space="preserve">Posteriormente deberán completar el </w:t>
      </w:r>
      <w:r w:rsidRPr="00471C46">
        <w:rPr>
          <w:rFonts w:ascii="Century Gothic" w:eastAsia="Century Gothic" w:hAnsi="Century Gothic" w:cs="Century Gothic"/>
          <w:b/>
          <w:bCs/>
          <w:sz w:val="20"/>
          <w:szCs w:val="20"/>
        </w:rPr>
        <w:t>Formato F</w:t>
      </w:r>
      <w:r w:rsidR="00964D31">
        <w:rPr>
          <w:rFonts w:ascii="Century Gothic" w:eastAsia="Century Gothic" w:hAnsi="Century Gothic" w:cs="Century Gothic"/>
          <w:b/>
          <w:bCs/>
          <w:sz w:val="20"/>
          <w:szCs w:val="20"/>
        </w:rPr>
        <w:t>2</w:t>
      </w:r>
      <w:r w:rsidRPr="00471C46">
        <w:rPr>
          <w:rFonts w:ascii="Century Gothic" w:eastAsia="Century Gothic" w:hAnsi="Century Gothic" w:cs="Century Gothic"/>
          <w:b/>
          <w:bCs/>
          <w:sz w:val="20"/>
          <w:szCs w:val="20"/>
        </w:rPr>
        <w:t xml:space="preserve">: </w:t>
      </w:r>
      <w:r w:rsidR="00964D31">
        <w:rPr>
          <w:rFonts w:ascii="Century Gothic" w:eastAsia="Century Gothic" w:hAnsi="Century Gothic" w:cs="Century Gothic"/>
          <w:b/>
          <w:bCs/>
          <w:sz w:val="20"/>
          <w:szCs w:val="20"/>
        </w:rPr>
        <w:t>Análisis del proceso</w:t>
      </w:r>
      <w:r w:rsidRPr="00471C46">
        <w:rPr>
          <w:rFonts w:ascii="Century Gothic" w:eastAsia="Century Gothic" w:hAnsi="Century Gothic" w:cs="Century Gothic"/>
          <w:sz w:val="20"/>
          <w:szCs w:val="20"/>
        </w:rPr>
        <w:t>.</w:t>
      </w:r>
    </w:p>
    <w:p w14:paraId="6F6AD9D1" w14:textId="5D29EEB5" w:rsidR="00471C46" w:rsidRDefault="00471C46" w:rsidP="00471C46">
      <w:pPr>
        <w:widowControl w:val="0"/>
        <w:ind w:left="284"/>
        <w:rPr>
          <w:rFonts w:ascii="Century Gothic" w:eastAsia="Century Gothic" w:hAnsi="Century Gothic" w:cs="Century Gothic"/>
          <w:sz w:val="20"/>
          <w:szCs w:val="20"/>
        </w:rPr>
      </w:pPr>
    </w:p>
    <w:p w14:paraId="2CB77477" w14:textId="2A70F125" w:rsidR="00964D31" w:rsidRDefault="00964D31" w:rsidP="00471C46">
      <w:pPr>
        <w:widowControl w:val="0"/>
        <w:ind w:left="284"/>
        <w:rPr>
          <w:rFonts w:ascii="Century Gothic" w:eastAsia="Century Gothic" w:hAnsi="Century Gothic" w:cs="Century Gothic"/>
          <w:sz w:val="20"/>
          <w:szCs w:val="20"/>
        </w:rPr>
      </w:pPr>
      <w:r>
        <w:rPr>
          <w:rFonts w:ascii="Century Gothic" w:eastAsia="Century Gothic" w:hAnsi="Century Gothic" w:cs="Century Gothic"/>
          <w:sz w:val="20"/>
          <w:szCs w:val="20"/>
        </w:rPr>
        <w:t>Los entregables de la sesión son:</w:t>
      </w:r>
    </w:p>
    <w:p w14:paraId="3171807A" w14:textId="02D54989" w:rsidR="00471C46" w:rsidRDefault="00964D31"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Documento con el análisis del proceso actual.</w:t>
      </w:r>
    </w:p>
    <w:p w14:paraId="4B72CE1B" w14:textId="0ADBB36F" w:rsidR="00964D31" w:rsidRDefault="00964D31"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Identificación de actividades del proceso.</w:t>
      </w:r>
    </w:p>
    <w:p w14:paraId="373BC405" w14:textId="0DC1FE08" w:rsidR="00964D31" w:rsidRDefault="00964D31"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Lista de actores del sistema.</w:t>
      </w:r>
    </w:p>
    <w:p w14:paraId="663B3B84" w14:textId="54F6BC29" w:rsidR="00964D31" w:rsidRPr="00471C46" w:rsidRDefault="00964D31" w:rsidP="00471C46">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Relación entre actividades y actores.</w:t>
      </w:r>
    </w:p>
    <w:p w14:paraId="6A5AA647" w14:textId="77777777" w:rsidR="00471C46" w:rsidRPr="00471C46" w:rsidRDefault="00471C46" w:rsidP="00471C46">
      <w:pPr>
        <w:widowControl w:val="0"/>
        <w:ind w:left="284"/>
        <w:rPr>
          <w:rFonts w:ascii="Century Gothic" w:eastAsia="Century Gothic" w:hAnsi="Century Gothic" w:cs="Century Gothic"/>
          <w:sz w:val="20"/>
          <w:szCs w:val="20"/>
        </w:rPr>
      </w:pPr>
    </w:p>
    <w:p w14:paraId="70527844" w14:textId="76E61C5B" w:rsidR="00964D31" w:rsidRDefault="00964D31" w:rsidP="00964D31">
      <w:pPr>
        <w:widowControl w:val="0"/>
        <w:ind w:left="284"/>
        <w:rPr>
          <w:rFonts w:ascii="Century Gothic" w:eastAsia="Century Gothic" w:hAnsi="Century Gothic" w:cs="Century Gothic"/>
          <w:sz w:val="20"/>
          <w:szCs w:val="20"/>
        </w:rPr>
      </w:pPr>
      <w:r>
        <w:rPr>
          <w:rFonts w:ascii="Century Gothic" w:eastAsia="Century Gothic" w:hAnsi="Century Gothic" w:cs="Century Gothic"/>
          <w:sz w:val="20"/>
          <w:szCs w:val="20"/>
        </w:rPr>
        <w:t>Algunos recursos de lectura pueden ser:</w:t>
      </w:r>
    </w:p>
    <w:p w14:paraId="7ABEAFF2" w14:textId="5CE1EBE2" w:rsidR="00964D31" w:rsidRDefault="00964D31" w:rsidP="00964D31">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El material teórico de la sesión 2: Importancia de la calidad en el ciclo de vida del software.</w:t>
      </w:r>
    </w:p>
    <w:p w14:paraId="62232A92" w14:textId="3993A0DE" w:rsidR="00964D31" w:rsidRDefault="00964D31" w:rsidP="00964D31">
      <w:pPr>
        <w:pStyle w:val="Prrafodelista"/>
        <w:widowControl w:val="0"/>
        <w:numPr>
          <w:ilvl w:val="0"/>
          <w:numId w:val="12"/>
        </w:numPr>
        <w:rPr>
          <w:rFonts w:ascii="Century Gothic" w:eastAsia="Century Gothic" w:hAnsi="Century Gothic" w:cs="Century Gothic"/>
          <w:sz w:val="20"/>
          <w:szCs w:val="20"/>
        </w:rPr>
      </w:pPr>
      <w:r>
        <w:rPr>
          <w:rFonts w:ascii="Century Gothic" w:eastAsia="Century Gothic" w:hAnsi="Century Gothic" w:cs="Century Gothic"/>
          <w:sz w:val="20"/>
          <w:szCs w:val="20"/>
        </w:rPr>
        <w:t>Revisión de conceptos básicos de procesos y actores en sistemas de información.</w:t>
      </w:r>
    </w:p>
    <w:p w14:paraId="19F1F912" w14:textId="0F130B31" w:rsidR="00471C46" w:rsidRDefault="00471C46" w:rsidP="00471C46">
      <w:pPr>
        <w:widowControl w:val="0"/>
        <w:ind w:left="284"/>
        <w:rPr>
          <w:rFonts w:ascii="Century Gothic" w:eastAsia="Century Gothic" w:hAnsi="Century Gothic" w:cs="Century Gothic"/>
          <w:sz w:val="20"/>
          <w:szCs w:val="20"/>
        </w:rPr>
      </w:pPr>
    </w:p>
    <w:p w14:paraId="2572B8EB" w14:textId="7E9F926D" w:rsidR="009649F6" w:rsidRPr="009649F6" w:rsidRDefault="009649F6" w:rsidP="009649F6">
      <w:pPr>
        <w:widowControl w:val="0"/>
        <w:ind w:left="284"/>
        <w:rPr>
          <w:rFonts w:ascii="Century Gothic" w:eastAsia="Century Gothic" w:hAnsi="Century Gothic" w:cs="Century Gothic"/>
          <w:b/>
          <w:bCs/>
          <w:sz w:val="20"/>
          <w:szCs w:val="20"/>
        </w:rPr>
      </w:pPr>
      <w:r w:rsidRPr="009649F6">
        <w:rPr>
          <w:rFonts w:ascii="Century Gothic" w:eastAsia="Century Gothic" w:hAnsi="Century Gothic" w:cs="Century Gothic"/>
          <w:b/>
          <w:bCs/>
          <w:sz w:val="20"/>
          <w:szCs w:val="20"/>
        </w:rPr>
        <w:t>Preparación para la siguiente sesión</w:t>
      </w:r>
      <w:r w:rsidRPr="009649F6">
        <w:rPr>
          <w:rFonts w:ascii="Century Gothic" w:eastAsia="Century Gothic" w:hAnsi="Century Gothic" w:cs="Century Gothic"/>
          <w:b/>
          <w:bCs/>
          <w:sz w:val="20"/>
          <w:szCs w:val="20"/>
        </w:rPr>
        <w:t>:</w:t>
      </w:r>
    </w:p>
    <w:p w14:paraId="68A120E7" w14:textId="3D2CE6D0" w:rsidR="009649F6" w:rsidRDefault="009649F6" w:rsidP="009649F6">
      <w:pPr>
        <w:widowControl w:val="0"/>
        <w:ind w:left="284"/>
        <w:rPr>
          <w:rFonts w:ascii="Century Gothic" w:eastAsia="Century Gothic" w:hAnsi="Century Gothic" w:cs="Century Gothic"/>
          <w:sz w:val="20"/>
          <w:szCs w:val="20"/>
        </w:rPr>
      </w:pPr>
      <w:r w:rsidRPr="009649F6">
        <w:rPr>
          <w:rFonts w:ascii="Century Gothic" w:eastAsia="Century Gothic" w:hAnsi="Century Gothic" w:cs="Century Gothic"/>
          <w:sz w:val="20"/>
          <w:szCs w:val="20"/>
        </w:rPr>
        <w:t>El estudiante deberá revisar el análisis realizado en esta sesión, ya que servirá como base para la identificación de requerimientos del sistema en la siguiente práctica.</w:t>
      </w:r>
    </w:p>
    <w:p w14:paraId="6DEBEDEA" w14:textId="77777777" w:rsidR="009649F6" w:rsidRDefault="009649F6" w:rsidP="00471C46">
      <w:pPr>
        <w:widowControl w:val="0"/>
        <w:ind w:left="284"/>
        <w:rPr>
          <w:rFonts w:ascii="Century Gothic" w:eastAsia="Century Gothic" w:hAnsi="Century Gothic" w:cs="Century Gothic"/>
          <w:sz w:val="20"/>
          <w:szCs w:val="20"/>
        </w:rPr>
      </w:pPr>
    </w:p>
    <w:p w14:paraId="0EC9B5A2" w14:textId="6B49ADD7" w:rsidR="00471C46" w:rsidRDefault="00471C46" w:rsidP="00636A58">
      <w:pPr>
        <w:widowControl w:val="0"/>
        <w:ind w:left="284"/>
        <w:rPr>
          <w:rFonts w:ascii="Century Gothic" w:eastAsia="Century Gothic" w:hAnsi="Century Gothic" w:cs="Century Gothic"/>
          <w:sz w:val="20"/>
          <w:szCs w:val="20"/>
        </w:rPr>
      </w:pPr>
    </w:p>
    <w:p w14:paraId="2F658865" w14:textId="3FFAE500" w:rsidR="00A25453" w:rsidRPr="009649F6" w:rsidRDefault="009E1E90">
      <w:pPr>
        <w:spacing w:before="120"/>
        <w:rPr>
          <w:rFonts w:ascii="Century Gothic" w:eastAsia="Century Gothic" w:hAnsi="Century Gothic" w:cs="Century Gothic"/>
          <w:b/>
          <w:sz w:val="20"/>
          <w:szCs w:val="20"/>
        </w:rPr>
      </w:pPr>
      <w:r w:rsidRPr="009649F6">
        <w:rPr>
          <w:rFonts w:ascii="Century Gothic" w:eastAsia="Century Gothic" w:hAnsi="Century Gothic" w:cs="Century Gothic"/>
          <w:b/>
          <w:sz w:val="20"/>
          <w:szCs w:val="20"/>
        </w:rPr>
        <w:t>Referencias bibliográficas consultadas y/o enlaces recomendados</w:t>
      </w:r>
    </w:p>
    <w:p w14:paraId="172FFE67" w14:textId="77777777" w:rsidR="00897263" w:rsidRDefault="00897263" w:rsidP="00897263"/>
    <w:p w14:paraId="2F693091" w14:textId="3208758D"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rPr>
        <w:t xml:space="preserve">Pressman, R., &amp; </w:t>
      </w:r>
      <w:proofErr w:type="spellStart"/>
      <w:r w:rsidRPr="009649F6">
        <w:rPr>
          <w:rFonts w:ascii="Century Gothic" w:hAnsi="Century Gothic"/>
          <w:sz w:val="20"/>
          <w:szCs w:val="20"/>
        </w:rPr>
        <w:t>Maxim</w:t>
      </w:r>
      <w:proofErr w:type="spellEnd"/>
      <w:r w:rsidRPr="009649F6">
        <w:rPr>
          <w:rFonts w:ascii="Century Gothic" w:hAnsi="Century Gothic"/>
          <w:sz w:val="20"/>
          <w:szCs w:val="20"/>
        </w:rPr>
        <w:t xml:space="preserve">, B. (2020). </w:t>
      </w:r>
      <w:r w:rsidRPr="009649F6">
        <w:rPr>
          <w:rFonts w:ascii="Century Gothic" w:hAnsi="Century Gothic"/>
          <w:i/>
          <w:iCs/>
          <w:sz w:val="20"/>
          <w:szCs w:val="20"/>
        </w:rPr>
        <w:t>Ingeniería de software: Un enfoque práctico</w:t>
      </w:r>
      <w:r w:rsidRPr="009649F6">
        <w:rPr>
          <w:rFonts w:ascii="Century Gothic" w:hAnsi="Century Gothic"/>
          <w:sz w:val="20"/>
          <w:szCs w:val="20"/>
        </w:rPr>
        <w:t xml:space="preserve"> (9.ª ed.). McGraw-Hill </w:t>
      </w:r>
      <w:proofErr w:type="spellStart"/>
      <w:r w:rsidRPr="009649F6">
        <w:rPr>
          <w:rFonts w:ascii="Century Gothic" w:hAnsi="Century Gothic"/>
          <w:sz w:val="20"/>
          <w:szCs w:val="20"/>
        </w:rPr>
        <w:t>Education</w:t>
      </w:r>
      <w:proofErr w:type="spellEnd"/>
      <w:r w:rsidRPr="009649F6">
        <w:rPr>
          <w:rFonts w:ascii="Century Gothic" w:hAnsi="Century Gothic"/>
          <w:sz w:val="20"/>
          <w:szCs w:val="20"/>
        </w:rPr>
        <w:t>.</w:t>
      </w:r>
    </w:p>
    <w:p w14:paraId="09926164" w14:textId="285DFA1C"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rPr>
        <w:t xml:space="preserve">Sommerville, I. (2016). </w:t>
      </w:r>
      <w:r w:rsidRPr="009649F6">
        <w:rPr>
          <w:rFonts w:ascii="Century Gothic" w:hAnsi="Century Gothic"/>
          <w:i/>
          <w:iCs/>
          <w:sz w:val="20"/>
          <w:szCs w:val="20"/>
        </w:rPr>
        <w:t>Ingeniería de software</w:t>
      </w:r>
      <w:r w:rsidRPr="009649F6">
        <w:rPr>
          <w:rFonts w:ascii="Century Gothic" w:hAnsi="Century Gothic"/>
          <w:sz w:val="20"/>
          <w:szCs w:val="20"/>
        </w:rPr>
        <w:t xml:space="preserve"> (10.ª ed.). Pearson </w:t>
      </w:r>
      <w:proofErr w:type="spellStart"/>
      <w:r w:rsidRPr="009649F6">
        <w:rPr>
          <w:rFonts w:ascii="Century Gothic" w:hAnsi="Century Gothic"/>
          <w:sz w:val="20"/>
          <w:szCs w:val="20"/>
        </w:rPr>
        <w:t>Education</w:t>
      </w:r>
      <w:proofErr w:type="spellEnd"/>
      <w:r w:rsidRPr="009649F6">
        <w:rPr>
          <w:rFonts w:ascii="Century Gothic" w:hAnsi="Century Gothic"/>
          <w:sz w:val="20"/>
          <w:szCs w:val="20"/>
        </w:rPr>
        <w:t>.</w:t>
      </w:r>
    </w:p>
    <w:p w14:paraId="3850CAAE" w14:textId="0E8E7EEF"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lang w:val="en-US"/>
        </w:rPr>
        <w:t xml:space="preserve">Myers, G., Sandler, C., &amp; </w:t>
      </w:r>
      <w:proofErr w:type="spellStart"/>
      <w:r w:rsidRPr="009649F6">
        <w:rPr>
          <w:rFonts w:ascii="Century Gothic" w:hAnsi="Century Gothic"/>
          <w:sz w:val="20"/>
          <w:szCs w:val="20"/>
          <w:lang w:val="en-US"/>
        </w:rPr>
        <w:t>Badgett</w:t>
      </w:r>
      <w:proofErr w:type="spellEnd"/>
      <w:r w:rsidRPr="009649F6">
        <w:rPr>
          <w:rFonts w:ascii="Century Gothic" w:hAnsi="Century Gothic"/>
          <w:sz w:val="20"/>
          <w:szCs w:val="20"/>
          <w:lang w:val="en-US"/>
        </w:rPr>
        <w:t xml:space="preserve">, T. (2011). </w:t>
      </w:r>
      <w:r w:rsidRPr="009649F6">
        <w:rPr>
          <w:rFonts w:ascii="Century Gothic" w:hAnsi="Century Gothic"/>
          <w:i/>
          <w:iCs/>
          <w:sz w:val="20"/>
          <w:szCs w:val="20"/>
          <w:lang w:val="en-US"/>
        </w:rPr>
        <w:t>The art of software testing</w:t>
      </w:r>
      <w:r w:rsidRPr="009649F6">
        <w:rPr>
          <w:rFonts w:ascii="Century Gothic" w:hAnsi="Century Gothic"/>
          <w:sz w:val="20"/>
          <w:szCs w:val="20"/>
          <w:lang w:val="en-US"/>
        </w:rPr>
        <w:t xml:space="preserve"> (3rd ed.). </w:t>
      </w:r>
      <w:r w:rsidRPr="009649F6">
        <w:rPr>
          <w:rFonts w:ascii="Century Gothic" w:hAnsi="Century Gothic"/>
          <w:sz w:val="20"/>
          <w:szCs w:val="20"/>
        </w:rPr>
        <w:t>Wiley.</w:t>
      </w:r>
    </w:p>
    <w:p w14:paraId="0BA843DC" w14:textId="3A25241C" w:rsidR="00471C46" w:rsidRPr="009649F6" w:rsidRDefault="00471C46" w:rsidP="00897263">
      <w:pPr>
        <w:numPr>
          <w:ilvl w:val="0"/>
          <w:numId w:val="1"/>
        </w:numPr>
        <w:spacing w:line="360" w:lineRule="auto"/>
        <w:rPr>
          <w:rFonts w:ascii="Century Gothic" w:hAnsi="Century Gothic"/>
          <w:sz w:val="20"/>
          <w:szCs w:val="20"/>
        </w:rPr>
      </w:pPr>
      <w:r w:rsidRPr="009649F6">
        <w:rPr>
          <w:rFonts w:ascii="Century Gothic" w:hAnsi="Century Gothic"/>
          <w:sz w:val="20"/>
          <w:szCs w:val="20"/>
          <w:lang w:val="en-US"/>
        </w:rPr>
        <w:lastRenderedPageBreak/>
        <w:t xml:space="preserve">ISO/IEC. (2011). </w:t>
      </w:r>
      <w:r w:rsidRPr="009649F6">
        <w:rPr>
          <w:rFonts w:ascii="Century Gothic" w:hAnsi="Century Gothic"/>
          <w:i/>
          <w:iCs/>
          <w:sz w:val="20"/>
          <w:szCs w:val="20"/>
          <w:lang w:val="en-US"/>
        </w:rPr>
        <w:t>ISO/IEC 25010: Systems and software engineering — Systems and software quality requirements and evaluation (</w:t>
      </w:r>
      <w:proofErr w:type="spellStart"/>
      <w:r w:rsidRPr="009649F6">
        <w:rPr>
          <w:rFonts w:ascii="Century Gothic" w:hAnsi="Century Gothic"/>
          <w:i/>
          <w:iCs/>
          <w:sz w:val="20"/>
          <w:szCs w:val="20"/>
          <w:lang w:val="en-US"/>
        </w:rPr>
        <w:t>SQuaRE</w:t>
      </w:r>
      <w:proofErr w:type="spellEnd"/>
      <w:r w:rsidRPr="009649F6">
        <w:rPr>
          <w:rFonts w:ascii="Century Gothic" w:hAnsi="Century Gothic"/>
          <w:i/>
          <w:iCs/>
          <w:sz w:val="20"/>
          <w:szCs w:val="20"/>
          <w:lang w:val="en-US"/>
        </w:rPr>
        <w:t>) — System and software quality models</w:t>
      </w:r>
      <w:r w:rsidRPr="009649F6">
        <w:rPr>
          <w:rFonts w:ascii="Century Gothic" w:hAnsi="Century Gothic"/>
          <w:sz w:val="20"/>
          <w:szCs w:val="20"/>
          <w:lang w:val="en-US"/>
        </w:rPr>
        <w:t xml:space="preserve">. </w:t>
      </w:r>
      <w:r w:rsidRPr="009649F6">
        <w:rPr>
          <w:rFonts w:ascii="Century Gothic" w:hAnsi="Century Gothic"/>
          <w:sz w:val="20"/>
          <w:szCs w:val="20"/>
        </w:rPr>
        <w:t xml:space="preserve">International </w:t>
      </w:r>
      <w:proofErr w:type="spellStart"/>
      <w:r w:rsidRPr="009649F6">
        <w:rPr>
          <w:rFonts w:ascii="Century Gothic" w:hAnsi="Century Gothic"/>
          <w:sz w:val="20"/>
          <w:szCs w:val="20"/>
        </w:rPr>
        <w:t>Organization</w:t>
      </w:r>
      <w:proofErr w:type="spellEnd"/>
      <w:r w:rsidRPr="009649F6">
        <w:rPr>
          <w:rFonts w:ascii="Century Gothic" w:hAnsi="Century Gothic"/>
          <w:sz w:val="20"/>
          <w:szCs w:val="20"/>
        </w:rPr>
        <w:t xml:space="preserve"> </w:t>
      </w:r>
      <w:proofErr w:type="spellStart"/>
      <w:r w:rsidRPr="009649F6">
        <w:rPr>
          <w:rFonts w:ascii="Century Gothic" w:hAnsi="Century Gothic"/>
          <w:sz w:val="20"/>
          <w:szCs w:val="20"/>
        </w:rPr>
        <w:t>for</w:t>
      </w:r>
      <w:proofErr w:type="spellEnd"/>
      <w:r w:rsidRPr="009649F6">
        <w:rPr>
          <w:rFonts w:ascii="Century Gothic" w:hAnsi="Century Gothic"/>
          <w:sz w:val="20"/>
          <w:szCs w:val="20"/>
        </w:rPr>
        <w:t xml:space="preserve"> </w:t>
      </w:r>
      <w:proofErr w:type="spellStart"/>
      <w:r w:rsidRPr="009649F6">
        <w:rPr>
          <w:rFonts w:ascii="Century Gothic" w:hAnsi="Century Gothic"/>
          <w:sz w:val="20"/>
          <w:szCs w:val="20"/>
        </w:rPr>
        <w:t>Standardization</w:t>
      </w:r>
      <w:proofErr w:type="spellEnd"/>
      <w:r w:rsidRPr="009649F6">
        <w:rPr>
          <w:rFonts w:ascii="Century Gothic" w:hAnsi="Century Gothic"/>
          <w:sz w:val="20"/>
          <w:szCs w:val="20"/>
        </w:rPr>
        <w:t>.</w:t>
      </w:r>
    </w:p>
    <w:p w14:paraId="4E719D0C" w14:textId="77777777" w:rsidR="00897263" w:rsidRPr="00897263" w:rsidRDefault="00897263" w:rsidP="00897263">
      <w:pPr>
        <w:spacing w:after="200" w:line="360" w:lineRule="auto"/>
        <w:ind w:left="720"/>
        <w:rPr>
          <w:rFonts w:ascii="Century Gothic" w:eastAsia="Century Gothic" w:hAnsi="Century Gothic" w:cs="Century Gothic"/>
          <w:b/>
          <w:sz w:val="16"/>
          <w:szCs w:val="16"/>
        </w:rPr>
      </w:pPr>
    </w:p>
    <w:sectPr w:rsidR="00897263" w:rsidRPr="00897263">
      <w:headerReference w:type="default" r:id="rId7"/>
      <w:pgSz w:w="11900" w:h="16840"/>
      <w:pgMar w:top="1418" w:right="1418" w:bottom="85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AEC2" w14:textId="77777777" w:rsidR="009E1E90" w:rsidRDefault="009E1E90">
      <w:r>
        <w:separator/>
      </w:r>
    </w:p>
  </w:endnote>
  <w:endnote w:type="continuationSeparator" w:id="0">
    <w:p w14:paraId="02F1860D" w14:textId="77777777" w:rsidR="009E1E90" w:rsidRDefault="009E1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F48CF" w14:textId="77777777" w:rsidR="009E1E90" w:rsidRDefault="009E1E90">
      <w:r>
        <w:separator/>
      </w:r>
    </w:p>
  </w:footnote>
  <w:footnote w:type="continuationSeparator" w:id="0">
    <w:p w14:paraId="3DF9B0BD" w14:textId="77777777" w:rsidR="009E1E90" w:rsidRDefault="009E1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BAAAB" w14:textId="77777777" w:rsidR="00A25453" w:rsidRDefault="009E1E90">
    <w:pPr>
      <w:tabs>
        <w:tab w:val="center" w:pos="4419"/>
        <w:tab w:val="right" w:pos="8838"/>
      </w:tabs>
    </w:pPr>
    <w:r>
      <w:rPr>
        <w:noProof/>
      </w:rPr>
      <mc:AlternateContent>
        <mc:Choice Requires="wps">
          <w:drawing>
            <wp:anchor distT="0" distB="0" distL="114300" distR="114300" simplePos="0" relativeHeight="251658240" behindDoc="0" locked="0" layoutInCell="1" hidden="0" allowOverlap="1" wp14:anchorId="6B94F376" wp14:editId="02598F4B">
              <wp:simplePos x="0" y="0"/>
              <wp:positionH relativeFrom="column">
                <wp:posOffset>3071495</wp:posOffset>
              </wp:positionH>
              <wp:positionV relativeFrom="paragraph">
                <wp:posOffset>-50165</wp:posOffset>
              </wp:positionV>
              <wp:extent cx="3162300" cy="390525"/>
              <wp:effectExtent l="0" t="0" r="0" b="9525"/>
              <wp:wrapNone/>
              <wp:docPr id="1" name="Rectángulo 1"/>
              <wp:cNvGraphicFramePr/>
              <a:graphic xmlns:a="http://schemas.openxmlformats.org/drawingml/2006/main">
                <a:graphicData uri="http://schemas.microsoft.com/office/word/2010/wordprocessingShape">
                  <wps:wsp>
                    <wps:cNvSpPr/>
                    <wps:spPr>
                      <a:xfrm>
                        <a:off x="0" y="0"/>
                        <a:ext cx="3162300" cy="390525"/>
                      </a:xfrm>
                      <a:prstGeom prst="rect">
                        <a:avLst/>
                      </a:prstGeom>
                      <a:solidFill>
                        <a:srgbClr val="F2F2F2"/>
                      </a:solidFill>
                      <a:ln>
                        <a:noFill/>
                      </a:ln>
                    </wps:spPr>
                    <wps:txbx>
                      <w:txbxContent>
                        <w:p w14:paraId="5FEA19C1" w14:textId="2DB0A668" w:rsidR="00A25453" w:rsidRDefault="009E1E90">
                          <w:pPr>
                            <w:jc w:val="center"/>
                            <w:textDirection w:val="btLr"/>
                          </w:pPr>
                          <w:r>
                            <w:rPr>
                              <w:rFonts w:ascii="Century Gothic" w:eastAsia="Century Gothic" w:hAnsi="Century Gothic" w:cs="Century Gothic"/>
                              <w:color w:val="000000"/>
                              <w:sz w:val="18"/>
                            </w:rPr>
                            <w:t>Material de trabajo (</w:t>
                          </w:r>
                          <w:r w:rsidR="00A701DE">
                            <w:rPr>
                              <w:rFonts w:ascii="Century Gothic" w:eastAsia="Century Gothic" w:hAnsi="Century Gothic" w:cs="Century Gothic"/>
                              <w:color w:val="000000"/>
                              <w:sz w:val="18"/>
                            </w:rPr>
                            <w:t>Pruebas y Calidad de Software</w:t>
                          </w:r>
                          <w:r>
                            <w:rPr>
                              <w:rFonts w:ascii="Century Gothic" w:eastAsia="Century Gothic" w:hAnsi="Century Gothic" w:cs="Century Gothic"/>
                              <w:color w:val="000000"/>
                              <w:sz w:val="18"/>
                            </w:rPr>
                            <w:t>)</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B94F376" id="Rectángulo 1" o:spid="_x0000_s1029" style="position:absolute;margin-left:241.85pt;margin-top:-3.95pt;width:249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" fillcolor="#f2f2f2" stroked="f">
              <v:textbox inset="2.53958mm,1.2694mm,2.53958mm,1.2694mm">
                <w:txbxContent>
                  <w:p w14:paraId="5FEA19C1" w14:textId="2DB0A668" w:rsidR="00A25453" w:rsidRDefault="009E1E90">
                    <w:pPr>
                      <w:jc w:val="center"/>
                      <w:textDirection w:val="btLr"/>
                    </w:pPr>
                    <w:r>
                      <w:rPr>
                        <w:rFonts w:ascii="Century Gothic" w:eastAsia="Century Gothic" w:hAnsi="Century Gothic" w:cs="Century Gothic"/>
                        <w:color w:val="000000"/>
                        <w:sz w:val="18"/>
                      </w:rPr>
                      <w:t>Material de trabajo (</w:t>
                    </w:r>
                    <w:r w:rsidR="00A701DE">
                      <w:rPr>
                        <w:rFonts w:ascii="Century Gothic" w:eastAsia="Century Gothic" w:hAnsi="Century Gothic" w:cs="Century Gothic"/>
                        <w:color w:val="000000"/>
                        <w:sz w:val="18"/>
                      </w:rPr>
                      <w:t>Pruebas y Calidad de Software</w:t>
                    </w:r>
                    <w:r>
                      <w:rPr>
                        <w:rFonts w:ascii="Century Gothic" w:eastAsia="Century Gothic" w:hAnsi="Century Gothic" w:cs="Century Gothic"/>
                        <w:color w:val="000000"/>
                        <w:sz w:val="18"/>
                      </w:rPr>
                      <w:t>)</w:t>
                    </w:r>
                  </w:p>
                </w:txbxContent>
              </v:textbox>
            </v:rect>
          </w:pict>
        </mc:Fallback>
      </mc:AlternateContent>
    </w:r>
    <w:r>
      <w:rPr>
        <w:noProof/>
      </w:rPr>
      <w:drawing>
        <wp:anchor distT="0" distB="0" distL="114300" distR="114300" simplePos="0" relativeHeight="251659264" behindDoc="0" locked="0" layoutInCell="1" hidden="0" allowOverlap="1" wp14:anchorId="3D5B3B60" wp14:editId="7001AC16">
          <wp:simplePos x="0" y="0"/>
          <wp:positionH relativeFrom="column">
            <wp:posOffset>-190499</wp:posOffset>
          </wp:positionH>
          <wp:positionV relativeFrom="paragraph">
            <wp:posOffset>-247014</wp:posOffset>
          </wp:positionV>
          <wp:extent cx="1278772" cy="540000"/>
          <wp:effectExtent l="0" t="0" r="0" b="0"/>
          <wp:wrapNone/>
          <wp:docPr id="5" name="image1.png" descr="Imagen que contiene señal&#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señal&#10;&#10;Descripción generada automáticamente"/>
                  <pic:cNvPicPr preferRelativeResize="0"/>
                </pic:nvPicPr>
                <pic:blipFill>
                  <a:blip r:embed="rId1"/>
                  <a:srcRect/>
                  <a:stretch>
                    <a:fillRect/>
                  </a:stretch>
                </pic:blipFill>
                <pic:spPr>
                  <a:xfrm>
                    <a:off x="0" y="0"/>
                    <a:ext cx="1278772" cy="54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1130"/>
    <w:multiLevelType w:val="hybridMultilevel"/>
    <w:tmpl w:val="1E60A97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1AAD1BF5"/>
    <w:multiLevelType w:val="multilevel"/>
    <w:tmpl w:val="922AEA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B52961"/>
    <w:multiLevelType w:val="hybridMultilevel"/>
    <w:tmpl w:val="6C14A3C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 w15:restartNumberingAfterBreak="0">
    <w:nsid w:val="24004964"/>
    <w:multiLevelType w:val="hybridMultilevel"/>
    <w:tmpl w:val="98E0644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4" w15:restartNumberingAfterBreak="0">
    <w:nsid w:val="447F7F2C"/>
    <w:multiLevelType w:val="hybridMultilevel"/>
    <w:tmpl w:val="05BA07E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 w15:restartNumberingAfterBreak="0">
    <w:nsid w:val="465B6165"/>
    <w:multiLevelType w:val="hybridMultilevel"/>
    <w:tmpl w:val="4EBAC60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6" w15:restartNumberingAfterBreak="0">
    <w:nsid w:val="4B5678C4"/>
    <w:multiLevelType w:val="hybridMultilevel"/>
    <w:tmpl w:val="99EA247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4D2B2059"/>
    <w:multiLevelType w:val="hybridMultilevel"/>
    <w:tmpl w:val="E1DEAA6A"/>
    <w:lvl w:ilvl="0" w:tplc="01F20A28">
      <w:start w:val="1"/>
      <w:numFmt w:val="low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8" w15:restartNumberingAfterBreak="0">
    <w:nsid w:val="51352148"/>
    <w:multiLevelType w:val="hybridMultilevel"/>
    <w:tmpl w:val="E502FA4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 w15:restartNumberingAfterBreak="0">
    <w:nsid w:val="639B07B7"/>
    <w:multiLevelType w:val="multilevel"/>
    <w:tmpl w:val="3F249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D3D1429"/>
    <w:multiLevelType w:val="hybridMultilevel"/>
    <w:tmpl w:val="303855B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1" w15:restartNumberingAfterBreak="0">
    <w:nsid w:val="76D47FD0"/>
    <w:multiLevelType w:val="hybridMultilevel"/>
    <w:tmpl w:val="57A826F6"/>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num w:numId="1">
    <w:abstractNumId w:val="9"/>
  </w:num>
  <w:num w:numId="2">
    <w:abstractNumId w:val="1"/>
  </w:num>
  <w:num w:numId="3">
    <w:abstractNumId w:val="8"/>
  </w:num>
  <w:num w:numId="4">
    <w:abstractNumId w:val="7"/>
  </w:num>
  <w:num w:numId="5">
    <w:abstractNumId w:val="2"/>
  </w:num>
  <w:num w:numId="6">
    <w:abstractNumId w:val="3"/>
  </w:num>
  <w:num w:numId="7">
    <w:abstractNumId w:val="11"/>
  </w:num>
  <w:num w:numId="8">
    <w:abstractNumId w:val="6"/>
  </w:num>
  <w:num w:numId="9">
    <w:abstractNumId w:val="5"/>
  </w:num>
  <w:num w:numId="10">
    <w:abstractNumId w:val="4"/>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453"/>
    <w:rsid w:val="00244A1F"/>
    <w:rsid w:val="003E45A7"/>
    <w:rsid w:val="00471C46"/>
    <w:rsid w:val="00636A58"/>
    <w:rsid w:val="00897263"/>
    <w:rsid w:val="009649F6"/>
    <w:rsid w:val="00964D31"/>
    <w:rsid w:val="009E1E90"/>
    <w:rsid w:val="00A25453"/>
    <w:rsid w:val="00A701DE"/>
    <w:rsid w:val="00DC4CDB"/>
    <w:rsid w:val="00E23098"/>
    <w:rsid w:val="00F87C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E2889"/>
  <w15:docId w15:val="{21F060E5-30FD-47FA-94EF-158DBAC44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3E45A7"/>
    <w:pPr>
      <w:tabs>
        <w:tab w:val="center" w:pos="4252"/>
        <w:tab w:val="right" w:pos="8504"/>
      </w:tabs>
    </w:pPr>
  </w:style>
  <w:style w:type="character" w:customStyle="1" w:styleId="EncabezadoCar">
    <w:name w:val="Encabezado Car"/>
    <w:basedOn w:val="Fuentedeprrafopredeter"/>
    <w:link w:val="Encabezado"/>
    <w:uiPriority w:val="99"/>
    <w:rsid w:val="003E45A7"/>
  </w:style>
  <w:style w:type="paragraph" w:styleId="Piedepgina">
    <w:name w:val="footer"/>
    <w:basedOn w:val="Normal"/>
    <w:link w:val="PiedepginaCar"/>
    <w:uiPriority w:val="99"/>
    <w:unhideWhenUsed/>
    <w:rsid w:val="003E45A7"/>
    <w:pPr>
      <w:tabs>
        <w:tab w:val="center" w:pos="4252"/>
        <w:tab w:val="right" w:pos="8504"/>
      </w:tabs>
    </w:pPr>
  </w:style>
  <w:style w:type="character" w:customStyle="1" w:styleId="PiedepginaCar">
    <w:name w:val="Pie de página Car"/>
    <w:basedOn w:val="Fuentedeprrafopredeter"/>
    <w:link w:val="Piedepgina"/>
    <w:uiPriority w:val="99"/>
    <w:rsid w:val="003E45A7"/>
  </w:style>
  <w:style w:type="paragraph" w:styleId="Prrafodelista">
    <w:name w:val="List Paragraph"/>
    <w:basedOn w:val="Normal"/>
    <w:uiPriority w:val="34"/>
    <w:qFormat/>
    <w:rsid w:val="00DC4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1193</Words>
  <Characters>6565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2026-03-16T05:53:00Z</dcterms:created>
  <dcterms:modified xsi:type="dcterms:W3CDTF">2026-03-18T19:21:00Z</dcterms:modified>
</cp:coreProperties>
</file>