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77FDD" w14:textId="4AFEB9BA" w:rsidR="00A25453" w:rsidRDefault="009E1E90">
      <w:pPr>
        <w:spacing w:before="120"/>
        <w:jc w:val="center"/>
        <w:rPr>
          <w:rFonts w:ascii="Century Gothic" w:eastAsia="Century Gothic" w:hAnsi="Century Gothic" w:cs="Century Gothic"/>
          <w:b/>
          <w:sz w:val="36"/>
          <w:szCs w:val="36"/>
        </w:rPr>
      </w:pPr>
      <w:r>
        <w:rPr>
          <w:rFonts w:ascii="Century Gothic" w:eastAsia="Century Gothic" w:hAnsi="Century Gothic" w:cs="Century Gothic"/>
          <w:b/>
          <w:sz w:val="36"/>
          <w:szCs w:val="36"/>
        </w:rPr>
        <w:t xml:space="preserve">Guía de Práctica N° </w:t>
      </w:r>
      <w:r w:rsidR="007F1F0D">
        <w:rPr>
          <w:rFonts w:ascii="Century Gothic" w:eastAsia="Century Gothic" w:hAnsi="Century Gothic" w:cs="Century Gothic"/>
          <w:b/>
          <w:sz w:val="36"/>
          <w:szCs w:val="36"/>
        </w:rPr>
        <w:t>11</w:t>
      </w:r>
      <w:r>
        <w:rPr>
          <w:rFonts w:ascii="Century Gothic" w:eastAsia="Century Gothic" w:hAnsi="Century Gothic" w:cs="Century Gothic"/>
          <w:b/>
          <w:sz w:val="36"/>
          <w:szCs w:val="36"/>
        </w:rPr>
        <w:t>:</w:t>
      </w:r>
    </w:p>
    <w:p w14:paraId="5040F210" w14:textId="610235A9" w:rsidR="00A25453" w:rsidRDefault="00A701DE">
      <w:pPr>
        <w:spacing w:before="120"/>
        <w:jc w:val="center"/>
        <w:rPr>
          <w:rFonts w:ascii="Century Gothic" w:eastAsia="Century Gothic" w:hAnsi="Century Gothic" w:cs="Century Gothic"/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A6C989D" wp14:editId="728A7D12">
                <wp:simplePos x="0" y="0"/>
                <wp:positionH relativeFrom="column">
                  <wp:posOffset>-62230</wp:posOffset>
                </wp:positionH>
                <wp:positionV relativeFrom="paragraph">
                  <wp:posOffset>1381760</wp:posOffset>
                </wp:positionV>
                <wp:extent cx="6072505" cy="800100"/>
                <wp:effectExtent l="0" t="0" r="23495" b="19050"/>
                <wp:wrapSquare wrapText="bothSides" distT="0" distB="0" distL="114300" distR="114300"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2505" cy="8001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AFF028" w14:textId="63DA3DF9" w:rsidR="00A25453" w:rsidRPr="00DC4CDB" w:rsidRDefault="009E1E90">
                            <w:pPr>
                              <w:spacing w:line="275" w:lineRule="auto"/>
                              <w:jc w:val="both"/>
                              <w:textDirection w:val="btLr"/>
                              <w:rPr>
                                <w:color w:val="808080" w:themeColor="background1" w:themeShade="80"/>
                              </w:rPr>
                            </w:pPr>
                            <w:r w:rsidRPr="00DC4CDB">
                              <w:rPr>
                                <w:rFonts w:ascii="Century Gothic" w:eastAsia="Century Gothic" w:hAnsi="Century Gothic" w:cs="Century Gothic"/>
                                <w:b/>
                                <w:color w:val="808080" w:themeColor="background1" w:themeShade="80"/>
                                <w:sz w:val="20"/>
                              </w:rPr>
                              <w:t>Instrucciones</w:t>
                            </w:r>
                            <w:r w:rsidRPr="00DC4CDB">
                              <w:rPr>
                                <w:rFonts w:ascii="Century Gothic" w:eastAsia="Century Gothic" w:hAnsi="Century Gothic" w:cs="Century Gothic"/>
                                <w:color w:val="808080" w:themeColor="background1" w:themeShade="80"/>
                                <w:sz w:val="20"/>
                              </w:rPr>
                              <w:t xml:space="preserve">: </w:t>
                            </w:r>
                            <w:r w:rsidR="007F1F0D" w:rsidRPr="007F1F0D">
                              <w:rPr>
                                <w:rFonts w:ascii="Century Gothic" w:eastAsia="Century Gothic" w:hAnsi="Century Gothic" w:cs="Century Gothic"/>
                                <w:color w:val="808080" w:themeColor="background1" w:themeShade="80"/>
                                <w:sz w:val="20"/>
                              </w:rPr>
                              <w:t>La presente práctica tiene como finalidad que el estudiante defina la arquitectura conceptual del sistema, identificando los principales componentes, módulos y relaciones que estructuran el software, representando de manera clara cómo se organiza el sistema a nivel general</w:t>
                            </w:r>
                            <w:r w:rsidR="007F1F0D">
                              <w:rPr>
                                <w:rFonts w:ascii="Century Gothic" w:eastAsia="Century Gothic" w:hAnsi="Century Gothic" w:cs="Century Gothic"/>
                                <w:color w:val="808080" w:themeColor="background1" w:themeShade="8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C989D" id="Rectángulo 3" o:spid="_x0000_s1026" style="position:absolute;left:0;text-align:left;margin-left:-4.9pt;margin-top:108.8pt;width:478.15pt;height:6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3AFF028" w14:textId="63DA3DF9" w:rsidR="00A25453" w:rsidRPr="00DC4CDB" w:rsidRDefault="009E1E90">
                      <w:pPr>
                        <w:spacing w:line="275" w:lineRule="auto"/>
                        <w:jc w:val="both"/>
                        <w:textDirection w:val="btLr"/>
                        <w:rPr>
                          <w:color w:val="808080" w:themeColor="background1" w:themeShade="80"/>
                        </w:rPr>
                      </w:pPr>
                      <w:r w:rsidRPr="00DC4CDB">
                        <w:rPr>
                          <w:rFonts w:ascii="Century Gothic" w:eastAsia="Century Gothic" w:hAnsi="Century Gothic" w:cs="Century Gothic"/>
                          <w:b/>
                          <w:color w:val="808080" w:themeColor="background1" w:themeShade="80"/>
                          <w:sz w:val="20"/>
                        </w:rPr>
                        <w:t>Instrucciones</w:t>
                      </w:r>
                      <w:r w:rsidRPr="00DC4CDB">
                        <w:rPr>
                          <w:rFonts w:ascii="Century Gothic" w:eastAsia="Century Gothic" w:hAnsi="Century Gothic" w:cs="Century Gothic"/>
                          <w:color w:val="808080" w:themeColor="background1" w:themeShade="80"/>
                          <w:sz w:val="20"/>
                        </w:rPr>
                        <w:t xml:space="preserve">: </w:t>
                      </w:r>
                      <w:r w:rsidR="007F1F0D" w:rsidRPr="007F1F0D">
                        <w:rPr>
                          <w:rFonts w:ascii="Century Gothic" w:eastAsia="Century Gothic" w:hAnsi="Century Gothic" w:cs="Century Gothic"/>
                          <w:color w:val="808080" w:themeColor="background1" w:themeShade="80"/>
                          <w:sz w:val="20"/>
                        </w:rPr>
                        <w:t>La presente práctica tiene como finalidad que el estudiante defina la arquitectura conceptual del sistema, identificando los principales componentes, módulos y relaciones que estructuran el software, representando de manera clara cómo se organiza el sistema a nivel general</w:t>
                      </w:r>
                      <w:r w:rsidR="007F1F0D">
                        <w:rPr>
                          <w:rFonts w:ascii="Century Gothic" w:eastAsia="Century Gothic" w:hAnsi="Century Gothic" w:cs="Century Gothic"/>
                          <w:color w:val="808080" w:themeColor="background1" w:themeShade="80"/>
                          <w:sz w:val="20"/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9E1E90">
        <w:rPr>
          <w:rFonts w:ascii="Century Gothic" w:eastAsia="Century Gothic" w:hAnsi="Century Gothic" w:cs="Century Gothic"/>
          <w:sz w:val="28"/>
          <w:szCs w:val="28"/>
        </w:rPr>
        <w:t>(</w:t>
      </w:r>
      <w:r w:rsidR="00AC0C1F">
        <w:rPr>
          <w:rFonts w:ascii="Century Gothic" w:eastAsia="Century Gothic" w:hAnsi="Century Gothic" w:cs="Century Gothic"/>
          <w:b/>
          <w:bCs/>
          <w:color w:val="AEAAAA"/>
          <w:sz w:val="28"/>
          <w:szCs w:val="28"/>
        </w:rPr>
        <w:t xml:space="preserve">Definición </w:t>
      </w:r>
      <w:r w:rsidR="007F1F0D">
        <w:rPr>
          <w:rFonts w:ascii="Century Gothic" w:eastAsia="Century Gothic" w:hAnsi="Century Gothic" w:cs="Century Gothic"/>
          <w:b/>
          <w:bCs/>
          <w:color w:val="AEAAAA"/>
          <w:sz w:val="28"/>
          <w:szCs w:val="28"/>
        </w:rPr>
        <w:t>de arquitectura conceptual</w:t>
      </w:r>
      <w:r w:rsidR="009E1E90">
        <w:rPr>
          <w:rFonts w:ascii="Century Gothic" w:eastAsia="Century Gothic" w:hAnsi="Century Gothic" w:cs="Century Gothic"/>
          <w:sz w:val="28"/>
          <w:szCs w:val="28"/>
        </w:rPr>
        <w:t>)</w:t>
      </w:r>
      <w:r w:rsidR="009E1E90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7FE4F67" wp14:editId="06F5F193">
                <wp:simplePos x="0" y="0"/>
                <wp:positionH relativeFrom="column">
                  <wp:posOffset>-101599</wp:posOffset>
                </wp:positionH>
                <wp:positionV relativeFrom="paragraph">
                  <wp:posOffset>444500</wp:posOffset>
                </wp:positionV>
                <wp:extent cx="2967990" cy="870585"/>
                <wp:effectExtent l="0" t="0" r="0" b="0"/>
                <wp:wrapSquare wrapText="bothSides" distT="0" distB="0" distL="114300" distR="114300"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71530" y="3354233"/>
                          <a:ext cx="2948940" cy="85153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33BC82" w14:textId="377F82C3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Sección</w:t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: </w:t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NRC 28</w:t>
                            </w:r>
                            <w:r w:rsidR="00F87C0C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607</w:t>
                            </w:r>
                          </w:p>
                          <w:p w14:paraId="5AD38C16" w14:textId="77777777" w:rsidR="00A25453" w:rsidRDefault="00A25453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00B1FF10" w14:textId="74FAB57F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Docente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 xml:space="preserve">: </w:t>
                            </w:r>
                            <w:r w:rsidR="003E45A7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808080" w:themeColor="background1" w:themeShade="80"/>
                                <w:sz w:val="18"/>
                              </w:rPr>
                              <w:t>Dr. Maglioni Arana Caparachin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E4F67" id="Rectángulo 4" o:spid="_x0000_s1027" style="position:absolute;left:0;text-align:left;margin-left:-8pt;margin-top:35pt;width:233.7pt;height:68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B33BC82" w14:textId="377F82C3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Sección</w:t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: </w:t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NRC 28</w:t>
                      </w:r>
                      <w:r w:rsidR="00F87C0C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607</w:t>
                      </w:r>
                    </w:p>
                    <w:p w14:paraId="5AD38C16" w14:textId="77777777" w:rsidR="00A25453" w:rsidRDefault="00A25453">
                      <w:pPr>
                        <w:spacing w:line="275" w:lineRule="auto"/>
                        <w:textDirection w:val="btLr"/>
                      </w:pPr>
                    </w:p>
                    <w:p w14:paraId="00B1FF10" w14:textId="74FAB57F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Docente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 xml:space="preserve">: </w:t>
                      </w:r>
                      <w:r w:rsidR="003E45A7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808080" w:themeColor="background1" w:themeShade="80"/>
                          <w:sz w:val="18"/>
                        </w:rPr>
                        <w:t>Dr. Maglioni Arana Caparachin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0A8141D" w14:textId="29B80DE8" w:rsidR="00A25453" w:rsidRDefault="009E1E90" w:rsidP="00A701DE">
      <w:pPr>
        <w:spacing w:line="276" w:lineRule="auto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F1292B7" wp14:editId="469342C2">
                <wp:simplePos x="0" y="0"/>
                <wp:positionH relativeFrom="column">
                  <wp:posOffset>2921000</wp:posOffset>
                </wp:positionH>
                <wp:positionV relativeFrom="paragraph">
                  <wp:posOffset>139700</wp:posOffset>
                </wp:positionV>
                <wp:extent cx="3056037" cy="901650"/>
                <wp:effectExtent l="0" t="0" r="0" b="0"/>
                <wp:wrapSquare wrapText="bothSides" distT="0" distB="0" distL="114300" distR="114300"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7507" y="3341850"/>
                          <a:ext cx="3036987" cy="87630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FD2C26" w14:textId="77777777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Apellidos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………………………..………………..</w:t>
                            </w:r>
                          </w:p>
                          <w:p w14:paraId="0093B102" w14:textId="77777777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Nombres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>: ………………………………………….</w:t>
                            </w:r>
                          </w:p>
                          <w:p w14:paraId="3CFA4F4D" w14:textId="77777777" w:rsidR="00A25453" w:rsidRDefault="009E1E90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Fecha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ab/>
                              <w:t xml:space="preserve">: .…../……/…….    Duración: 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BFBFBF"/>
                                <w:sz w:val="18"/>
                              </w:rPr>
                              <w:t>Indic. Tiempo</w:t>
                            </w:r>
                          </w:p>
                          <w:p w14:paraId="69C111F1" w14:textId="1F3003F5" w:rsidR="00A25453" w:rsidRDefault="009E1E90">
                            <w:pPr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Tipo de Práctica: 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Individual (</w:t>
                            </w:r>
                            <w:r w:rsidR="00A701DE"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  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>)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 </w:t>
                            </w:r>
                            <w:r w:rsidR="003E45A7"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000000"/>
                                <w:sz w:val="18"/>
                              </w:rPr>
                              <w:t xml:space="preserve">Equipo ( </w:t>
                            </w:r>
                            <w:r w:rsidR="00A701DE"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000000"/>
                                <w:sz w:val="18"/>
                              </w:rPr>
                              <w:t>X</w:t>
                            </w:r>
                            <w:r w:rsidRPr="00A701DE">
                              <w:rPr>
                                <w:rFonts w:ascii="Century Gothic" w:eastAsia="Century Gothic" w:hAnsi="Century Gothic" w:cs="Century Gothic"/>
                                <w:b/>
                                <w:bCs/>
                                <w:color w:val="000000"/>
                                <w:sz w:val="18"/>
                              </w:rPr>
                              <w:t xml:space="preserve"> )</w:t>
                            </w:r>
                            <w:r>
                              <w:rPr>
                                <w:rFonts w:ascii="Century Gothic" w:eastAsia="Century Gothic" w:hAnsi="Century Gothic" w:cs="Century Gothic"/>
                                <w:color w:val="000000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1292B7" id="Rectángulo 2" o:spid="_x0000_s1028" style="position:absolute;left:0;text-align:left;margin-left:230pt;margin-top:11pt;width:240.65pt;height:7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" filled="f" strokecolor="black [3200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9FD2C26" w14:textId="77777777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Apellidos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>: ………………………..………………..</w:t>
                      </w:r>
                    </w:p>
                    <w:p w14:paraId="0093B102" w14:textId="77777777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Nombres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>: ………………………………………….</w:t>
                      </w:r>
                    </w:p>
                    <w:p w14:paraId="3CFA4F4D" w14:textId="77777777" w:rsidR="00A25453" w:rsidRDefault="009E1E90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Fecha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ab/>
                        <w:t xml:space="preserve">: .…../……/…….    Duración: </w:t>
                      </w:r>
                      <w:r>
                        <w:rPr>
                          <w:rFonts w:ascii="Century Gothic" w:eastAsia="Century Gothic" w:hAnsi="Century Gothic" w:cs="Century Gothic"/>
                          <w:color w:val="BFBFBF"/>
                          <w:sz w:val="18"/>
                        </w:rPr>
                        <w:t>Indic. Tiempo</w:t>
                      </w:r>
                    </w:p>
                    <w:p w14:paraId="69C111F1" w14:textId="1F3003F5" w:rsidR="00A25453" w:rsidRDefault="009E1E90">
                      <w:pPr>
                        <w:textDirection w:val="btLr"/>
                      </w:pP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Tipo de Práctica: 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Individual (</w:t>
                      </w:r>
                      <w:r w:rsidR="00A701DE"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  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>)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 </w:t>
                      </w:r>
                      <w:r w:rsidR="003E45A7"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000000"/>
                          <w:sz w:val="18"/>
                        </w:rPr>
                        <w:t xml:space="preserve">Equipo ( </w:t>
                      </w:r>
                      <w:r w:rsidR="00A701DE"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000000"/>
                          <w:sz w:val="18"/>
                        </w:rPr>
                        <w:t>X</w:t>
                      </w:r>
                      <w:r w:rsidRPr="00A701DE">
                        <w:rPr>
                          <w:rFonts w:ascii="Century Gothic" w:eastAsia="Century Gothic" w:hAnsi="Century Gothic" w:cs="Century Gothic"/>
                          <w:b/>
                          <w:bCs/>
                          <w:color w:val="000000"/>
                          <w:sz w:val="18"/>
                        </w:rPr>
                        <w:t xml:space="preserve"> )</w:t>
                      </w:r>
                      <w:r>
                        <w:rPr>
                          <w:rFonts w:ascii="Century Gothic" w:eastAsia="Century Gothic" w:hAnsi="Century Gothic" w:cs="Century Gothic"/>
                          <w:color w:val="000000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B627C1C" w14:textId="77777777" w:rsidR="00636A58" w:rsidRDefault="00636A5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1B184D9E" w14:textId="278B1BB3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Propósito:</w:t>
      </w:r>
      <w:r>
        <w:rPr>
          <w:rFonts w:ascii="Century Gothic" w:eastAsia="Century Gothic" w:hAnsi="Century Gothic" w:cs="Century Gothic"/>
          <w:color w:val="AEAAAA"/>
          <w:sz w:val="20"/>
          <w:szCs w:val="20"/>
        </w:rPr>
        <w:t xml:space="preserve"> </w:t>
      </w:r>
    </w:p>
    <w:p w14:paraId="6C2FAB54" w14:textId="77777777" w:rsidR="00DC4CDB" w:rsidRDefault="00DC4CDB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0E6658E7" w14:textId="4D0D1E6D" w:rsidR="00A25453" w:rsidRPr="00DC4CDB" w:rsidRDefault="007F1F0D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  <w:r w:rsidRPr="007F1F0D">
        <w:rPr>
          <w:rFonts w:ascii="Century Gothic" w:eastAsia="Century Gothic" w:hAnsi="Century Gothic" w:cs="Century Gothic"/>
          <w:bCs/>
          <w:sz w:val="20"/>
          <w:szCs w:val="20"/>
        </w:rPr>
        <w:t>El propósito de esta práctica es diseñar la arquitectura conceptual del sistema, definiendo su estructura general y organización de componentes.</w:t>
      </w:r>
    </w:p>
    <w:p w14:paraId="252C43BF" w14:textId="0A88CC8C" w:rsidR="00A25453" w:rsidRDefault="00A25453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3D1BDF17" w14:textId="77777777" w:rsidR="00636A58" w:rsidRDefault="00636A5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</w:p>
    <w:p w14:paraId="2E2FCCDB" w14:textId="77777777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Indicaciones/instrucciones:</w:t>
      </w:r>
    </w:p>
    <w:p w14:paraId="7AD2B88F" w14:textId="42401C56" w:rsidR="00A25453" w:rsidRPr="00A701DE" w:rsidRDefault="00A25453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13E7D775" w14:textId="4302E1BD" w:rsidR="00A701DE" w:rsidRPr="00A701DE" w:rsidRDefault="00A701DE" w:rsidP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  <w:r w:rsidRPr="00A701DE">
        <w:rPr>
          <w:rFonts w:ascii="Century Gothic" w:eastAsia="Century Gothic" w:hAnsi="Century Gothic" w:cs="Century Gothic"/>
          <w:bCs/>
          <w:sz w:val="20"/>
          <w:szCs w:val="20"/>
        </w:rPr>
        <w:t>Para el desarrollo de la práctica los estudiantes deberán seguir las siguientes indicaciones</w:t>
      </w:r>
      <w:r>
        <w:rPr>
          <w:rFonts w:ascii="Century Gothic" w:eastAsia="Century Gothic" w:hAnsi="Century Gothic" w:cs="Century Gothic"/>
          <w:bCs/>
          <w:sz w:val="20"/>
          <w:szCs w:val="20"/>
        </w:rPr>
        <w:t>, formando equipos de 3 estudiantes para la entrega del proyecto grupal al final de la asignatura</w:t>
      </w:r>
      <w:r w:rsidRPr="00A701DE">
        <w:rPr>
          <w:rFonts w:ascii="Century Gothic" w:eastAsia="Century Gothic" w:hAnsi="Century Gothic" w:cs="Century Gothic"/>
          <w:bCs/>
          <w:sz w:val="20"/>
          <w:szCs w:val="20"/>
        </w:rPr>
        <w:t>:</w:t>
      </w:r>
    </w:p>
    <w:p w14:paraId="404169F0" w14:textId="77777777" w:rsidR="00A701DE" w:rsidRPr="00A701DE" w:rsidRDefault="00A701DE" w:rsidP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2889EC23" w14:textId="01860F1C" w:rsidR="00A701DE" w:rsidRPr="00E23098" w:rsidRDefault="00A701DE" w:rsidP="00A701DE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2.1 </w:t>
      </w:r>
      <w:r w:rsidR="007F1F0D">
        <w:rPr>
          <w:rFonts w:ascii="Century Gothic" w:eastAsia="Century Gothic" w:hAnsi="Century Gothic" w:cs="Century Gothic"/>
          <w:b/>
          <w:sz w:val="20"/>
          <w:szCs w:val="20"/>
        </w:rPr>
        <w:t>Revisar el alcance del proyecto</w:t>
      </w:r>
      <w:r w:rsidR="00E252AF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2012CF0C" w14:textId="40F8CF0C" w:rsidR="00E23098" w:rsidRDefault="007F1F0D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7F1F0D">
        <w:rPr>
          <w:rFonts w:ascii="Century Gothic" w:eastAsia="Century Gothic" w:hAnsi="Century Gothic" w:cs="Century Gothic"/>
          <w:bCs/>
          <w:sz w:val="20"/>
          <w:szCs w:val="20"/>
        </w:rPr>
        <w:t>El estudiante deberá comprender los límites del sistema para definir correctamente su estructura.</w:t>
      </w:r>
    </w:p>
    <w:p w14:paraId="54810C62" w14:textId="75C4F8C5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3216D764" w14:textId="18D3A0B4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2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7F1F0D">
        <w:rPr>
          <w:rFonts w:ascii="Century Gothic" w:eastAsia="Century Gothic" w:hAnsi="Century Gothic" w:cs="Century Gothic"/>
          <w:b/>
          <w:sz w:val="20"/>
          <w:szCs w:val="20"/>
        </w:rPr>
        <w:t>Analizar los casos de uso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3151D31F" w14:textId="7E813AFD" w:rsidR="00E23098" w:rsidRDefault="007F1F0D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7F1F0D">
        <w:rPr>
          <w:rFonts w:ascii="Century Gothic" w:eastAsia="Century Gothic" w:hAnsi="Century Gothic" w:cs="Century Gothic"/>
          <w:bCs/>
          <w:sz w:val="20"/>
          <w:szCs w:val="20"/>
        </w:rPr>
        <w:t>El estudiante deberá identificar las funcionalidades principales que influirán en la arquitectura.</w:t>
      </w:r>
    </w:p>
    <w:p w14:paraId="63B2D838" w14:textId="5F1DBBA7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65205E01" w14:textId="13445FAC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3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7F1F0D">
        <w:rPr>
          <w:rFonts w:ascii="Century Gothic" w:eastAsia="Century Gothic" w:hAnsi="Century Gothic" w:cs="Century Gothic"/>
          <w:b/>
          <w:sz w:val="20"/>
          <w:szCs w:val="20"/>
        </w:rPr>
        <w:t>Identificar los componentes del sistema</w:t>
      </w:r>
      <w:r w:rsidR="00B93405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25C336B0" w14:textId="7FB5FCF4" w:rsidR="00E23098" w:rsidRDefault="007F1F0D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7F1F0D">
        <w:rPr>
          <w:rFonts w:ascii="Century Gothic" w:eastAsia="Century Gothic" w:hAnsi="Century Gothic" w:cs="Century Gothic"/>
          <w:bCs/>
          <w:sz w:val="20"/>
          <w:szCs w:val="20"/>
        </w:rPr>
        <w:t>El estudiante deberá determinar los módulos principales que conforman el sistema.</w:t>
      </w:r>
    </w:p>
    <w:p w14:paraId="12B4D14F" w14:textId="3CECEB83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5E9269E8" w14:textId="40751330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4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7F1F0D">
        <w:rPr>
          <w:rFonts w:ascii="Century Gothic" w:eastAsia="Century Gothic" w:hAnsi="Century Gothic" w:cs="Century Gothic"/>
          <w:b/>
          <w:sz w:val="20"/>
          <w:szCs w:val="20"/>
        </w:rPr>
        <w:t>Definir la relación entre componentes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31F5C0E0" w14:textId="77124FC7" w:rsidR="00E23098" w:rsidRDefault="007F1F0D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7F1F0D">
        <w:rPr>
          <w:rFonts w:ascii="Century Gothic" w:eastAsia="Century Gothic" w:hAnsi="Century Gothic" w:cs="Century Gothic"/>
          <w:bCs/>
          <w:sz w:val="20"/>
          <w:szCs w:val="20"/>
        </w:rPr>
        <w:t>El estudiante deberá establecer cómo interactúan los diferentes módulos del sistema.</w:t>
      </w:r>
    </w:p>
    <w:p w14:paraId="28B641C8" w14:textId="73065F9C" w:rsidR="00E23098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162BE7F0" w14:textId="3C778A65" w:rsidR="00E23098" w:rsidRPr="00E23098" w:rsidRDefault="00E23098" w:rsidP="00E23098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2.</w:t>
      </w:r>
      <w:r>
        <w:rPr>
          <w:rFonts w:ascii="Century Gothic" w:eastAsia="Century Gothic" w:hAnsi="Century Gothic" w:cs="Century Gothic"/>
          <w:b/>
          <w:sz w:val="20"/>
          <w:szCs w:val="20"/>
        </w:rPr>
        <w:t>5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 xml:space="preserve"> </w:t>
      </w:r>
      <w:r w:rsidR="007F1F0D">
        <w:rPr>
          <w:rFonts w:ascii="Century Gothic" w:eastAsia="Century Gothic" w:hAnsi="Century Gothic" w:cs="Century Gothic"/>
          <w:b/>
          <w:sz w:val="20"/>
          <w:szCs w:val="20"/>
        </w:rPr>
        <w:t>Representar la arquitectura conceptual</w:t>
      </w:r>
      <w:r w:rsidRPr="00E23098">
        <w:rPr>
          <w:rFonts w:ascii="Century Gothic" w:eastAsia="Century Gothic" w:hAnsi="Century Gothic" w:cs="Century Gothic"/>
          <w:b/>
          <w:sz w:val="20"/>
          <w:szCs w:val="20"/>
        </w:rPr>
        <w:t>.</w:t>
      </w:r>
    </w:p>
    <w:p w14:paraId="568EC839" w14:textId="1CEEB8F8" w:rsidR="00E23098" w:rsidRDefault="007F1F0D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  <w:r w:rsidRPr="007F1F0D">
        <w:rPr>
          <w:rFonts w:ascii="Century Gothic" w:eastAsia="Century Gothic" w:hAnsi="Century Gothic" w:cs="Century Gothic"/>
          <w:bCs/>
          <w:sz w:val="20"/>
          <w:szCs w:val="20"/>
        </w:rPr>
        <w:t>El estudiante deberá elaborar un diagrama que represente la estructura del sistema.</w:t>
      </w:r>
    </w:p>
    <w:p w14:paraId="6813E704" w14:textId="77777777" w:rsidR="00E23098" w:rsidRPr="00A701DE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2088905C" w14:textId="77777777" w:rsidR="00E23098" w:rsidRPr="00A701DE" w:rsidRDefault="00E23098" w:rsidP="00E23098">
      <w:pPr>
        <w:widowControl w:val="0"/>
        <w:ind w:left="567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43FC9B60" w14:textId="77777777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Procedimientos actividades o tareas:</w:t>
      </w:r>
    </w:p>
    <w:p w14:paraId="4CE18352" w14:textId="35A957CE" w:rsidR="00A25453" w:rsidRDefault="00A25453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3C9A5387" w14:textId="41FC6598" w:rsidR="00A701DE" w:rsidRDefault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  <w:r w:rsidRPr="00A701DE">
        <w:rPr>
          <w:rFonts w:ascii="Century Gothic" w:eastAsia="Century Gothic" w:hAnsi="Century Gothic" w:cs="Century Gothic"/>
          <w:bCs/>
          <w:sz w:val="20"/>
          <w:szCs w:val="20"/>
        </w:rPr>
        <w:t>Para completar correctamente la práctica de la sesión, los estudiantes deberán realizar las siguientes actividades de manera secuencial:</w:t>
      </w:r>
    </w:p>
    <w:p w14:paraId="0AD25343" w14:textId="41D0D90D" w:rsidR="00A701DE" w:rsidRDefault="00A701DE">
      <w:pPr>
        <w:widowControl w:val="0"/>
        <w:ind w:left="284"/>
        <w:rPr>
          <w:rFonts w:ascii="Century Gothic" w:eastAsia="Century Gothic" w:hAnsi="Century Gothic" w:cs="Century Gothic"/>
          <w:bCs/>
          <w:sz w:val="20"/>
          <w:szCs w:val="20"/>
        </w:rPr>
      </w:pPr>
    </w:p>
    <w:p w14:paraId="0423ABE8" w14:textId="05AC7ECD" w:rsidR="00A701DE" w:rsidRPr="00A701DE" w:rsidRDefault="00A701DE">
      <w:pPr>
        <w:widowControl w:val="0"/>
        <w:ind w:left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 xml:space="preserve">Actividad 1: </w:t>
      </w:r>
      <w:r w:rsidR="007F1F0D">
        <w:rPr>
          <w:rFonts w:ascii="Century Gothic" w:eastAsia="Century Gothic" w:hAnsi="Century Gothic" w:cs="Century Gothic"/>
          <w:b/>
          <w:sz w:val="20"/>
          <w:szCs w:val="20"/>
        </w:rPr>
        <w:t>Análisis del sistema y su alcance</w:t>
      </w:r>
    </w:p>
    <w:p w14:paraId="69F740EF" w14:textId="66271C1A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7F1F0D">
        <w:rPr>
          <w:rFonts w:ascii="Century Gothic" w:eastAsia="Century Gothic" w:hAnsi="Century Gothic" w:cs="Century Gothic"/>
          <w:sz w:val="20"/>
          <w:szCs w:val="20"/>
          <w:lang w:val="es-PE"/>
        </w:rPr>
        <w:t>comprender el sistema como un todo</w:t>
      </w:r>
      <w:r w:rsidR="00754AE2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58D6C191" w14:textId="6340E0E4" w:rsidR="00AC0C1F" w:rsidRDefault="007F1F0D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Revisar el alcance definido en el formato respectivo.</w:t>
      </w:r>
    </w:p>
    <w:p w14:paraId="4B008449" w14:textId="509A301C" w:rsidR="007F1F0D" w:rsidRDefault="007F1F0D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Identificar límites del sistema.</w:t>
      </w:r>
    </w:p>
    <w:p w14:paraId="46348AFF" w14:textId="19D55803" w:rsidR="007F1F0D" w:rsidRDefault="007F1F0D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Determinar funcionalidades principales.</w:t>
      </w:r>
    </w:p>
    <w:p w14:paraId="289E26A9" w14:textId="1ADFE197" w:rsidR="007F1F0D" w:rsidRPr="006973A6" w:rsidRDefault="007F1F0D" w:rsidP="006973A6">
      <w:pPr>
        <w:widowControl w:val="0"/>
        <w:numPr>
          <w:ilvl w:val="0"/>
          <w:numId w:val="13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lastRenderedPageBreak/>
        <w:t>Analizar el contexto del sistema.</w:t>
      </w:r>
    </w:p>
    <w:p w14:paraId="72696711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6667D3E7" w14:textId="4088CBFE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AC0C1F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comprender </w:t>
      </w:r>
      <w:r w:rsidR="007F1F0D">
        <w:rPr>
          <w:rFonts w:ascii="Century Gothic" w:eastAsia="Century Gothic" w:hAnsi="Century Gothic" w:cs="Century Gothic"/>
          <w:sz w:val="20"/>
          <w:szCs w:val="20"/>
          <w:lang w:val="es-PE"/>
        </w:rPr>
        <w:t>el sistema y su alcance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637CFBEE" w14:textId="32FB3399" w:rsidR="00A701DE" w:rsidRPr="006973A6" w:rsidRDefault="00A701DE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1D886E7B" w14:textId="0D7EDA5A" w:rsidR="00A701DE" w:rsidRPr="00A701DE" w:rsidRDefault="00A701DE" w:rsidP="00636A58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2: </w:t>
      </w:r>
      <w:r w:rsidR="007F1F0D">
        <w:rPr>
          <w:rFonts w:ascii="Century Gothic" w:eastAsia="Century Gothic" w:hAnsi="Century Gothic" w:cs="Century Gothic"/>
          <w:b/>
          <w:bCs/>
          <w:sz w:val="20"/>
          <w:szCs w:val="20"/>
        </w:rPr>
        <w:t>Identificación de componentes del sistema</w:t>
      </w:r>
    </w:p>
    <w:p w14:paraId="44AB11A6" w14:textId="2504E519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7F1F0D">
        <w:rPr>
          <w:rFonts w:ascii="Century Gothic" w:eastAsia="Century Gothic" w:hAnsi="Century Gothic" w:cs="Century Gothic"/>
          <w:sz w:val="20"/>
          <w:szCs w:val="20"/>
          <w:lang w:val="es-PE"/>
        </w:rPr>
        <w:t>estructurar el sistema en módulos</w:t>
      </w:r>
      <w:r w:rsidR="00AC0C1F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412D9888" w14:textId="7A83BCC3" w:rsidR="00AC0C1F" w:rsidRDefault="007F1F0D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Agrupar funcionalidades relacionadas.</w:t>
      </w:r>
    </w:p>
    <w:p w14:paraId="2AED850B" w14:textId="4AE914F7" w:rsidR="007F1F0D" w:rsidRDefault="007F1F0D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Definir módulos principales (ejemplo: gestión de usuarios, reportes, autenticación).</w:t>
      </w:r>
    </w:p>
    <w:p w14:paraId="6AD634C0" w14:textId="0537862A" w:rsidR="007F1F0D" w:rsidRDefault="007F1F0D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Evitar fragmentación excesiva.</w:t>
      </w:r>
    </w:p>
    <w:p w14:paraId="3E22A1A5" w14:textId="1B1AD020" w:rsidR="007F1F0D" w:rsidRPr="006973A6" w:rsidRDefault="007F1F0D" w:rsidP="006973A6">
      <w:pPr>
        <w:widowControl w:val="0"/>
        <w:numPr>
          <w:ilvl w:val="0"/>
          <w:numId w:val="14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Mantener coherencia con casos de uso.</w:t>
      </w:r>
    </w:p>
    <w:p w14:paraId="7A616E72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48C5E3E3" w14:textId="1B452E5D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7F1F0D">
        <w:rPr>
          <w:rFonts w:ascii="Century Gothic" w:eastAsia="Century Gothic" w:hAnsi="Century Gothic" w:cs="Century Gothic"/>
          <w:sz w:val="20"/>
          <w:szCs w:val="20"/>
          <w:lang w:val="es-PE"/>
        </w:rPr>
        <w:t>listar los componentes principales del sistema</w:t>
      </w:r>
      <w:r w:rsidR="00AC0C1F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41BB7DEA" w14:textId="5E734113" w:rsidR="00A701DE" w:rsidRPr="0088068E" w:rsidRDefault="00A701DE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75263D44" w14:textId="7403301D" w:rsidR="00471C46" w:rsidRPr="00A701DE" w:rsidRDefault="00471C46" w:rsidP="00471C4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3: </w:t>
      </w:r>
      <w:r w:rsidR="007F1F0D">
        <w:rPr>
          <w:rFonts w:ascii="Century Gothic" w:eastAsia="Century Gothic" w:hAnsi="Century Gothic" w:cs="Century Gothic"/>
          <w:b/>
          <w:bCs/>
          <w:sz w:val="20"/>
          <w:szCs w:val="20"/>
        </w:rPr>
        <w:t>Definición de relaciones entre componentes</w:t>
      </w:r>
    </w:p>
    <w:p w14:paraId="5F247D6F" w14:textId="66CA43AC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7F1F0D">
        <w:rPr>
          <w:rFonts w:ascii="Century Gothic" w:eastAsia="Century Gothic" w:hAnsi="Century Gothic" w:cs="Century Gothic"/>
          <w:sz w:val="20"/>
          <w:szCs w:val="20"/>
          <w:lang w:val="es-PE"/>
        </w:rPr>
        <w:t>establecer la interacción del sistema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3D882EA1" w14:textId="21265464" w:rsidR="00AC0C1F" w:rsidRDefault="007F1F0D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Identificar comunicación entre módulos.</w:t>
      </w:r>
    </w:p>
    <w:p w14:paraId="56803A3F" w14:textId="2F1A6EB6" w:rsidR="007F1F0D" w:rsidRDefault="007F1F0D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Definir dependencias.</w:t>
      </w:r>
    </w:p>
    <w:p w14:paraId="24160D0B" w14:textId="1F12ABC8" w:rsidR="007F1F0D" w:rsidRDefault="007F1F0D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Establecer flujo de información.</w:t>
      </w:r>
    </w:p>
    <w:p w14:paraId="2A54E788" w14:textId="0DF1EC0C" w:rsidR="007F1F0D" w:rsidRPr="006973A6" w:rsidRDefault="007F1F0D" w:rsidP="006973A6">
      <w:pPr>
        <w:widowControl w:val="0"/>
        <w:numPr>
          <w:ilvl w:val="0"/>
          <w:numId w:val="15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Analizar la interacción entre los componentes.</w:t>
      </w:r>
    </w:p>
    <w:p w14:paraId="7951B50B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32C6A868" w14:textId="648FDD3A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7F1F0D">
        <w:rPr>
          <w:rFonts w:ascii="Century Gothic" w:eastAsia="Century Gothic" w:hAnsi="Century Gothic" w:cs="Century Gothic"/>
          <w:sz w:val="20"/>
          <w:szCs w:val="20"/>
          <w:lang w:val="es-PE"/>
        </w:rPr>
        <w:t>relacionar de forma clara los componentes del sistema</w:t>
      </w:r>
      <w:r w:rsidR="00AC0C1F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06946181" w14:textId="55B36B34" w:rsidR="00471C46" w:rsidRPr="006973A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092D1582" w14:textId="6E09E23D" w:rsidR="00471C46" w:rsidRPr="00A701DE" w:rsidRDefault="00471C46" w:rsidP="00471C4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4: </w:t>
      </w:r>
      <w:r w:rsidR="007F1F0D">
        <w:rPr>
          <w:rFonts w:ascii="Century Gothic" w:eastAsia="Century Gothic" w:hAnsi="Century Gothic" w:cs="Century Gothic"/>
          <w:b/>
          <w:bCs/>
          <w:sz w:val="20"/>
          <w:szCs w:val="20"/>
        </w:rPr>
        <w:t>Elaboración del diagrama de arquitectura conceptual</w:t>
      </w:r>
    </w:p>
    <w:p w14:paraId="34FFFB59" w14:textId="0254675A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7F1F0D">
        <w:rPr>
          <w:rFonts w:ascii="Century Gothic" w:eastAsia="Century Gothic" w:hAnsi="Century Gothic" w:cs="Century Gothic"/>
          <w:sz w:val="20"/>
          <w:szCs w:val="20"/>
          <w:lang w:val="es-PE"/>
        </w:rPr>
        <w:t>representar el sistema gráficamente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2D9535CF" w14:textId="2D332928" w:rsidR="00AC0C1F" w:rsidRDefault="007F1F0D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Utilizar herramientas como Draw.io, Lucidchart, entre otros.</w:t>
      </w:r>
    </w:p>
    <w:p w14:paraId="1EBEA04D" w14:textId="394D0A7D" w:rsidR="007F1F0D" w:rsidRDefault="007F1F0D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Representar componentes mediante bloques.</w:t>
      </w:r>
    </w:p>
    <w:p w14:paraId="5B982F28" w14:textId="5D1807C2" w:rsidR="007F1F0D" w:rsidRDefault="007F1F0D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Definir relaciones mediante líneas o flechas.</w:t>
      </w:r>
    </w:p>
    <w:p w14:paraId="7DEE950F" w14:textId="7AD8CE79" w:rsidR="007F1F0D" w:rsidRPr="006973A6" w:rsidRDefault="007F1F0D" w:rsidP="006973A6">
      <w:pPr>
        <w:widowControl w:val="0"/>
        <w:numPr>
          <w:ilvl w:val="0"/>
          <w:numId w:val="16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Mantener claridad visual y orden estructural.</w:t>
      </w:r>
    </w:p>
    <w:p w14:paraId="3B9033DE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7A3CD509" w14:textId="1D5199B3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debe </w:t>
      </w:r>
      <w:r w:rsidR="007F1F0D">
        <w:rPr>
          <w:rFonts w:ascii="Century Gothic" w:eastAsia="Century Gothic" w:hAnsi="Century Gothic" w:cs="Century Gothic"/>
          <w:sz w:val="20"/>
          <w:szCs w:val="20"/>
          <w:lang w:val="es-PE"/>
        </w:rPr>
        <w:t>realizar el diagrama de arquitectura conceptual del sistema</w:t>
      </w:r>
      <w:r w:rsidR="00AC0C1F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61E987D9" w14:textId="1C2E3DA7" w:rsidR="00A701DE" w:rsidRPr="006973A6" w:rsidRDefault="00A701DE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4D4F89D4" w14:textId="43198CFB" w:rsidR="00471C46" w:rsidRPr="00A701DE" w:rsidRDefault="00471C46" w:rsidP="00471C4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Actividad 5: </w:t>
      </w:r>
      <w:r w:rsidR="007F1F0D">
        <w:rPr>
          <w:rFonts w:ascii="Century Gothic" w:eastAsia="Century Gothic" w:hAnsi="Century Gothic" w:cs="Century Gothic"/>
          <w:b/>
          <w:bCs/>
          <w:sz w:val="20"/>
          <w:szCs w:val="20"/>
        </w:rPr>
        <w:t>Validación de la arquitectura conceptual</w:t>
      </w:r>
    </w:p>
    <w:p w14:paraId="750E41C1" w14:textId="3A2F36A9" w:rsidR="006973A6" w:rsidRP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En esta actividad el estudiante debe </w:t>
      </w:r>
      <w:r w:rsidR="007F1F0D">
        <w:rPr>
          <w:rFonts w:ascii="Century Gothic" w:eastAsia="Century Gothic" w:hAnsi="Century Gothic" w:cs="Century Gothic"/>
          <w:sz w:val="20"/>
          <w:szCs w:val="20"/>
          <w:lang w:val="es-PE"/>
        </w:rPr>
        <w:t>asegurar la calidad del diseño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2B9A61BE" w14:textId="5E06803A" w:rsidR="00AC0C1F" w:rsidRDefault="007F1F0D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Verificar coherencia con requerimientos y casos de uso.</w:t>
      </w:r>
    </w:p>
    <w:p w14:paraId="3A721759" w14:textId="66139E43" w:rsidR="007F1F0D" w:rsidRDefault="007F1F0D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Revisar que la arquitectura sea clara.</w:t>
      </w:r>
    </w:p>
    <w:p w14:paraId="19AB61DC" w14:textId="0371207C" w:rsidR="007F1F0D" w:rsidRDefault="007F1F0D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Validar que represente correctamente el sistema.</w:t>
      </w:r>
    </w:p>
    <w:p w14:paraId="25F7EAEC" w14:textId="5F4F331A" w:rsidR="007F1F0D" w:rsidRDefault="007F1F0D" w:rsidP="006973A6">
      <w:pPr>
        <w:widowControl w:val="0"/>
        <w:numPr>
          <w:ilvl w:val="0"/>
          <w:numId w:val="17"/>
        </w:numPr>
        <w:tabs>
          <w:tab w:val="clear" w:pos="720"/>
        </w:tabs>
        <w:ind w:left="1134"/>
        <w:rPr>
          <w:rFonts w:ascii="Century Gothic" w:eastAsia="Century Gothic" w:hAnsi="Century Gothic" w:cs="Century Gothic"/>
          <w:sz w:val="20"/>
          <w:szCs w:val="20"/>
          <w:lang w:val="es-PE"/>
        </w:rPr>
      </w:pPr>
      <w:r>
        <w:rPr>
          <w:rFonts w:ascii="Century Gothic" w:eastAsia="Century Gothic" w:hAnsi="Century Gothic" w:cs="Century Gothic"/>
          <w:sz w:val="20"/>
          <w:szCs w:val="20"/>
          <w:lang w:val="es-PE"/>
        </w:rPr>
        <w:t>Ajustar según observaciones.</w:t>
      </w:r>
    </w:p>
    <w:p w14:paraId="308FB600" w14:textId="77777777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609774EB" w14:textId="69496839" w:rsidR="006973A6" w:rsidRDefault="006973A6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  <w:r w:rsidRPr="006973A6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Como resultado de esta actividad, el estudiante </w:t>
      </w:r>
      <w:r w:rsidR="001D2CC2">
        <w:rPr>
          <w:rFonts w:ascii="Century Gothic" w:eastAsia="Century Gothic" w:hAnsi="Century Gothic" w:cs="Century Gothic"/>
          <w:sz w:val="20"/>
          <w:szCs w:val="20"/>
          <w:lang w:val="es-PE"/>
        </w:rPr>
        <w:t xml:space="preserve">debe </w:t>
      </w:r>
      <w:r w:rsidR="007F1F0D">
        <w:rPr>
          <w:rFonts w:ascii="Century Gothic" w:eastAsia="Century Gothic" w:hAnsi="Century Gothic" w:cs="Century Gothic"/>
          <w:sz w:val="20"/>
          <w:szCs w:val="20"/>
          <w:lang w:val="es-PE"/>
        </w:rPr>
        <w:t>realizar la arquitectura conceptual validada y lista para su uso en el diseño técnico</w:t>
      </w:r>
      <w:r w:rsidR="000A3931">
        <w:rPr>
          <w:rFonts w:ascii="Century Gothic" w:eastAsia="Century Gothic" w:hAnsi="Century Gothic" w:cs="Century Gothic"/>
          <w:sz w:val="20"/>
          <w:szCs w:val="20"/>
          <w:lang w:val="es-PE"/>
        </w:rPr>
        <w:t>.</w:t>
      </w:r>
    </w:p>
    <w:p w14:paraId="779C4C21" w14:textId="42218307" w:rsidR="0088068E" w:rsidRDefault="0088068E" w:rsidP="006973A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06E1A3DB" w14:textId="77777777" w:rsidR="006973A6" w:rsidRPr="006973A6" w:rsidRDefault="006973A6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  <w:lang w:val="es-PE"/>
        </w:rPr>
      </w:pPr>
    </w:p>
    <w:p w14:paraId="0AB6A348" w14:textId="77777777" w:rsidR="00A25453" w:rsidRDefault="009E1E90">
      <w:pPr>
        <w:widowControl w:val="0"/>
        <w:numPr>
          <w:ilvl w:val="0"/>
          <w:numId w:val="2"/>
        </w:numPr>
        <w:ind w:left="284" w:hanging="284"/>
        <w:rPr>
          <w:rFonts w:ascii="Century Gothic" w:eastAsia="Century Gothic" w:hAnsi="Century Gothic" w:cs="Century Gothic"/>
          <w:b/>
          <w:sz w:val="20"/>
          <w:szCs w:val="20"/>
        </w:rPr>
      </w:pPr>
      <w:r>
        <w:rPr>
          <w:rFonts w:ascii="Century Gothic" w:eastAsia="Century Gothic" w:hAnsi="Century Gothic" w:cs="Century Gothic"/>
          <w:b/>
          <w:sz w:val="20"/>
          <w:szCs w:val="20"/>
        </w:rPr>
        <w:t>Actividades complementarias:</w:t>
      </w:r>
    </w:p>
    <w:p w14:paraId="22275D3A" w14:textId="4DAEAB2A" w:rsidR="00636A58" w:rsidRDefault="00636A58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bookmarkStart w:id="0" w:name="_30j0zll" w:colFirst="0" w:colLast="0"/>
      <w:bookmarkEnd w:id="0"/>
    </w:p>
    <w:p w14:paraId="18A16FB0" w14:textId="2975FF19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 w:rsidRPr="00471C46">
        <w:rPr>
          <w:rFonts w:ascii="Century Gothic" w:eastAsia="Century Gothic" w:hAnsi="Century Gothic" w:cs="Century Gothic"/>
          <w:sz w:val="20"/>
          <w:szCs w:val="20"/>
        </w:rPr>
        <w:t>Como parte del proceso de consolidación del aprendizaje, los estudiantes deberán revisar nuevamente los conceptos abordados en la sesión teórica relacionados</w:t>
      </w:r>
      <w:r w:rsidR="00964D31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5E62E95E" w14:textId="77777777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139FAADF" w14:textId="094CCE9D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 w:rsidRPr="00471C46">
        <w:rPr>
          <w:rFonts w:ascii="Century Gothic" w:eastAsia="Century Gothic" w:hAnsi="Century Gothic" w:cs="Century Gothic"/>
          <w:sz w:val="20"/>
          <w:szCs w:val="20"/>
        </w:rPr>
        <w:t xml:space="preserve">Posteriormente deberán completar el </w:t>
      </w:r>
      <w:r w:rsidRPr="00471C46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Formato </w:t>
      </w:r>
      <w:r w:rsidR="007F1F0D">
        <w:rPr>
          <w:rFonts w:ascii="Century Gothic" w:eastAsia="Century Gothic" w:hAnsi="Century Gothic" w:cs="Century Gothic"/>
          <w:b/>
          <w:bCs/>
          <w:sz w:val="20"/>
          <w:szCs w:val="20"/>
        </w:rPr>
        <w:t>11</w:t>
      </w:r>
      <w:r w:rsidRPr="00471C46">
        <w:rPr>
          <w:rFonts w:ascii="Century Gothic" w:eastAsia="Century Gothic" w:hAnsi="Century Gothic" w:cs="Century Gothic"/>
          <w:b/>
          <w:bCs/>
          <w:sz w:val="20"/>
          <w:szCs w:val="20"/>
        </w:rPr>
        <w:t xml:space="preserve">: </w:t>
      </w:r>
      <w:r w:rsidR="007F1F0D">
        <w:rPr>
          <w:rFonts w:ascii="Century Gothic" w:eastAsia="Century Gothic" w:hAnsi="Century Gothic" w:cs="Century Gothic"/>
          <w:b/>
          <w:bCs/>
          <w:sz w:val="20"/>
          <w:szCs w:val="20"/>
        </w:rPr>
        <w:t>Arquitectura del sistema</w:t>
      </w:r>
      <w:r w:rsidRPr="00471C46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6F6AD9D1" w14:textId="5D29EEB5" w:rsid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2CB77477" w14:textId="2A70F125" w:rsidR="00964D31" w:rsidRDefault="00964D31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Los entregables de la sesión son:</w:t>
      </w:r>
    </w:p>
    <w:p w14:paraId="4ECB5FAF" w14:textId="65D3C181" w:rsidR="000A3931" w:rsidRDefault="007F1F0D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Lista de componentes del sistema.</w:t>
      </w:r>
    </w:p>
    <w:p w14:paraId="07B34E41" w14:textId="6DB52536" w:rsidR="007F1F0D" w:rsidRDefault="007F1F0D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Relación entre componentes.</w:t>
      </w:r>
    </w:p>
    <w:p w14:paraId="596176D6" w14:textId="53CEDEF8" w:rsidR="007F1F0D" w:rsidRDefault="007F1F0D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Diagrama de arquitectura conceptual.</w:t>
      </w:r>
    </w:p>
    <w:p w14:paraId="424CB4F3" w14:textId="097FE141" w:rsidR="007F1F0D" w:rsidRPr="00471C46" w:rsidRDefault="007F1F0D" w:rsidP="00471C46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Arquitectura validada.</w:t>
      </w:r>
    </w:p>
    <w:p w14:paraId="6A5AA647" w14:textId="77777777" w:rsidR="00471C46" w:rsidRP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70527844" w14:textId="76E61C5B" w:rsidR="00964D31" w:rsidRDefault="00964D31" w:rsidP="00964D31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Algunos recursos de lectura pueden ser:</w:t>
      </w:r>
    </w:p>
    <w:p w14:paraId="7ABEAFF2" w14:textId="170253F9" w:rsidR="00964D31" w:rsidRDefault="00964D31" w:rsidP="00964D31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El material teórico de la sesión </w:t>
      </w:r>
      <w:r w:rsidR="007F1F0D">
        <w:rPr>
          <w:rFonts w:ascii="Century Gothic" w:eastAsia="Century Gothic" w:hAnsi="Century Gothic" w:cs="Century Gothic"/>
          <w:sz w:val="20"/>
          <w:szCs w:val="20"/>
        </w:rPr>
        <w:t>11: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</w:t>
      </w:r>
      <w:r w:rsidR="007F1F0D">
        <w:rPr>
          <w:rFonts w:ascii="Century Gothic" w:eastAsia="Century Gothic" w:hAnsi="Century Gothic" w:cs="Century Gothic"/>
          <w:sz w:val="20"/>
          <w:szCs w:val="20"/>
        </w:rPr>
        <w:t>Control de versiones</w:t>
      </w:r>
      <w:r w:rsidR="00321253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62232A92" w14:textId="3B834802" w:rsidR="00964D31" w:rsidRDefault="000A3931" w:rsidP="00964D31">
      <w:pPr>
        <w:pStyle w:val="Prrafodelista"/>
        <w:widowControl w:val="0"/>
        <w:numPr>
          <w:ilvl w:val="0"/>
          <w:numId w:val="12"/>
        </w:numPr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Conceptos de </w:t>
      </w:r>
      <w:r w:rsidR="007F1F0D">
        <w:rPr>
          <w:rFonts w:ascii="Century Gothic" w:eastAsia="Century Gothic" w:hAnsi="Century Gothic" w:cs="Century Gothic"/>
          <w:sz w:val="20"/>
          <w:szCs w:val="20"/>
        </w:rPr>
        <w:t>arquitectura de software</w:t>
      </w:r>
      <w:r w:rsidR="00DF65FD">
        <w:rPr>
          <w:rFonts w:ascii="Century Gothic" w:eastAsia="Century Gothic" w:hAnsi="Century Gothic" w:cs="Century Gothic"/>
          <w:sz w:val="20"/>
          <w:szCs w:val="20"/>
        </w:rPr>
        <w:t>.</w:t>
      </w:r>
    </w:p>
    <w:p w14:paraId="19F1F912" w14:textId="0F130B31" w:rsidR="00471C46" w:rsidRDefault="00471C4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2572B8EB" w14:textId="7E9F926D" w:rsidR="009649F6" w:rsidRPr="009649F6" w:rsidRDefault="009649F6" w:rsidP="009649F6">
      <w:pPr>
        <w:widowControl w:val="0"/>
        <w:ind w:left="284"/>
        <w:rPr>
          <w:rFonts w:ascii="Century Gothic" w:eastAsia="Century Gothic" w:hAnsi="Century Gothic" w:cs="Century Gothic"/>
          <w:b/>
          <w:bCs/>
          <w:sz w:val="20"/>
          <w:szCs w:val="20"/>
        </w:rPr>
      </w:pPr>
      <w:r w:rsidRPr="009649F6">
        <w:rPr>
          <w:rFonts w:ascii="Century Gothic" w:eastAsia="Century Gothic" w:hAnsi="Century Gothic" w:cs="Century Gothic"/>
          <w:b/>
          <w:bCs/>
          <w:sz w:val="20"/>
          <w:szCs w:val="20"/>
        </w:rPr>
        <w:t>Preparación para la siguiente sesión:</w:t>
      </w:r>
    </w:p>
    <w:p w14:paraId="68A120E7" w14:textId="6F1A7BE2" w:rsidR="009649F6" w:rsidRDefault="006973A6" w:rsidP="009649F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  <w:r w:rsidRPr="006973A6">
        <w:rPr>
          <w:rFonts w:ascii="Century Gothic" w:eastAsia="Century Gothic" w:hAnsi="Century Gothic" w:cs="Century Gothic"/>
          <w:sz w:val="20"/>
          <w:szCs w:val="20"/>
        </w:rPr>
        <w:t xml:space="preserve">El estudiante deberá </w:t>
      </w:r>
      <w:r w:rsidR="007F1F0D">
        <w:rPr>
          <w:rFonts w:ascii="Century Gothic" w:eastAsia="Century Gothic" w:hAnsi="Century Gothic" w:cs="Century Gothic"/>
          <w:sz w:val="20"/>
          <w:szCs w:val="20"/>
        </w:rPr>
        <w:t>revisar la arquitectura conceptual, ya que servirá como base para el diseño detallado del sistema en sesiones posteriores.</w:t>
      </w:r>
    </w:p>
    <w:p w14:paraId="6DEBEDEA" w14:textId="77777777" w:rsidR="009649F6" w:rsidRDefault="009649F6" w:rsidP="00471C46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0EC9B5A2" w14:textId="6B49ADD7" w:rsidR="00471C46" w:rsidRDefault="00471C46" w:rsidP="00636A58">
      <w:pPr>
        <w:widowControl w:val="0"/>
        <w:ind w:left="284"/>
        <w:rPr>
          <w:rFonts w:ascii="Century Gothic" w:eastAsia="Century Gothic" w:hAnsi="Century Gothic" w:cs="Century Gothic"/>
          <w:sz w:val="20"/>
          <w:szCs w:val="20"/>
        </w:rPr>
      </w:pPr>
    </w:p>
    <w:p w14:paraId="2F658865" w14:textId="3FFAE500" w:rsidR="00A25453" w:rsidRPr="009649F6" w:rsidRDefault="009E1E90">
      <w:pPr>
        <w:spacing w:before="120"/>
        <w:rPr>
          <w:rFonts w:ascii="Century Gothic" w:eastAsia="Century Gothic" w:hAnsi="Century Gothic" w:cs="Century Gothic"/>
          <w:b/>
          <w:sz w:val="20"/>
          <w:szCs w:val="20"/>
        </w:rPr>
      </w:pPr>
      <w:r w:rsidRPr="009649F6">
        <w:rPr>
          <w:rFonts w:ascii="Century Gothic" w:eastAsia="Century Gothic" w:hAnsi="Century Gothic" w:cs="Century Gothic"/>
          <w:b/>
          <w:sz w:val="20"/>
          <w:szCs w:val="20"/>
        </w:rPr>
        <w:t>Referencias bibliográficas consultadas y/o enlaces recomendados</w:t>
      </w:r>
    </w:p>
    <w:p w14:paraId="172FFE67" w14:textId="77777777" w:rsidR="00897263" w:rsidRDefault="00897263" w:rsidP="00897263"/>
    <w:p w14:paraId="2F693091" w14:textId="660F8A88" w:rsidR="00471C4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</w:rPr>
        <w:t xml:space="preserve">Pressman, R., &amp; Maxim, B. (2020). </w:t>
      </w:r>
      <w:r w:rsidRPr="009649F6">
        <w:rPr>
          <w:rFonts w:ascii="Century Gothic" w:hAnsi="Century Gothic"/>
          <w:i/>
          <w:iCs/>
          <w:sz w:val="20"/>
          <w:szCs w:val="20"/>
        </w:rPr>
        <w:t>Ingeniería de software: Un enfoque práctico</w:t>
      </w:r>
      <w:r w:rsidRPr="009649F6">
        <w:rPr>
          <w:rFonts w:ascii="Century Gothic" w:hAnsi="Century Gothic"/>
          <w:sz w:val="20"/>
          <w:szCs w:val="20"/>
        </w:rPr>
        <w:t xml:space="preserve"> (9.ª ed.). McGraw-Hill Education.</w:t>
      </w:r>
    </w:p>
    <w:p w14:paraId="7D425FF0" w14:textId="719C7C59" w:rsidR="007F1F0D" w:rsidRDefault="007F1F0D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7F1F0D">
        <w:rPr>
          <w:rFonts w:ascii="Century Gothic" w:hAnsi="Century Gothic"/>
          <w:sz w:val="20"/>
          <w:szCs w:val="20"/>
          <w:lang w:val="en-US"/>
        </w:rPr>
        <w:t xml:space="preserve">Bass, L., Clements, P., &amp; Kazman, R. (2021). </w:t>
      </w:r>
      <w:r w:rsidRPr="007F1F0D">
        <w:rPr>
          <w:rFonts w:ascii="Century Gothic" w:hAnsi="Century Gothic"/>
          <w:i/>
          <w:iCs/>
          <w:sz w:val="20"/>
          <w:szCs w:val="20"/>
          <w:lang w:val="en-US"/>
        </w:rPr>
        <w:t>Software Architecture in Practice</w:t>
      </w:r>
      <w:r w:rsidRPr="007F1F0D">
        <w:rPr>
          <w:rFonts w:ascii="Century Gothic" w:hAnsi="Century Gothic"/>
          <w:sz w:val="20"/>
          <w:szCs w:val="20"/>
          <w:lang w:val="en-US"/>
        </w:rPr>
        <w:t xml:space="preserve"> (4th ed.). </w:t>
      </w:r>
      <w:r w:rsidRPr="007F1F0D">
        <w:rPr>
          <w:rFonts w:ascii="Century Gothic" w:hAnsi="Century Gothic"/>
          <w:sz w:val="20"/>
          <w:szCs w:val="20"/>
        </w:rPr>
        <w:t>Addison-Wesley.</w:t>
      </w:r>
    </w:p>
    <w:p w14:paraId="7F8EEB45" w14:textId="4BDB9EE2" w:rsidR="000A3931" w:rsidRDefault="000A3931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0A3931">
        <w:rPr>
          <w:rFonts w:ascii="Century Gothic" w:hAnsi="Century Gothic"/>
          <w:sz w:val="20"/>
          <w:szCs w:val="20"/>
        </w:rPr>
        <w:t xml:space="preserve">PMI. (2021). </w:t>
      </w:r>
      <w:r w:rsidRPr="000A3931">
        <w:rPr>
          <w:rFonts w:ascii="Century Gothic" w:hAnsi="Century Gothic"/>
          <w:i/>
          <w:iCs/>
          <w:sz w:val="20"/>
          <w:szCs w:val="20"/>
        </w:rPr>
        <w:t>Guía del PMBOK</w:t>
      </w:r>
      <w:r w:rsidRPr="000A3931">
        <w:rPr>
          <w:rFonts w:ascii="Century Gothic" w:hAnsi="Century Gothic"/>
          <w:sz w:val="20"/>
          <w:szCs w:val="20"/>
        </w:rPr>
        <w:t xml:space="preserve"> (7.ª ed.). Project Management Institute.</w:t>
      </w:r>
    </w:p>
    <w:p w14:paraId="09926164" w14:textId="285DFA1C" w:rsidR="00471C46" w:rsidRPr="009649F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</w:rPr>
        <w:t xml:space="preserve">Sommerville, I. (2016). </w:t>
      </w:r>
      <w:r w:rsidRPr="009649F6">
        <w:rPr>
          <w:rFonts w:ascii="Century Gothic" w:hAnsi="Century Gothic"/>
          <w:i/>
          <w:iCs/>
          <w:sz w:val="20"/>
          <w:szCs w:val="20"/>
        </w:rPr>
        <w:t>Ingeniería de software</w:t>
      </w:r>
      <w:r w:rsidRPr="009649F6">
        <w:rPr>
          <w:rFonts w:ascii="Century Gothic" w:hAnsi="Century Gothic"/>
          <w:sz w:val="20"/>
          <w:szCs w:val="20"/>
        </w:rPr>
        <w:t xml:space="preserve"> (10.ª ed.). Pearson Education.</w:t>
      </w:r>
    </w:p>
    <w:p w14:paraId="3850CAAE" w14:textId="0E8E7EEF" w:rsidR="00471C46" w:rsidRPr="009649F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  <w:lang w:val="en-US"/>
        </w:rPr>
        <w:t xml:space="preserve">Myers, G., Sandler, C., &amp; Badgett, T. (2011). </w:t>
      </w:r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The art of software testing</w:t>
      </w:r>
      <w:r w:rsidRPr="009649F6">
        <w:rPr>
          <w:rFonts w:ascii="Century Gothic" w:hAnsi="Century Gothic"/>
          <w:sz w:val="20"/>
          <w:szCs w:val="20"/>
          <w:lang w:val="en-US"/>
        </w:rPr>
        <w:t xml:space="preserve"> (3rd ed.). </w:t>
      </w:r>
      <w:r w:rsidRPr="009649F6">
        <w:rPr>
          <w:rFonts w:ascii="Century Gothic" w:hAnsi="Century Gothic"/>
          <w:sz w:val="20"/>
          <w:szCs w:val="20"/>
        </w:rPr>
        <w:t>Wiley.</w:t>
      </w:r>
    </w:p>
    <w:p w14:paraId="0BA843DC" w14:textId="5B9A56B4" w:rsidR="00471C46" w:rsidRDefault="00471C46" w:rsidP="00897263">
      <w:pPr>
        <w:numPr>
          <w:ilvl w:val="0"/>
          <w:numId w:val="1"/>
        </w:numPr>
        <w:spacing w:line="360" w:lineRule="auto"/>
        <w:rPr>
          <w:rFonts w:ascii="Century Gothic" w:hAnsi="Century Gothic"/>
          <w:sz w:val="20"/>
          <w:szCs w:val="20"/>
        </w:rPr>
      </w:pPr>
      <w:r w:rsidRPr="009649F6">
        <w:rPr>
          <w:rFonts w:ascii="Century Gothic" w:hAnsi="Century Gothic"/>
          <w:sz w:val="20"/>
          <w:szCs w:val="20"/>
          <w:lang w:val="en-US"/>
        </w:rPr>
        <w:t xml:space="preserve">ISO/IEC. (2011). </w:t>
      </w:r>
      <w:r w:rsidRPr="009649F6">
        <w:rPr>
          <w:rFonts w:ascii="Century Gothic" w:hAnsi="Century Gothic"/>
          <w:i/>
          <w:iCs/>
          <w:sz w:val="20"/>
          <w:szCs w:val="20"/>
          <w:lang w:val="en-US"/>
        </w:rPr>
        <w:t>ISO/IEC 25010: Systems and software engineering — Systems and software quality requirements and evaluation (SQuaRE) — System and software quality models</w:t>
      </w:r>
      <w:r w:rsidRPr="009649F6">
        <w:rPr>
          <w:rFonts w:ascii="Century Gothic" w:hAnsi="Century Gothic"/>
          <w:sz w:val="20"/>
          <w:szCs w:val="20"/>
          <w:lang w:val="en-US"/>
        </w:rPr>
        <w:t xml:space="preserve">. </w:t>
      </w:r>
      <w:r w:rsidRPr="009649F6">
        <w:rPr>
          <w:rFonts w:ascii="Century Gothic" w:hAnsi="Century Gothic"/>
          <w:sz w:val="20"/>
          <w:szCs w:val="20"/>
        </w:rPr>
        <w:t>International Organization for Standardization.</w:t>
      </w:r>
    </w:p>
    <w:p w14:paraId="4E719D0C" w14:textId="77777777" w:rsidR="00897263" w:rsidRPr="006973A6" w:rsidRDefault="00897263" w:rsidP="00897263">
      <w:pPr>
        <w:spacing w:after="200" w:line="360" w:lineRule="auto"/>
        <w:ind w:left="720"/>
        <w:rPr>
          <w:rFonts w:ascii="Century Gothic" w:eastAsia="Century Gothic" w:hAnsi="Century Gothic" w:cs="Century Gothic"/>
          <w:b/>
          <w:sz w:val="16"/>
          <w:szCs w:val="16"/>
          <w:lang w:val="en-US"/>
        </w:rPr>
      </w:pPr>
    </w:p>
    <w:sectPr w:rsidR="00897263" w:rsidRPr="006973A6">
      <w:headerReference w:type="default" r:id="rId7"/>
      <w:pgSz w:w="11900" w:h="16840"/>
      <w:pgMar w:top="1418" w:right="1418" w:bottom="851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91EF3" w14:textId="77777777" w:rsidR="00216DF9" w:rsidRDefault="00216DF9">
      <w:r>
        <w:separator/>
      </w:r>
    </w:p>
  </w:endnote>
  <w:endnote w:type="continuationSeparator" w:id="0">
    <w:p w14:paraId="5468AA7A" w14:textId="77777777" w:rsidR="00216DF9" w:rsidRDefault="00216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CAD13F" w14:textId="77777777" w:rsidR="00216DF9" w:rsidRDefault="00216DF9">
      <w:r>
        <w:separator/>
      </w:r>
    </w:p>
  </w:footnote>
  <w:footnote w:type="continuationSeparator" w:id="0">
    <w:p w14:paraId="5CD482BE" w14:textId="77777777" w:rsidR="00216DF9" w:rsidRDefault="00216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BAAAB" w14:textId="77777777" w:rsidR="00A25453" w:rsidRDefault="009E1E90">
    <w:pPr>
      <w:tabs>
        <w:tab w:val="center" w:pos="4419"/>
        <w:tab w:val="right" w:pos="883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B94F376" wp14:editId="02598F4B">
              <wp:simplePos x="0" y="0"/>
              <wp:positionH relativeFrom="column">
                <wp:posOffset>3071495</wp:posOffset>
              </wp:positionH>
              <wp:positionV relativeFrom="paragraph">
                <wp:posOffset>-50165</wp:posOffset>
              </wp:positionV>
              <wp:extent cx="3162300" cy="390525"/>
              <wp:effectExtent l="0" t="0" r="0" b="9525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62300" cy="390525"/>
                      </a:xfrm>
                      <a:prstGeom prst="rect">
                        <a:avLst/>
                      </a:prstGeom>
                      <a:solidFill>
                        <a:srgbClr val="F2F2F2"/>
                      </a:solidFill>
                      <a:ln>
                        <a:noFill/>
                      </a:ln>
                    </wps:spPr>
                    <wps:txbx>
                      <w:txbxContent>
                        <w:p w14:paraId="5FEA19C1" w14:textId="2DB0A668" w:rsidR="00A25453" w:rsidRDefault="009E1E9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Material de trabajo (</w:t>
                          </w:r>
                          <w:r w:rsidR="00A701DE"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Pruebas y Calidad de Software</w:t>
                          </w: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8"/>
                            </w:rPr>
                            <w:t>)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94F376" id="Rectángulo 1" o:spid="_x0000_s1029" style="position:absolute;margin-left:241.85pt;margin-top:-3.95pt;width:249pt;height:30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" fillcolor="#f2f2f2" stroked="f">
              <v:textbox inset="2.53958mm,1.2694mm,2.53958mm,1.2694mm">
                <w:txbxContent>
                  <w:p w14:paraId="5FEA19C1" w14:textId="2DB0A668" w:rsidR="00A25453" w:rsidRDefault="009E1E90">
                    <w:pPr>
                      <w:jc w:val="center"/>
                      <w:textDirection w:val="btL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Material de trabajo (</w:t>
                    </w:r>
                    <w:r w:rsidR="00A701DE"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Pruebas y Calidad de Software</w:t>
                    </w: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8"/>
                      </w:rPr>
                      <w:t>)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D5B3B60" wp14:editId="7001AC16">
          <wp:simplePos x="0" y="0"/>
          <wp:positionH relativeFrom="column">
            <wp:posOffset>-190499</wp:posOffset>
          </wp:positionH>
          <wp:positionV relativeFrom="paragraph">
            <wp:posOffset>-247014</wp:posOffset>
          </wp:positionV>
          <wp:extent cx="1278772" cy="540000"/>
          <wp:effectExtent l="0" t="0" r="0" b="0"/>
          <wp:wrapNone/>
          <wp:docPr id="5" name="image1.png" descr="Imagen que contiene señal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señal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8772" cy="5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40B00"/>
    <w:multiLevelType w:val="multilevel"/>
    <w:tmpl w:val="802A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1130"/>
    <w:multiLevelType w:val="hybridMultilevel"/>
    <w:tmpl w:val="1E60A97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AAD1BF5"/>
    <w:multiLevelType w:val="multilevel"/>
    <w:tmpl w:val="922AEA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51F99"/>
    <w:multiLevelType w:val="multilevel"/>
    <w:tmpl w:val="F524E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52961"/>
    <w:multiLevelType w:val="hybridMultilevel"/>
    <w:tmpl w:val="6C14A3C6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4004964"/>
    <w:multiLevelType w:val="hybridMultilevel"/>
    <w:tmpl w:val="98E0644A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B924288"/>
    <w:multiLevelType w:val="multilevel"/>
    <w:tmpl w:val="3150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F7F2C"/>
    <w:multiLevelType w:val="hybridMultilevel"/>
    <w:tmpl w:val="05BA07E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465B6165"/>
    <w:multiLevelType w:val="hybridMultilevel"/>
    <w:tmpl w:val="4EBAC60C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4B5678C4"/>
    <w:multiLevelType w:val="hybridMultilevel"/>
    <w:tmpl w:val="99EA2474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4D2B2059"/>
    <w:multiLevelType w:val="hybridMultilevel"/>
    <w:tmpl w:val="E1DEAA6A"/>
    <w:lvl w:ilvl="0" w:tplc="01F20A2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51352148"/>
    <w:multiLevelType w:val="hybridMultilevel"/>
    <w:tmpl w:val="E502FA4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CC65FA6"/>
    <w:multiLevelType w:val="multilevel"/>
    <w:tmpl w:val="669A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319D1"/>
    <w:multiLevelType w:val="multilevel"/>
    <w:tmpl w:val="4F34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B07B7"/>
    <w:multiLevelType w:val="multilevel"/>
    <w:tmpl w:val="3F249D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D3D1429"/>
    <w:multiLevelType w:val="hybridMultilevel"/>
    <w:tmpl w:val="303855B4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76D47FD0"/>
    <w:multiLevelType w:val="hybridMultilevel"/>
    <w:tmpl w:val="57A826F6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"/>
  </w:num>
  <w:num w:numId="3">
    <w:abstractNumId w:val="11"/>
  </w:num>
  <w:num w:numId="4">
    <w:abstractNumId w:val="10"/>
  </w:num>
  <w:num w:numId="5">
    <w:abstractNumId w:val="4"/>
  </w:num>
  <w:num w:numId="6">
    <w:abstractNumId w:val="5"/>
  </w:num>
  <w:num w:numId="7">
    <w:abstractNumId w:val="16"/>
  </w:num>
  <w:num w:numId="8">
    <w:abstractNumId w:val="9"/>
  </w:num>
  <w:num w:numId="9">
    <w:abstractNumId w:val="8"/>
  </w:num>
  <w:num w:numId="10">
    <w:abstractNumId w:val="7"/>
  </w:num>
  <w:num w:numId="11">
    <w:abstractNumId w:val="1"/>
  </w:num>
  <w:num w:numId="12">
    <w:abstractNumId w:val="15"/>
  </w:num>
  <w:num w:numId="13">
    <w:abstractNumId w:val="13"/>
  </w:num>
  <w:num w:numId="14">
    <w:abstractNumId w:val="0"/>
  </w:num>
  <w:num w:numId="15">
    <w:abstractNumId w:val="6"/>
  </w:num>
  <w:num w:numId="16">
    <w:abstractNumId w:val="3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453"/>
    <w:rsid w:val="000A3931"/>
    <w:rsid w:val="001543F8"/>
    <w:rsid w:val="001D2CC2"/>
    <w:rsid w:val="00216DF9"/>
    <w:rsid w:val="00244A1F"/>
    <w:rsid w:val="00321253"/>
    <w:rsid w:val="003E45A7"/>
    <w:rsid w:val="00471C46"/>
    <w:rsid w:val="005D036E"/>
    <w:rsid w:val="00636A58"/>
    <w:rsid w:val="006973A6"/>
    <w:rsid w:val="00754AE2"/>
    <w:rsid w:val="007F1F0D"/>
    <w:rsid w:val="0088068E"/>
    <w:rsid w:val="00897263"/>
    <w:rsid w:val="00941D21"/>
    <w:rsid w:val="009649F6"/>
    <w:rsid w:val="00964D31"/>
    <w:rsid w:val="009E1E90"/>
    <w:rsid w:val="00A25453"/>
    <w:rsid w:val="00A701DE"/>
    <w:rsid w:val="00AA51E0"/>
    <w:rsid w:val="00AC0C1F"/>
    <w:rsid w:val="00AC7AAD"/>
    <w:rsid w:val="00B342A7"/>
    <w:rsid w:val="00B93405"/>
    <w:rsid w:val="00C24752"/>
    <w:rsid w:val="00DC4CDB"/>
    <w:rsid w:val="00DF65FD"/>
    <w:rsid w:val="00E23098"/>
    <w:rsid w:val="00E252AF"/>
    <w:rsid w:val="00E319CE"/>
    <w:rsid w:val="00F45ADA"/>
    <w:rsid w:val="00F87C0C"/>
    <w:rsid w:val="00FA6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3AE2889"/>
  <w15:docId w15:val="{21F060E5-30FD-47FA-94EF-158DBAC44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3E45A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45A7"/>
  </w:style>
  <w:style w:type="paragraph" w:styleId="Piedepgina">
    <w:name w:val="footer"/>
    <w:basedOn w:val="Normal"/>
    <w:link w:val="PiedepginaCar"/>
    <w:uiPriority w:val="99"/>
    <w:unhideWhenUsed/>
    <w:rsid w:val="003E45A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45A7"/>
  </w:style>
  <w:style w:type="paragraph" w:styleId="Prrafodelista">
    <w:name w:val="List Paragraph"/>
    <w:basedOn w:val="Normal"/>
    <w:uiPriority w:val="34"/>
    <w:qFormat/>
    <w:rsid w:val="00DC4C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8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3</Pages>
  <Words>743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dcterms:created xsi:type="dcterms:W3CDTF">2026-03-16T05:53:00Z</dcterms:created>
  <dcterms:modified xsi:type="dcterms:W3CDTF">2026-04-20T22:27:00Z</dcterms:modified>
</cp:coreProperties>
</file>