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C76" w:rsidRDefault="000D3C76" w:rsidP="000D3C76">
      <w:pPr>
        <w:ind w:left="2124" w:firstLine="708"/>
      </w:pPr>
      <w:r>
        <w:t>Atividades sobre organograma</w:t>
      </w:r>
    </w:p>
    <w:p w:rsidR="000D3C76" w:rsidRDefault="000D3C76" w:rsidP="000D3C76">
      <w:r>
        <w:t>Observe o organograma de uma empresa pecuária com a seguinte estrutura: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Proprietário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Gerente de Pecuária, Escritório e Financeiro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 xml:space="preserve">Capataz da Fazenda </w:t>
      </w:r>
      <w:proofErr w:type="spellStart"/>
      <w:r>
        <w:t>Mirabel</w:t>
      </w:r>
      <w:proofErr w:type="spellEnd"/>
      <w:r>
        <w:t xml:space="preserve"> e da Fazenda </w:t>
      </w:r>
      <w:proofErr w:type="spellStart"/>
      <w:r>
        <w:t>Azura</w:t>
      </w:r>
      <w:proofErr w:type="spellEnd"/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Peões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Cozinheira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Contabilidade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Estagiário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Contas a Pagar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Departamento Pessoal</w:t>
      </w:r>
    </w:p>
    <w:p w:rsidR="000D3C76" w:rsidRDefault="000D3C76" w:rsidP="000D3C76">
      <w:pPr>
        <w:pStyle w:val="PargrafodaLista"/>
        <w:numPr>
          <w:ilvl w:val="0"/>
          <w:numId w:val="1"/>
        </w:numPr>
      </w:pPr>
      <w:r>
        <w:t>Contas a Receber</w:t>
      </w:r>
    </w:p>
    <w:p w:rsidR="004775FE" w:rsidRDefault="00B6173B">
      <w:r>
        <w:rPr>
          <w:noProof/>
          <w:lang w:eastAsia="pt-BR"/>
        </w:rPr>
        <w:drawing>
          <wp:inline distT="0" distB="0" distL="0" distR="0">
            <wp:extent cx="5398770" cy="456374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6E" w:rsidRDefault="00BF0E6E"/>
    <w:p w:rsidR="00BF0E6E" w:rsidRDefault="00BF0E6E"/>
    <w:p w:rsidR="00BF0E6E" w:rsidRDefault="00BF0E6E"/>
    <w:p w:rsidR="00BF0E6E" w:rsidRDefault="00BF0E6E"/>
    <w:p w:rsidR="0085408C" w:rsidRDefault="004775FE">
      <w:r>
        <w:lastRenderedPageBreak/>
        <w:t xml:space="preserve">Elabore um organograma de uma empresa que apresenta a </w:t>
      </w:r>
      <w:r w:rsidR="000D3C76">
        <w:t xml:space="preserve">seguinte </w:t>
      </w:r>
      <w:r>
        <w:t>estrutura:</w:t>
      </w:r>
    </w:p>
    <w:p w:rsidR="00C600CC" w:rsidRDefault="004775FE" w:rsidP="00C600CC">
      <w:r>
        <w:t xml:space="preserve">1. </w:t>
      </w:r>
      <w:r w:rsidR="00C600CC">
        <w:t>Diretor</w:t>
      </w:r>
    </w:p>
    <w:p w:rsidR="00C600CC" w:rsidRDefault="00C600CC" w:rsidP="00C600CC">
      <w:r>
        <w:t>2. Seção de Gráfica</w:t>
      </w:r>
    </w:p>
    <w:p w:rsidR="00C600CC" w:rsidRDefault="00C600CC" w:rsidP="00C600CC">
      <w:r>
        <w:t>3. Seção de Recrutamento e Seleção</w:t>
      </w:r>
    </w:p>
    <w:p w:rsidR="00C600CC" w:rsidRDefault="00C600CC" w:rsidP="00C600CC">
      <w:r>
        <w:t>4. Seção de Portaria e Zeladoria</w:t>
      </w:r>
    </w:p>
    <w:p w:rsidR="00C600CC" w:rsidRDefault="00C600CC" w:rsidP="00C600CC">
      <w:r>
        <w:t>5. Assessoria de Informação e Gestão Organizacional</w:t>
      </w:r>
    </w:p>
    <w:p w:rsidR="00C600CC" w:rsidRDefault="004775FE" w:rsidP="00C600CC">
      <w:r>
        <w:t>6</w:t>
      </w:r>
      <w:r w:rsidR="00C600CC">
        <w:t>. Seção de Marcenaria</w:t>
      </w:r>
    </w:p>
    <w:p w:rsidR="00C600CC" w:rsidRDefault="004775FE" w:rsidP="00C600CC">
      <w:r>
        <w:t>7</w:t>
      </w:r>
      <w:r w:rsidR="00C600CC">
        <w:t>. Divisão de Serviços e Material</w:t>
      </w:r>
    </w:p>
    <w:p w:rsidR="00C600CC" w:rsidRDefault="004775FE" w:rsidP="00C600CC">
      <w:r>
        <w:t>8</w:t>
      </w:r>
      <w:r w:rsidR="00C600CC">
        <w:t>. Seção de Treinamento</w:t>
      </w:r>
    </w:p>
    <w:p w:rsidR="00C600CC" w:rsidRDefault="004775FE" w:rsidP="00C600CC">
      <w:r>
        <w:t>9</w:t>
      </w:r>
      <w:r w:rsidR="00C600CC">
        <w:t>. Divisão de Finanças</w:t>
      </w:r>
    </w:p>
    <w:p w:rsidR="00C600CC" w:rsidRDefault="004775FE" w:rsidP="00C600CC">
      <w:r>
        <w:t>10</w:t>
      </w:r>
      <w:r w:rsidR="00C600CC">
        <w:t>. Seção de Despesa</w:t>
      </w:r>
    </w:p>
    <w:p w:rsidR="00C600CC" w:rsidRDefault="004775FE" w:rsidP="00C600CC">
      <w:r>
        <w:t>11</w:t>
      </w:r>
      <w:r w:rsidR="00C600CC">
        <w:t>. Seção de Orçamento e Custos</w:t>
      </w:r>
      <w:bookmarkStart w:id="0" w:name="_GoBack"/>
      <w:bookmarkEnd w:id="0"/>
    </w:p>
    <w:p w:rsidR="00C600CC" w:rsidRDefault="004775FE" w:rsidP="00C600CC">
      <w:r>
        <w:t>12</w:t>
      </w:r>
      <w:r w:rsidR="00C600CC">
        <w:t>. Seção de Planejamento Estratégico</w:t>
      </w:r>
    </w:p>
    <w:p w:rsidR="00C600CC" w:rsidRDefault="004775FE" w:rsidP="00C600CC">
      <w:r>
        <w:t>13</w:t>
      </w:r>
      <w:r w:rsidR="00C600CC">
        <w:t>. Seção de Material</w:t>
      </w:r>
    </w:p>
    <w:p w:rsidR="00C600CC" w:rsidRDefault="004775FE" w:rsidP="00C600CC">
      <w:r>
        <w:t>14</w:t>
      </w:r>
      <w:r w:rsidR="00C600CC">
        <w:t>. Divisão de Recursos Humanos</w:t>
      </w:r>
    </w:p>
    <w:p w:rsidR="00C600CC" w:rsidRDefault="004775FE" w:rsidP="00C600CC">
      <w:r>
        <w:t>15</w:t>
      </w:r>
      <w:r w:rsidR="00C600CC">
        <w:t xml:space="preserve">. Seção de </w:t>
      </w:r>
      <w:r w:rsidR="009076A4">
        <w:t>Manufatura</w:t>
      </w:r>
      <w:r w:rsidR="00C600CC">
        <w:t xml:space="preserve"> de Imóveis e Instalações</w:t>
      </w:r>
    </w:p>
    <w:p w:rsidR="00C600CC" w:rsidRDefault="004775FE" w:rsidP="00C600CC">
      <w:r>
        <w:t>16</w:t>
      </w:r>
      <w:r w:rsidR="00C600CC">
        <w:t xml:space="preserve">. Assessoria Financeira </w:t>
      </w:r>
    </w:p>
    <w:p w:rsidR="00C600CC" w:rsidRDefault="004775FE" w:rsidP="00C600CC">
      <w:r>
        <w:t>17. Almoxarife</w:t>
      </w:r>
    </w:p>
    <w:p w:rsidR="00C600CC" w:rsidRDefault="004775FE" w:rsidP="00C600CC">
      <w:r>
        <w:t>18</w:t>
      </w:r>
      <w:r w:rsidR="00C600CC">
        <w:t xml:space="preserve">. Assessoria de Comunicação Social </w:t>
      </w:r>
    </w:p>
    <w:p w:rsidR="00C600CC" w:rsidRDefault="00C600CC" w:rsidP="00C600CC">
      <w:r>
        <w:t>1</w:t>
      </w:r>
      <w:r w:rsidR="004775FE">
        <w:t>9</w:t>
      </w:r>
      <w:r>
        <w:t>. Setor de Treinamento Feminino</w:t>
      </w:r>
    </w:p>
    <w:p w:rsidR="00C600CC" w:rsidRDefault="004775FE" w:rsidP="00C600CC">
      <w:r>
        <w:t>20</w:t>
      </w:r>
      <w:r w:rsidR="00C600CC">
        <w:t>. Setor de Treinamento Masculino</w:t>
      </w:r>
      <w:r w:rsidR="00C600CC">
        <w:cr/>
      </w:r>
    </w:p>
    <w:sectPr w:rsidR="00C600CC" w:rsidSect="00854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F167A"/>
    <w:multiLevelType w:val="hybridMultilevel"/>
    <w:tmpl w:val="C776783E"/>
    <w:lvl w:ilvl="0" w:tplc="A4DC3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00CC"/>
    <w:rsid w:val="000D3C76"/>
    <w:rsid w:val="00235061"/>
    <w:rsid w:val="004775FE"/>
    <w:rsid w:val="007119D1"/>
    <w:rsid w:val="0085408C"/>
    <w:rsid w:val="009076A4"/>
    <w:rsid w:val="00B6173B"/>
    <w:rsid w:val="00B713DE"/>
    <w:rsid w:val="00BF0E6E"/>
    <w:rsid w:val="00C600CC"/>
    <w:rsid w:val="00D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1475C8-5A05-4E71-AF7A-04397ABB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5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Luiz R. Ribas Romera</cp:lastModifiedBy>
  <cp:revision>6</cp:revision>
  <dcterms:created xsi:type="dcterms:W3CDTF">2014-07-27T22:09:00Z</dcterms:created>
  <dcterms:modified xsi:type="dcterms:W3CDTF">2014-07-30T00:59:00Z</dcterms:modified>
</cp:coreProperties>
</file>