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r w:rsidRPr="00B076F8">
        <w:rPr>
          <w:rFonts w:ascii="Cambria" w:hAnsi="Cambria" w:cs="SFRM1200"/>
          <w:sz w:val="24"/>
          <w:szCs w:val="24"/>
          <w:lang w:val="en-US"/>
        </w:rPr>
        <w:t xml:space="preserve">Luiza  Bentivoglio, Michele Cantarutti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FA6C90">
        <w:rPr>
          <w:rFonts w:ascii="Cambria" w:eastAsia="Cambria" w:hAnsi="Cambria" w:cs="Cambria"/>
          <w:b/>
          <w:sz w:val="28"/>
          <w:lang w:val="en-US"/>
        </w:rPr>
        <w:t>...........................</w:t>
      </w:r>
      <w:r w:rsidRPr="008A2042">
        <w:rPr>
          <w:rFonts w:ascii="Cambria" w:eastAsia="Cambria" w:hAnsi="Cambria" w:cs="Cambria"/>
          <w:b/>
          <w:sz w:val="28"/>
          <w:lang w:val="en-US"/>
        </w:rPr>
        <w:t>..8</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346AF3">
        <w:rPr>
          <w:rFonts w:ascii="Cambria" w:eastAsia="Cambria" w:hAnsi="Cambria" w:cs="Cambria"/>
          <w:i/>
          <w:sz w:val="28"/>
          <w:lang w:val="en-US"/>
        </w:rPr>
        <w:t>33</w:t>
      </w:r>
      <w:r w:rsidR="00346AF3"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.2</w:t>
      </w:r>
      <w:r>
        <w:rPr>
          <w:rFonts w:ascii="Cambria" w:eastAsia="Cambria" w:hAnsi="Cambria" w:cs="Cambria"/>
          <w:i/>
          <w:sz w:val="28"/>
          <w:lang w:val="en-US"/>
        </w:rPr>
        <w:t xml:space="preserve"> Indention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33</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.3</w:t>
      </w:r>
      <w:r>
        <w:rPr>
          <w:rFonts w:ascii="Cambria" w:eastAsia="Cambria" w:hAnsi="Cambria" w:cs="Cambria"/>
          <w:i/>
          <w:sz w:val="28"/>
          <w:lang w:val="en-US"/>
        </w:rPr>
        <w:t xml:space="preserve"> Braces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34</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.4</w:t>
      </w:r>
      <w:r>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35</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.5</w:t>
      </w:r>
      <w:r>
        <w:rPr>
          <w:rFonts w:ascii="Cambria" w:eastAsia="Cambria" w:hAnsi="Cambria" w:cs="Cambria"/>
          <w:i/>
          <w:sz w:val="28"/>
          <w:lang w:val="en-US"/>
        </w:rPr>
        <w:t xml:space="preserve"> Wrapping lines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36</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346AF3">
        <w:rPr>
          <w:rFonts w:ascii="Cambria" w:eastAsia="Cambria" w:hAnsi="Cambria" w:cs="Cambria"/>
          <w:i/>
          <w:sz w:val="28"/>
          <w:lang w:val="en-US"/>
        </w:rPr>
        <w:t>.6</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37</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2.3.7</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2.3.8 Package and import statements</w:t>
      </w:r>
      <w:r w:rsidRPr="008A2042">
        <w:rPr>
          <w:rFonts w:ascii="Cambria" w:eastAsia="Cambria" w:hAnsi="Cambria" w:cs="Cambria"/>
          <w:i/>
          <w:sz w:val="28"/>
          <w:lang w:val="en-US"/>
        </w:rPr>
        <w:t xml:space="preserve"> ................</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2.3.9 Class and interface declarations </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2.3.10 </w:t>
      </w:r>
      <w:r w:rsidR="00450DEC">
        <w:rPr>
          <w:rFonts w:ascii="Cambria" w:eastAsia="Cambria" w:hAnsi="Cambria" w:cs="Cambria"/>
          <w:i/>
          <w:sz w:val="28"/>
          <w:lang w:val="en-US"/>
        </w:rPr>
        <w:t>Initializations and declarations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.11 Method calls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450DEC">
        <w:rPr>
          <w:rFonts w:ascii="Cambria" w:eastAsia="Cambria" w:hAnsi="Cambria" w:cs="Cambria"/>
          <w:i/>
          <w:sz w:val="28"/>
          <w:lang w:val="en-US"/>
        </w:rPr>
        <w:t>.12</w:t>
      </w:r>
      <w:r w:rsidRPr="008A2042">
        <w:rPr>
          <w:rFonts w:ascii="Cambria" w:eastAsia="Cambria" w:hAnsi="Cambria" w:cs="Cambria"/>
          <w:i/>
          <w:sz w:val="28"/>
          <w:lang w:val="en-US"/>
        </w:rPr>
        <w:t xml:space="preserve"> </w:t>
      </w:r>
      <w:r w:rsidR="00450DEC">
        <w:rPr>
          <w:rFonts w:ascii="Cambria" w:eastAsia="Cambria" w:hAnsi="Cambria" w:cs="Cambria"/>
          <w:i/>
          <w:sz w:val="28"/>
          <w:lang w:val="en-US"/>
        </w:rPr>
        <w:t>Arrays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Pr="008A2042">
        <w:rPr>
          <w:rFonts w:ascii="Cambria" w:eastAsia="Cambria" w:hAnsi="Cambria" w:cs="Cambria"/>
          <w:i/>
          <w:sz w:val="28"/>
          <w:lang w:val="en-US"/>
        </w:rPr>
        <w:t>.1</w:t>
      </w:r>
      <w:r w:rsidR="00450DEC">
        <w:rPr>
          <w:rFonts w:ascii="Cambria" w:eastAsia="Cambria" w:hAnsi="Cambria" w:cs="Cambria"/>
          <w:i/>
          <w:sz w:val="28"/>
          <w:lang w:val="en-US"/>
        </w:rPr>
        <w:t>3</w:t>
      </w:r>
      <w:r w:rsidRPr="008A2042">
        <w:rPr>
          <w:rFonts w:ascii="Cambria" w:eastAsia="Cambria" w:hAnsi="Cambria" w:cs="Cambria"/>
          <w:i/>
          <w:sz w:val="28"/>
          <w:lang w:val="en-US"/>
        </w:rPr>
        <w:t xml:space="preserve"> </w:t>
      </w:r>
      <w:r w:rsidR="00450DEC">
        <w:rPr>
          <w:rFonts w:ascii="Cambria" w:eastAsia="Cambria" w:hAnsi="Cambria" w:cs="Cambria"/>
          <w:i/>
          <w:sz w:val="28"/>
          <w:lang w:val="en-US"/>
        </w:rPr>
        <w:t>Object comparison</w:t>
      </w:r>
      <w:r>
        <w:rPr>
          <w:rFonts w:ascii="Cambria" w:eastAsia="Cambria" w:hAnsi="Cambria" w:cs="Cambria"/>
          <w:i/>
          <w:sz w:val="28"/>
          <w:lang w:val="en-US"/>
        </w:rPr>
        <w:t xml:space="preserve"> .......</w:t>
      </w:r>
      <w:r w:rsidRPr="008A2042">
        <w:rPr>
          <w:rFonts w:ascii="Cambria" w:eastAsia="Cambria" w:hAnsi="Cambria" w:cs="Cambria"/>
          <w:i/>
          <w:sz w:val="28"/>
          <w:lang w:val="en-US"/>
        </w:rPr>
        <w:t>.......</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.14 Output format</w:t>
      </w:r>
      <w:r w:rsidRPr="008A2042">
        <w:rPr>
          <w:rFonts w:ascii="Cambria" w:eastAsia="Cambria" w:hAnsi="Cambria" w:cs="Cambria"/>
          <w:i/>
          <w:sz w:val="28"/>
          <w:lang w:val="en-US"/>
        </w:rPr>
        <w:t xml:space="preserve"> ..........</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.15 Computation, comparisons and assignments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 xml:space="preserve">.16 Exceptions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.17</w:t>
      </w:r>
      <w:r>
        <w:rPr>
          <w:rFonts w:ascii="Cambria" w:eastAsia="Cambria" w:hAnsi="Cambria" w:cs="Cambria"/>
          <w:i/>
          <w:sz w:val="28"/>
          <w:lang w:val="en-US"/>
        </w:rPr>
        <w:t xml:space="preserve"> </w:t>
      </w:r>
      <w:r w:rsidR="00450DEC">
        <w:rPr>
          <w:rFonts w:ascii="Cambria" w:eastAsia="Cambria" w:hAnsi="Cambria" w:cs="Cambria"/>
          <w:i/>
          <w:sz w:val="28"/>
          <w:lang w:val="en-US"/>
        </w:rPr>
        <w:t>Flow of control</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5977E1"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.18</w:t>
      </w:r>
      <w:r w:rsidRPr="008A2042">
        <w:rPr>
          <w:rFonts w:ascii="Cambria" w:eastAsia="Cambria" w:hAnsi="Cambria" w:cs="Cambria"/>
          <w:i/>
          <w:sz w:val="28"/>
          <w:lang w:val="en-US"/>
        </w:rPr>
        <w:t xml:space="preserve"> </w:t>
      </w:r>
      <w:r w:rsidR="00450DEC">
        <w:rPr>
          <w:rFonts w:ascii="Cambria" w:eastAsia="Cambria" w:hAnsi="Cambria" w:cs="Cambria"/>
          <w:i/>
          <w:sz w:val="28"/>
          <w:lang w:val="en-US"/>
        </w:rPr>
        <w:t>Files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r w:rsidR="006C18EB" w:rsidRPr="008A2042">
        <w:rPr>
          <w:rFonts w:ascii="Cambria" w:eastAsia="Cambria" w:hAnsi="Cambria" w:cs="Cambria"/>
          <w:i/>
          <w:sz w:val="28"/>
          <w:lang w:val="en-US"/>
        </w:rPr>
        <w:t xml:space="preserve"> </w:t>
      </w:r>
      <w:r w:rsidR="005977E1" w:rsidRPr="008A2042">
        <w:rPr>
          <w:rFonts w:ascii="Cambria" w:eastAsia="Cambria" w:hAnsi="Cambria" w:cs="Cambria"/>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Pr>
          <w:rFonts w:ascii="Cambria" w:eastAsia="Cambria" w:hAnsi="Cambria" w:cs="Cambria"/>
          <w:b/>
          <w:sz w:val="28"/>
          <w:lang w:val="en-US"/>
        </w:rPr>
        <w:t xml:space="preserve">DEBUGGING </w:t>
      </w:r>
      <w:r w:rsidR="0096219B" w:rsidRPr="008662AB">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 xml:space="preserve">18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Pr="008163DE" w:rsidRDefault="00EE0F9E" w:rsidP="00EE0F9E">
      <w:pPr>
        <w:spacing w:after="0" w:line="240" w:lineRule="auto"/>
        <w:rPr>
          <w:rFonts w:ascii="Cambria" w:eastAsia="Calibri" w:hAnsi="Cambria" w:cs="Calibri"/>
          <w:b/>
          <w:color w:val="000000"/>
          <w:sz w:val="36"/>
          <w:lang w:val="it-IT"/>
        </w:rPr>
      </w:pPr>
      <w:r w:rsidRPr="008163DE">
        <w:rPr>
          <w:rFonts w:ascii="Cambria" w:eastAsia="Calibri" w:hAnsi="Cambria" w:cs="Calibri"/>
          <w:b/>
          <w:color w:val="000000"/>
          <w:sz w:val="36"/>
          <w:lang w:val="it-IT"/>
        </w:rPr>
        <w:lastRenderedPageBreak/>
        <w:t>1. Introduction</w:t>
      </w:r>
    </w:p>
    <w:p w:rsidR="00E81811" w:rsidRPr="008163DE" w:rsidRDefault="00E81811" w:rsidP="00EE0F9E">
      <w:pPr>
        <w:spacing w:after="0" w:line="240" w:lineRule="auto"/>
        <w:rPr>
          <w:rFonts w:ascii="Cambria" w:eastAsia="Calibri" w:hAnsi="Cambria" w:cs="Calibri"/>
          <w:b/>
          <w:color w:val="000000"/>
          <w:sz w:val="36"/>
          <w:lang w:val="it-IT"/>
        </w:rPr>
      </w:pPr>
    </w:p>
    <w:p w:rsidR="00C85D65" w:rsidRPr="00C85D65" w:rsidRDefault="00C85D65" w:rsidP="00EE0F9E">
      <w:pPr>
        <w:spacing w:after="0" w:line="240" w:lineRule="auto"/>
        <w:rPr>
          <w:rFonts w:ascii="Cambria" w:eastAsia="Calibri" w:hAnsi="Cambria" w:cs="Calibri"/>
          <w:b/>
          <w:color w:val="000000"/>
          <w:sz w:val="36"/>
          <w:lang w:val="it-IT"/>
        </w:rPr>
      </w:pPr>
      <w:r w:rsidRPr="00C85D65">
        <w:rPr>
          <w:rFonts w:ascii="Cambria" w:eastAsia="Calibri" w:hAnsi="Cambria" w:cs="Calibri"/>
          <w:color w:val="000000"/>
          <w:sz w:val="28"/>
          <w:szCs w:val="28"/>
          <w:lang w:val="it-IT"/>
        </w:rPr>
        <w:t>!!</w:t>
      </w:r>
      <w:r>
        <w:rPr>
          <w:rFonts w:ascii="Cambria" w:eastAsia="Calibri" w:hAnsi="Cambria" w:cs="Calibri"/>
          <w:color w:val="000000"/>
          <w:sz w:val="28"/>
          <w:szCs w:val="28"/>
          <w:lang w:val="it-IT"/>
        </w:rPr>
        <w:t>!</w:t>
      </w:r>
      <w:r w:rsidRPr="00C85D65">
        <w:rPr>
          <w:rFonts w:ascii="Cambria" w:eastAsia="Calibri" w:hAnsi="Cambria" w:cs="Calibri"/>
          <w:color w:val="000000"/>
          <w:sz w:val="28"/>
          <w:szCs w:val="28"/>
          <w:lang w:val="it-IT"/>
        </w:rPr>
        <w:t>NB va aggiunta altra roba qui?</w:t>
      </w:r>
    </w:p>
    <w:p w:rsidR="00C85D65" w:rsidRPr="008163DE" w:rsidRDefault="00C85D65" w:rsidP="00EE0F9E">
      <w:pPr>
        <w:spacing w:after="0" w:line="240" w:lineRule="auto"/>
        <w:rPr>
          <w:rFonts w:ascii="Cambria" w:eastAsia="Calibri" w:hAnsi="Cambria" w:cs="Calibri"/>
          <w:color w:val="000000"/>
          <w:sz w:val="28"/>
          <w:szCs w:val="28"/>
          <w:lang w:val="it-IT"/>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EE0F9E" w:rsidRDefault="00EE0F9E"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4A4CC3" w:rsidRDefault="004A4CC3" w:rsidP="00EE0F9E">
      <w:pPr>
        <w:spacing w:after="0" w:line="240" w:lineRule="auto"/>
        <w:rPr>
          <w:rFonts w:ascii="Cambria" w:eastAsia="Cambria" w:hAnsi="Cambria" w:cs="Cambria"/>
          <w:sz w:val="28"/>
          <w:szCs w:val="28"/>
          <w:lang w:val="en-US"/>
        </w:rPr>
      </w:pPr>
    </w:p>
    <w:p w:rsidR="00787893" w:rsidRDefault="00B3600C"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3333</w:t>
      </w:r>
      <w:r w:rsidR="00787893">
        <w:rPr>
          <w:rFonts w:ascii="Cambria" w:eastAsia="Cambria" w:hAnsi="Cambria" w:cs="Cambria"/>
          <w:sz w:val="28"/>
          <w:szCs w:val="28"/>
          <w:lang w:val="en-US"/>
        </w:rPr>
        <w:t>:</w:t>
      </w:r>
      <w:r w:rsidR="00787893">
        <w:rPr>
          <w:rFonts w:ascii="Cambria" w:eastAsia="Cambria" w:hAnsi="Cambria" w:cs="Cambria"/>
          <w:sz w:val="28"/>
          <w:szCs w:val="28"/>
          <w:lang w:val="en-US"/>
        </w:rPr>
        <w:br/>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setEJBObjectTargetMethodInfo(InvocationInfo</w:t>
      </w:r>
      <w:r w:rsidRPr="00797D52">
        <w:rPr>
          <w:rFonts w:ascii="Consolas" w:hAnsi="Consolas" w:cs="Consolas"/>
          <w:color w:val="008080"/>
          <w:lang w:val="en-US"/>
        </w:rPr>
        <w:t xml:space="preserve"> </w:t>
      </w:r>
      <w:r w:rsidRPr="00797D52">
        <w:rPr>
          <w:rFonts w:ascii="Consolas" w:hAnsi="Consolas" w:cs="Consolas"/>
          <w:color w:val="000000"/>
          <w:lang w:val="en-US"/>
        </w:rPr>
        <w:t>invInfo,</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boolean</w:t>
      </w:r>
      <w:r w:rsidRPr="00797D52">
        <w:rPr>
          <w:rFonts w:ascii="Consolas" w:hAnsi="Consolas" w:cs="Consolas"/>
          <w:color w:val="008080"/>
          <w:lang w:val="en-US"/>
        </w:rPr>
        <w:t xml:space="preserve"> </w:t>
      </w:r>
      <w:r w:rsidRPr="00797D52">
        <w:rPr>
          <w:rFonts w:ascii="Consolas" w:hAnsi="Consolas" w:cs="Consolas"/>
          <w:color w:val="000000"/>
          <w:lang w:val="en-US"/>
        </w:rPr>
        <w:t>isLocal,</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originalIntf)</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r w:rsidRPr="00797D52">
        <w:rPr>
          <w:rFonts w:ascii="Consolas" w:hAnsi="Consolas" w:cs="Consolas"/>
          <w:color w:val="000000"/>
          <w:lang w:val="en-US"/>
        </w:rPr>
        <w:t>EJBException</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ejbIntfClazz</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javax.ejb.EJBLocalObject.</w:t>
      </w:r>
      <w:r w:rsidRPr="00797D52">
        <w:rPr>
          <w:rFonts w:ascii="Consolas" w:hAnsi="Consolas" w:cs="Consolas"/>
          <w:b/>
          <w:bC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javax.ejb.EJBObject.</w:t>
      </w:r>
      <w:r w:rsidRPr="00797D52">
        <w:rPr>
          <w:rFonts w:ascii="Consolas" w:hAnsi="Consolas" w:cs="Consolas"/>
          <w:b/>
          <w:bCs/>
          <w:color w:val="000000"/>
          <w:lang w:val="en-US"/>
        </w:rPr>
        <w:t>class</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paramTypes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invInfo.method.getParameterTypes();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r w:rsidRPr="00797D52">
        <w:rPr>
          <w:rFonts w:ascii="Consolas" w:hAnsi="Consolas" w:cs="Consolas"/>
          <w:color w:val="000000"/>
          <w:lang w:val="en-US"/>
        </w:rPr>
        <w:t>methodName</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invInfo.method.getName();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Check for 2.x Remote/Local bean attempts to override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EJBObject/EJBLocalObject operations.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ejbIntfClazz.isAssignableFrom(originalIntf)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ejbIntfClazz.getMethod(methodName,</w:t>
      </w:r>
      <w:r w:rsidRPr="00797D52">
        <w:rPr>
          <w:rFonts w:ascii="Consolas" w:hAnsi="Consolas" w:cs="Consolas"/>
          <w:color w:val="008080"/>
          <w:lang w:val="en-US"/>
        </w:rPr>
        <w:t xml:space="preserve"> </w:t>
      </w:r>
      <w:r w:rsidRPr="00797D52">
        <w:rPr>
          <w:rFonts w:ascii="Consolas" w:hAnsi="Consolas" w:cs="Consolas"/>
          <w:color w:val="000000"/>
          <w:lang w:val="en-US"/>
        </w:rPr>
        <w:t>paramTypes);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Attempt to override EJBObject/EJBLocalObject method.  Print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warning but don't treat it as a fatal error. At runtime, the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EJBObject/EJBLocalObject method will be called.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r w:rsidRPr="00797D52">
        <w:rPr>
          <w:rFonts w:ascii="Consolas" w:hAnsi="Consolas" w:cs="Consolas"/>
          <w:color w:val="000000"/>
          <w:lang w:val="en-US"/>
        </w:rPr>
        <w:t>params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m.toString(),invInfo.method.toString()</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_logger.log(Level.WARNING,</w:t>
      </w:r>
      <w:r w:rsidRPr="00797D52">
        <w:rPr>
          <w:rFonts w:ascii="Consolas" w:hAnsi="Consolas" w:cs="Consolas"/>
          <w:color w:val="008080"/>
          <w:lang w:val="en-US"/>
        </w:rPr>
        <w:t xml:space="preserve"> </w:t>
      </w:r>
      <w:r w:rsidRPr="00797D52">
        <w:rPr>
          <w:rFonts w:ascii="Consolas" w:hAnsi="Consolas" w:cs="Consolas"/>
          <w:color w:val="000000"/>
          <w:lang w:val="en-US"/>
        </w:rPr>
        <w:t>ILLEGAL_EJB_INTERFACE_OVERRIDE,</w:t>
      </w:r>
      <w:r w:rsidRPr="00797D52">
        <w:rPr>
          <w:rFonts w:ascii="Consolas" w:hAnsi="Consolas" w:cs="Consolas"/>
          <w:color w:val="008080"/>
          <w:lang w:val="en-US"/>
        </w:rPr>
        <w:t xml:space="preserve"> </w:t>
      </w:r>
      <w:r w:rsidRPr="00797D52">
        <w:rPr>
          <w:rFonts w:ascii="Consolas" w:hAnsi="Consolas" w:cs="Consolas"/>
          <w:color w:val="000000"/>
          <w:lang w:val="en-US"/>
        </w:rPr>
        <w:t>params);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invInfo.ejbIntfOverride</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return</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(NoSuchMethodException</w:t>
      </w:r>
      <w:r w:rsidRPr="00797D52">
        <w:rPr>
          <w:rFonts w:ascii="Consolas" w:hAnsi="Consolas" w:cs="Consolas"/>
          <w:color w:val="008080"/>
          <w:lang w:val="en-US"/>
        </w:rPr>
        <w:t xml:space="preserve"> </w:t>
      </w:r>
      <w:r w:rsidRPr="00797D52">
        <w:rPr>
          <w:rFonts w:ascii="Consolas" w:hAnsi="Consolas" w:cs="Consolas"/>
          <w:color w:val="000000"/>
          <w:lang w:val="en-US"/>
        </w:rPr>
        <w:t>nsme)</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ejbClass.getMethod(methodName,</w:t>
      </w:r>
      <w:r w:rsidRPr="00797D52">
        <w:rPr>
          <w:rFonts w:ascii="Consolas" w:hAnsi="Consolas" w:cs="Consolas"/>
          <w:color w:val="008080"/>
          <w:lang w:val="en-US"/>
        </w:rPr>
        <w:t xml:space="preserve"> </w:t>
      </w:r>
      <w:r w:rsidRPr="00797D52">
        <w:rPr>
          <w:rFonts w:ascii="Consolas" w:hAnsi="Consolas" w:cs="Consolas"/>
          <w:color w:val="000000"/>
          <w:lang w:val="en-US"/>
        </w:rPr>
        <w:t>paramTypes);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isSession</w:t>
      </w:r>
      <w:r w:rsidRPr="00797D52">
        <w:rPr>
          <w:rFonts w:ascii="Consolas" w:hAnsi="Consolas" w:cs="Consolas"/>
          <w:color w:val="008080"/>
          <w:lang w:val="en-US"/>
        </w:rPr>
        <w:t xml:space="preserve"> </w:t>
      </w:r>
      <w:r w:rsidRPr="00797D52">
        <w:rPr>
          <w:rFonts w:ascii="Consolas" w:hAnsi="Consolas" w:cs="Consolas"/>
          <w:color w:val="000000"/>
          <w:lang w:val="en-US"/>
        </w:rPr>
        <w:t>&amp;&amp;</w:t>
      </w:r>
      <w:r w:rsidRPr="00797D52">
        <w:rPr>
          <w:rFonts w:ascii="Consolas" w:hAnsi="Consolas" w:cs="Consolas"/>
          <w:color w:val="008080"/>
          <w:lang w:val="en-US"/>
        </w:rPr>
        <w:t xml:space="preserve"> </w:t>
      </w:r>
      <w:r w:rsidRPr="00797D52">
        <w:rPr>
          <w:rFonts w:ascii="Consolas" w:hAnsi="Consolas" w:cs="Consolas"/>
          <w:color w:val="000000"/>
          <w:lang w:val="en-US"/>
        </w:rPr>
        <w:t>isStatefulSession</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w:t>
      </w:r>
      <w:r w:rsidRPr="00797D52">
        <w:rPr>
          <w:rFonts w:ascii="Consolas" w:hAnsi="Consolas" w:cs="Consolas"/>
          <w:color w:val="008080"/>
          <w:lang w:val="en-US"/>
        </w:rPr>
        <w:t xml:space="preserve"> </w:t>
      </w:r>
      <w:r w:rsidRPr="00797D52">
        <w:rPr>
          <w:rFonts w:ascii="Consolas" w:hAnsi="Consolas" w:cs="Consolas"/>
          <w:color w:val="000000"/>
          <w:lang w:val="en-US"/>
        </w:rPr>
        <w:t>methodDesc</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new</w:t>
      </w:r>
      <w:r w:rsidRPr="00797D52">
        <w:rPr>
          <w:rFonts w:ascii="Consolas" w:hAnsi="Consolas" w:cs="Consolas"/>
          <w:color w:val="008080"/>
          <w:lang w:val="en-US"/>
        </w:rPr>
        <w:t xml:space="preserve"> </w:t>
      </w:r>
      <w:r w:rsidRPr="00797D52">
        <w:rPr>
          <w:rFonts w:ascii="Consolas" w:hAnsi="Consolas" w:cs="Consolas"/>
          <w:color w:val="000000"/>
          <w:lang w:val="en-US"/>
        </w:rPr>
        <w:t>MethodDescriptor</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MethodDescriptor.EJB_BEAN);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Assign removal info to inv info.  If this method is not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an @Remove method, result will be null.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invInfo.removalInfo</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((EjbSessionDescriptor)ejbDescriptor).</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getRemovalInfo(methodDesc);</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(NoSuchMethodException</w:t>
      </w:r>
      <w:r w:rsidRPr="00797D52">
        <w:rPr>
          <w:rFonts w:ascii="Consolas" w:hAnsi="Consolas" w:cs="Consolas"/>
          <w:color w:val="008080"/>
          <w:lang w:val="en-US"/>
        </w:rPr>
        <w:t xml:space="preserve"> </w:t>
      </w:r>
      <w:r w:rsidRPr="00797D52">
        <w:rPr>
          <w:rFonts w:ascii="Consolas" w:hAnsi="Consolas" w:cs="Consolas"/>
          <w:color w:val="000000"/>
          <w:lang w:val="en-US"/>
        </w:rPr>
        <w:t>nsme)</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Object[]</w:t>
      </w:r>
      <w:r w:rsidRPr="00797D52">
        <w:rPr>
          <w:rFonts w:ascii="Consolas" w:hAnsi="Consolas" w:cs="Consolas"/>
          <w:color w:val="008080"/>
          <w:lang w:val="en-US"/>
        </w:rPr>
        <w:t xml:space="preserve"> </w:t>
      </w:r>
      <w:r w:rsidRPr="00797D52">
        <w:rPr>
          <w:rFonts w:ascii="Consolas" w:hAnsi="Consolas" w:cs="Consolas"/>
          <w:color w:val="000000"/>
          <w:lang w:val="en-US"/>
        </w:rPr>
        <w:t>params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logParams[</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nsme.toString(),</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(isLocal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"Remote"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invInfo.method.toString()</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_logger.log(Level.WARNING,</w:t>
      </w:r>
      <w:r w:rsidRPr="00797D52">
        <w:rPr>
          <w:rFonts w:ascii="Consolas" w:hAnsi="Consolas" w:cs="Consolas"/>
          <w:color w:val="008080"/>
          <w:lang w:val="en-US"/>
        </w:rPr>
        <w:t xml:space="preserve"> </w:t>
      </w:r>
      <w:r w:rsidRPr="00797D52">
        <w:rPr>
          <w:rFonts w:ascii="Consolas" w:hAnsi="Consolas" w:cs="Consolas"/>
          <w:color w:val="000000"/>
          <w:lang w:val="en-US"/>
        </w:rPr>
        <w:t>BEAN_CLASS_METHOD_NOT_FOUND,</w:t>
      </w:r>
      <w:r w:rsidRPr="00797D52">
        <w:rPr>
          <w:rFonts w:ascii="Consolas" w:hAnsi="Consolas" w:cs="Consolas"/>
          <w:color w:val="008080"/>
          <w:lang w:val="en-US"/>
        </w:rPr>
        <w:t xml:space="preserve"> </w:t>
      </w:r>
      <w:r w:rsidRPr="00797D52">
        <w:rPr>
          <w:rFonts w:ascii="Consolas" w:hAnsi="Consolas" w:cs="Consolas"/>
          <w:color w:val="000000"/>
          <w:lang w:val="en-US"/>
        </w:rPr>
        <w:t>params);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Treat this as a warning instead of a fatal error.</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That matches the behavior of the generated code.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Mark the target methods as null.  If this method is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invoked at runtime it will be result in an exception from</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the invocation handlers.</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Default="00787893" w:rsidP="00797D52">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C34F86" w:rsidRDefault="00C34F86" w:rsidP="00EE0F9E">
      <w:pPr>
        <w:spacing w:after="0" w:line="240" w:lineRule="auto"/>
        <w:rPr>
          <w:rFonts w:ascii="Cambria" w:eastAsia="Cambria" w:hAnsi="Cambria" w:cs="Cambria"/>
          <w:sz w:val="28"/>
          <w:szCs w:val="28"/>
          <w:lang w:val="en-US"/>
        </w:rPr>
      </w:pPr>
    </w:p>
    <w:p w:rsidR="004A4CC3" w:rsidRDefault="004A4CC3" w:rsidP="004A4CC3">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 Second method, line 3425:</w:t>
      </w:r>
    </w:p>
    <w:p w:rsidR="00C34F86" w:rsidRDefault="00C34F86" w:rsidP="00EE0F9E">
      <w:pPr>
        <w:spacing w:after="0" w:line="240" w:lineRule="auto"/>
        <w:rPr>
          <w:rFonts w:ascii="Cambria" w:eastAsia="Cambria" w:hAnsi="Cambria" w:cs="Cambria"/>
          <w:sz w:val="28"/>
          <w:szCs w:val="28"/>
          <w:lang w:val="en-US"/>
        </w:rPr>
      </w:pPr>
    </w:p>
    <w:p w:rsidR="00797D52" w:rsidRPr="00797D52" w:rsidRDefault="004A4CC3" w:rsidP="00797D52">
      <w:pPr>
        <w:autoSpaceDE w:val="0"/>
        <w:autoSpaceDN w:val="0"/>
        <w:adjustRightInd w:val="0"/>
        <w:spacing w:after="0" w:line="240" w:lineRule="auto"/>
        <w:rPr>
          <w:rFonts w:ascii="Consolas" w:hAnsi="Consolas" w:cs="Consolas"/>
          <w:color w:val="000000"/>
          <w:lang w:val="en-US"/>
        </w:rPr>
      </w:pPr>
      <w:r w:rsidRPr="00797D52">
        <w:rPr>
          <w:rFonts w:ascii="Cambria" w:eastAsia="Cambria" w:hAnsi="Cambria" w:cs="Cambria"/>
          <w:lang w:val="en-US"/>
        </w:rPr>
        <w:t xml:space="preserve">    </w:t>
      </w:r>
      <w:r w:rsidR="00797D52" w:rsidRPr="00797D52">
        <w:rPr>
          <w:rFonts w:ascii="Consolas" w:hAnsi="Consolas" w:cs="Consolas"/>
          <w:b/>
          <w:bCs/>
          <w:color w:val="000000"/>
          <w:lang w:val="en-US"/>
        </w:rPr>
        <w:t>protected</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addLocalRemoteInvocationInfo()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isRemote</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hasRemoteHomeView</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Remote 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remoteIntf.getMethods();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r w:rsidRPr="00797D52">
        <w:rPr>
          <w:rFonts w:ascii="Consolas" w:hAnsi="Consolas" w:cs="Consolas"/>
          <w:color w:val="000000"/>
          <w:lang w:val="en-US"/>
        </w:rPr>
        <w:t>MethodDescriptor.EJB_REMOTE,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remoteIntf);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EJBHome 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homeIntf.getMethods();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r w:rsidRPr="00797D52">
        <w:rPr>
          <w:rFonts w:ascii="Consolas" w:hAnsi="Consolas" w:cs="Consolas"/>
          <w:color w:val="000000"/>
          <w:lang w:val="en-US"/>
        </w:rPr>
        <w:t>MethodDescriptor.EJB_HOME,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homeIntf);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hasRemoteBusinessView</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(RemoteBusinessIntfInfo</w:t>
      </w:r>
      <w:r w:rsidRPr="00797D52">
        <w:rPr>
          <w:rFonts w:ascii="Consolas" w:hAnsi="Consolas" w:cs="Consolas"/>
          <w:color w:val="008080"/>
          <w:lang w:val="en-US"/>
        </w:rPr>
        <w:t xml:space="preserve"> </w:t>
      </w:r>
      <w:r w:rsidRPr="00797D52">
        <w:rPr>
          <w:rFonts w:ascii="Consolas" w:hAnsi="Consolas" w:cs="Consolas"/>
          <w:color w:val="000000"/>
          <w:lang w:val="en-US"/>
        </w:rPr>
        <w:t>next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remoteBusinessIntfInfo.values())</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Get methods from generated remote intf but pass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actual business interface as original interface.</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next.generatedRemoteIntf.getMethods();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MethodDescriptor.EJB_REMOTE,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next.remoteBusinessIntf);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internal EJB RemoteBusinessHome 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remoteBusinessHomeIntf.getMethods();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r w:rsidRPr="00797D52">
        <w:rPr>
          <w:rFonts w:ascii="Consolas" w:hAnsi="Consolas" w:cs="Consolas"/>
          <w:color w:val="000000"/>
          <w:lang w:val="en-US"/>
        </w:rPr>
        <w:t>MethodDescriptor.EJB_HOME,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remoteBusinessHomeIntf);</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hasLocalHomeView</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localIntf.getMethods();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InvocationInfo</w:t>
      </w:r>
      <w:r w:rsidRPr="00797D52">
        <w:rPr>
          <w:rFonts w:ascii="Consolas" w:hAnsi="Consolas" w:cs="Consolas"/>
          <w:color w:val="008080"/>
          <w:lang w:val="en-US"/>
        </w:rPr>
        <w:t xml:space="preserve"> </w:t>
      </w:r>
      <w:r w:rsidRPr="00797D52">
        <w:rPr>
          <w:rFonts w:ascii="Consolas" w:hAnsi="Consolas" w:cs="Consolas"/>
          <w:color w:val="000000"/>
          <w:lang w:val="en-US"/>
        </w:rPr>
        <w:t>info</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localIntf);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postProcessInvocationInfo(info);</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LocalHome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localHomeIntf.getMethods();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MethodDescriptor.EJB_LOCALHOME,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localHomeIntf);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hasLocalBusinessView</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Business interfaces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localBusinessIntf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localBusinessIntfs)</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localBusinessIntf.getMethods();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localBusinessIntf);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(internal) Local Business Home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localBusinessHomeIntf.getMethods();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MethodDescriptor.EJB_LOCALHOME,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localBusinessHomeIntf);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(hasOptionalLocalBusinessView)</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r w:rsidRPr="00797D52">
        <w:rPr>
          <w:rFonts w:ascii="Consolas" w:hAnsi="Consolas" w:cs="Consolas"/>
          <w:color w:val="000000"/>
          <w:lang w:val="en-US"/>
        </w:rPr>
        <w:t>optClassName</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EJBUtils.getGeneratedOptionalInterfaceName(ejbClass.getName());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ejbGeneratedOptionalLocalBusinessIntfClass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optIntfClassLoader.loadClass(optClassName);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ejbGeneratedOptionalLocalBusinessIntfClass.getMethods();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ejbGeneratedOptionalLocalBusinessIntfClass,</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false</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optHomeMethods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ejbOptionalLocalBusinessHomeIntf.getMethods();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i&lt;optHomeMethods.length;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optHomeMethods[i];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MethodDescriptor.EJB_LOCALHOME,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ejbOptionalLocalBusinessHomeIntf);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!hasLocalHomeView</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Add dummy local business interface remove method so that internal</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container remove operations will work.  (needed for internal 299 contract)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w:t>
      </w:r>
      <w:r w:rsidRPr="00797D52">
        <w:rPr>
          <w:rFonts w:ascii="Consolas" w:hAnsi="Consolas" w:cs="Consolas"/>
          <w:b/>
          <w:bCs/>
          <w:color w:val="000000"/>
          <w:lang w:val="en-US"/>
        </w:rPr>
        <w:t>this</w:t>
      </w:r>
      <w:r w:rsidRPr="00797D52">
        <w:rPr>
          <w:rFonts w:ascii="Consolas" w:hAnsi="Consolas" w:cs="Consolas"/>
          <w:color w:val="000000"/>
          <w:lang w:val="en-US"/>
        </w:rPr>
        <w:t>.ejbIntfMethods[EJBLocalObject_remove],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MethodDescriptor.EJB_LOCAL,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javax.ejb.EJBLocalObject.</w:t>
      </w:r>
      <w:r w:rsidRPr="00797D52">
        <w:rPr>
          <w:rFonts w:ascii="Consolas" w:hAnsi="Consolas" w:cs="Consolas"/>
          <w:b/>
          <w:bCs/>
          <w:color w:val="000000"/>
          <w:lang w:val="en-US"/>
        </w:rPr>
        <w:t>class</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C34F86" w:rsidRDefault="00C34F86" w:rsidP="00797D52">
      <w:pPr>
        <w:spacing w:after="0" w:line="240" w:lineRule="auto"/>
        <w:rPr>
          <w:rFonts w:ascii="Cambria" w:eastAsia="Cambria" w:hAnsi="Cambria" w:cs="Cambria"/>
          <w:sz w:val="28"/>
          <w:szCs w:val="28"/>
          <w:lang w:val="en-US"/>
        </w:rPr>
      </w:pPr>
    </w:p>
    <w:p w:rsidR="00457881" w:rsidRDefault="00457881" w:rsidP="00CD001F">
      <w:pPr>
        <w:spacing w:after="0" w:line="240" w:lineRule="auto"/>
        <w:rPr>
          <w:rFonts w:ascii="Cambria" w:eastAsia="Cambria" w:hAnsi="Cambria" w:cs="Cambria"/>
          <w:sz w:val="28"/>
          <w:szCs w:val="28"/>
          <w:lang w:val="en-US"/>
        </w:rPr>
      </w:pPr>
    </w:p>
    <w:p w:rsidR="00CD001F" w:rsidRDefault="00CD001F" w:rsidP="00CD001F">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3- Third method, line </w:t>
      </w:r>
      <w:r w:rsidRPr="00CD001F">
        <w:rPr>
          <w:rFonts w:ascii="Cambria" w:eastAsia="Cambria" w:hAnsi="Cambria" w:cs="Cambria"/>
          <w:sz w:val="28"/>
          <w:szCs w:val="28"/>
          <w:lang w:val="en-US"/>
        </w:rPr>
        <w:t>3553</w:t>
      </w:r>
      <w:r>
        <w:rPr>
          <w:rFonts w:ascii="Cambria" w:eastAsia="Cambria" w:hAnsi="Cambria" w:cs="Cambria"/>
          <w:sz w:val="28"/>
          <w:szCs w:val="28"/>
          <w:lang w:val="en-US"/>
        </w:rPr>
        <w:t>:</w:t>
      </w:r>
    </w:p>
    <w:p w:rsidR="00BA5245" w:rsidRDefault="00BA5245" w:rsidP="00CD001F">
      <w:pPr>
        <w:spacing w:after="0" w:line="240" w:lineRule="auto"/>
        <w:rPr>
          <w:rFonts w:ascii="Cambria" w:eastAsia="Cambria" w:hAnsi="Cambria" w:cs="Cambria"/>
          <w:sz w:val="28"/>
          <w:szCs w:val="28"/>
          <w:lang w:val="en-US"/>
        </w:rPr>
      </w:pPr>
    </w:p>
    <w:p w:rsidR="00797D52" w:rsidRPr="00797D52" w:rsidRDefault="00BA5245" w:rsidP="00797D52">
      <w:pPr>
        <w:autoSpaceDE w:val="0"/>
        <w:autoSpaceDN w:val="0"/>
        <w:adjustRightInd w:val="0"/>
        <w:spacing w:after="0" w:line="240" w:lineRule="auto"/>
        <w:rPr>
          <w:rFonts w:ascii="Consolas" w:hAnsi="Consolas" w:cs="Consolas"/>
          <w:color w:val="000000"/>
          <w:lang w:val="en-US"/>
        </w:rPr>
      </w:pPr>
      <w:r w:rsidRPr="00BA5245">
        <w:rPr>
          <w:rFonts w:ascii="Cambria" w:eastAsia="Cambria" w:hAnsi="Cambria" w:cs="Cambria"/>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addWSOrTimedObjectInvocationInfo()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isWebServiceEndpoint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Service Endpoint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webServiceEndpointIntf.getMethods();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int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i&lt;methods.length;</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addInvocationInfo(method,MethodDescriptor.EJB_WEB_SERVICE,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webServiceEndpointIntf);</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isTimedObject()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(ejbTimeoutMethod</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processTxAttrForScheduledTimeoutMethod(ejbTimeoutMethod);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(Map.Entry&lt;Method,</w:t>
      </w:r>
      <w:r w:rsidRPr="00797D52">
        <w:rPr>
          <w:rFonts w:ascii="Consolas" w:hAnsi="Consolas" w:cs="Consolas"/>
          <w:color w:val="008080"/>
          <w:lang w:val="en-US"/>
        </w:rPr>
        <w:t xml:space="preserve"> </w:t>
      </w:r>
      <w:r w:rsidRPr="00797D52">
        <w:rPr>
          <w:rFonts w:ascii="Consolas" w:hAnsi="Consolas" w:cs="Consolas"/>
          <w:color w:val="000000"/>
          <w:lang w:val="en-US"/>
        </w:rPr>
        <w:t>List&lt;ScheduledTimerDescriptor&gt;&gt;</w:t>
      </w:r>
      <w:r w:rsidRPr="00797D52">
        <w:rPr>
          <w:rFonts w:ascii="Consolas" w:hAnsi="Consolas" w:cs="Consolas"/>
          <w:color w:val="008080"/>
          <w:lang w:val="en-US"/>
        </w:rPr>
        <w:t xml:space="preserve"> </w:t>
      </w:r>
      <w:r w:rsidRPr="00797D52">
        <w:rPr>
          <w:rFonts w:ascii="Consolas" w:hAnsi="Consolas" w:cs="Consolas"/>
          <w:color w:val="000000"/>
          <w:lang w:val="en-US"/>
        </w:rPr>
        <w:t>entry</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schedules.entrySet())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processTxAttrForScheduledTimeoutMethod(entry.getKey());</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BA5245" w:rsidRDefault="00BA5245" w:rsidP="00797D52">
      <w:pPr>
        <w:spacing w:after="0" w:line="240" w:lineRule="auto"/>
        <w:rPr>
          <w:rFonts w:ascii="Cambria" w:eastAsia="Cambria" w:hAnsi="Cambria" w:cs="Cambria"/>
          <w:sz w:val="28"/>
          <w:szCs w:val="28"/>
          <w:lang w:val="en-US"/>
        </w:rPr>
      </w:pPr>
    </w:p>
    <w:p w:rsidR="00CD001F" w:rsidRDefault="00CD001F"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bookmarkStart w:id="0" w:name="_GoBack"/>
      <w:bookmarkEnd w:id="0"/>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797D52" w:rsidRPr="00797D52" w:rsidRDefault="00C34F86" w:rsidP="00797D52">
      <w:pPr>
        <w:autoSpaceDE w:val="0"/>
        <w:autoSpaceDN w:val="0"/>
        <w:adjustRightInd w:val="0"/>
        <w:spacing w:after="0" w:line="240" w:lineRule="auto"/>
        <w:rPr>
          <w:rFonts w:ascii="Consolas" w:hAnsi="Consolas" w:cs="Consolas"/>
          <w:color w:val="000000"/>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setEJBObjectTargetMethodInfo(InvocationInfo</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invInfo,</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boolean</w:t>
      </w:r>
      <w:r w:rsidRPr="00797D52">
        <w:rPr>
          <w:rFonts w:ascii="Consolas" w:hAnsi="Consolas" w:cs="Consolas"/>
          <w:color w:val="008080"/>
          <w:lang w:val="en-US"/>
        </w:rPr>
        <w:t xml:space="preserve"> </w:t>
      </w:r>
      <w:r w:rsidRPr="00797D52">
        <w:rPr>
          <w:rFonts w:ascii="Consolas" w:hAnsi="Consolas" w:cs="Consolas"/>
          <w:color w:val="000000"/>
          <w:lang w:val="en-US"/>
        </w:rPr>
        <w:t>isLocal,</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originalIntf)</w:t>
      </w:r>
      <w:r>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r w:rsidRPr="00797D52">
        <w:rPr>
          <w:rFonts w:ascii="Consolas" w:hAnsi="Consolas" w:cs="Consolas"/>
          <w:color w:val="000000"/>
          <w:lang w:val="en-US"/>
        </w:rPr>
        <w:t>EJBException</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isLocal is true or not, and depending on this ejbIntfClazz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r w:rsidR="00197560" w:rsidRPr="00197560">
        <w:rPr>
          <w:rFonts w:ascii="Cambria" w:eastAsia="Calibri" w:hAnsi="Cambria" w:cs="Calibri"/>
          <w:color w:val="000000"/>
          <w:sz w:val="28"/>
          <w:szCs w:val="28"/>
          <w:lang w:val="en-US"/>
        </w:rPr>
        <w:t>originalIntf</w:t>
      </w:r>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invInfo are passed on to the logger, which prompts a warning if an override cannot be done (because the descriptions of the two methods are different). If these operations succeed, the method returns here, otherwise it goes to the second and last branch.</w:t>
      </w:r>
    </w:p>
    <w:p w:rsidR="008F2F22" w:rsidRDefault="008F2F22">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This try-block uses the name and parameters from earlier to retrieve the specified method from ejbClass and this method is set as the target method of parameter invInfo.</w:t>
      </w:r>
      <w:r w:rsidR="00D47281">
        <w:rPr>
          <w:rFonts w:ascii="Cambria" w:eastAsia="Calibri" w:hAnsi="Cambria" w:cs="Calibri"/>
          <w:color w:val="000000"/>
          <w:sz w:val="28"/>
          <w:szCs w:val="28"/>
          <w:lang w:val="en-US"/>
        </w:rPr>
        <w:t xml:space="preserve"> If there’s an ongoing session and the session is stateful</w:t>
      </w:r>
      <w:r w:rsidR="00B24509">
        <w:rPr>
          <w:rFonts w:ascii="Cambria" w:eastAsia="Calibri" w:hAnsi="Cambria" w:cs="Calibri"/>
          <w:color w:val="000000"/>
          <w:sz w:val="28"/>
          <w:szCs w:val="28"/>
          <w:lang w:val="en-US"/>
        </w:rPr>
        <w:t>, a n</w:t>
      </w:r>
      <w:r w:rsidR="000F21CE">
        <w:rPr>
          <w:rFonts w:ascii="Cambria" w:eastAsia="Calibri" w:hAnsi="Cambria" w:cs="Calibri"/>
          <w:color w:val="000000"/>
          <w:sz w:val="28"/>
          <w:szCs w:val="28"/>
          <w:lang w:val="en-US"/>
        </w:rPr>
        <w:t>ew method descriptor is created</w:t>
      </w:r>
      <w:r w:rsidR="00B24509">
        <w:rPr>
          <w:rFonts w:ascii="Cambria" w:eastAsia="Calibri" w:hAnsi="Cambria" w:cs="Calibri"/>
          <w:color w:val="000000"/>
          <w:sz w:val="28"/>
          <w:szCs w:val="28"/>
          <w:lang w:val="en-US"/>
        </w:rPr>
        <w:t xml:space="preserve"> for the aforementioned</w:t>
      </w:r>
      <w:r w:rsidR="000F21CE">
        <w:rPr>
          <w:rFonts w:ascii="Cambria" w:eastAsia="Calibri" w:hAnsi="Cambria" w:cs="Calibri"/>
          <w:color w:val="000000"/>
          <w:sz w:val="28"/>
          <w:szCs w:val="28"/>
          <w:lang w:val="en-US"/>
        </w:rPr>
        <w:t xml:space="preserve"> </w:t>
      </w:r>
      <w:r w:rsidR="00B24509">
        <w:rPr>
          <w:rFonts w:ascii="Cambria" w:eastAsia="Calibri" w:hAnsi="Cambria" w:cs="Calibri"/>
          <w:color w:val="000000"/>
          <w:sz w:val="28"/>
          <w:szCs w:val="28"/>
          <w:lang w:val="en-US"/>
        </w:rPr>
        <w:t>target method.</w:t>
      </w:r>
      <w:r w:rsidR="009D4A20">
        <w:rPr>
          <w:rFonts w:ascii="Cambria" w:eastAsia="Calibri" w:hAnsi="Cambria" w:cs="Calibri"/>
          <w:color w:val="000000"/>
          <w:sz w:val="28"/>
          <w:szCs w:val="28"/>
          <w:lang w:val="en-US"/>
        </w:rPr>
        <w:t xml:space="preserve"> The descriptor is </w:t>
      </w:r>
      <w:r w:rsidR="00086B6F">
        <w:rPr>
          <w:rFonts w:ascii="Cambria" w:eastAsia="Calibri" w:hAnsi="Cambria" w:cs="Calibri"/>
          <w:color w:val="000000"/>
          <w:sz w:val="28"/>
          <w:szCs w:val="28"/>
          <w:lang w:val="en-US"/>
        </w:rPr>
        <w:t>assigned to</w:t>
      </w:r>
      <w:r w:rsidR="009D4A20">
        <w:rPr>
          <w:rFonts w:ascii="Cambria" w:eastAsia="Calibri" w:hAnsi="Cambria" w:cs="Calibri"/>
          <w:color w:val="000000"/>
          <w:sz w:val="28"/>
          <w:szCs w:val="28"/>
          <w:lang w:val="en-US"/>
        </w:rPr>
        <w:t xml:space="preserve"> the removal info of invInfo. </w:t>
      </w:r>
      <w:r w:rsidR="00BA2F9A">
        <w:rPr>
          <w:rFonts w:ascii="Cambria" w:eastAsia="Calibri" w:hAnsi="Cambria" w:cs="Calibri"/>
          <w:color w:val="000000"/>
          <w:sz w:val="28"/>
          <w:szCs w:val="28"/>
          <w:lang w:val="en-US"/>
        </w:rPr>
        <w:t xml:space="preserve">Should this block fail (because no method was found from instruction </w:t>
      </w:r>
      <w:r w:rsidR="00BA2F9A" w:rsidRPr="00BA2F9A">
        <w:rPr>
          <w:rFonts w:ascii="Cambria" w:eastAsia="Calibri" w:hAnsi="Cambria" w:cs="Calibri"/>
          <w:color w:val="000000"/>
          <w:sz w:val="28"/>
          <w:szCs w:val="28"/>
          <w:lang w:val="en-US"/>
        </w:rPr>
        <w:t>invInfo.targetMethod1</w:t>
      </w:r>
      <w:r w:rsidR="00BA2F9A">
        <w:rPr>
          <w:rFonts w:ascii="Cambria" w:eastAsia="Calibri" w:hAnsi="Cambria" w:cs="Calibri"/>
          <w:color w:val="000000"/>
          <w:sz w:val="28"/>
          <w:szCs w:val="28"/>
          <w:lang w:val="en-US"/>
        </w:rPr>
        <w:t xml:space="preserve">), </w:t>
      </w:r>
      <w:r w:rsidR="009D4A20">
        <w:rPr>
          <w:rFonts w:ascii="Cambria" w:eastAsia="Calibri" w:hAnsi="Cambria" w:cs="Calibri"/>
          <w:color w:val="000000"/>
          <w:sz w:val="28"/>
          <w:szCs w:val="28"/>
          <w:lang w:val="en-US"/>
        </w:rPr>
        <w:t>an exception will be thrown and the catch-block will start.</w:t>
      </w:r>
      <w:r w:rsidR="00852B53">
        <w:rPr>
          <w:rFonts w:ascii="Cambria" w:eastAsia="Calibri" w:hAnsi="Cambria" w:cs="Calibri"/>
          <w:color w:val="000000"/>
          <w:sz w:val="28"/>
          <w:szCs w:val="28"/>
          <w:lang w:val="en-US"/>
        </w:rPr>
        <w:t xml:space="preserve"> The role of the catch-block is to notify </w:t>
      </w:r>
      <w:r w:rsidR="00D47977">
        <w:rPr>
          <w:rFonts w:ascii="Cambria" w:eastAsia="Calibri" w:hAnsi="Cambria" w:cs="Calibri"/>
          <w:color w:val="000000"/>
          <w:sz w:val="28"/>
          <w:szCs w:val="28"/>
          <w:lang w:val="en-US"/>
        </w:rPr>
        <w:t xml:space="preserve">(through the logger ) </w:t>
      </w:r>
      <w:r w:rsidR="00852B53">
        <w:rPr>
          <w:rFonts w:ascii="Cambria" w:eastAsia="Calibri" w:hAnsi="Cambria" w:cs="Calibri"/>
          <w:color w:val="000000"/>
          <w:sz w:val="28"/>
          <w:szCs w:val="28"/>
          <w:lang w:val="en-US"/>
        </w:rPr>
        <w:t xml:space="preserve">that the target </w:t>
      </w:r>
      <w:r w:rsidR="00D47977">
        <w:rPr>
          <w:rFonts w:ascii="Cambria" w:eastAsia="Calibri" w:hAnsi="Cambria" w:cs="Calibri"/>
          <w:color w:val="000000"/>
          <w:sz w:val="28"/>
          <w:szCs w:val="28"/>
          <w:lang w:val="en-US"/>
        </w:rPr>
        <w:t xml:space="preserve">method was not found </w:t>
      </w:r>
      <w:r w:rsidR="00852B53">
        <w:rPr>
          <w:rFonts w:ascii="Cambria" w:eastAsia="Calibri" w:hAnsi="Cambria" w:cs="Calibri"/>
          <w:color w:val="000000"/>
          <w:sz w:val="28"/>
          <w:szCs w:val="28"/>
          <w:lang w:val="en-US"/>
        </w:rPr>
        <w:t>and to set the target method as null.</w:t>
      </w:r>
    </w:p>
    <w:p w:rsidR="008F2F22" w:rsidRDefault="008F2F22">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Pr="001E2DAA" w:rsidRDefault="00AD396A">
      <w:pPr>
        <w:spacing w:after="0" w:line="240" w:lineRule="auto"/>
        <w:rPr>
          <w:rFonts w:ascii="Cambria" w:eastAsia="Calibri" w:hAnsi="Cambria" w:cs="Calibri"/>
          <w:color w:val="000000"/>
          <w:sz w:val="28"/>
          <w:szCs w:val="28"/>
          <w:lang w:val="en-US"/>
        </w:rPr>
      </w:pPr>
    </w:p>
    <w:p w:rsidR="009D1A53" w:rsidRPr="00797D52" w:rsidRDefault="00B3600C" w:rsidP="009D1A53">
      <w:pPr>
        <w:autoSpaceDE w:val="0"/>
        <w:autoSpaceDN w:val="0"/>
        <w:adjustRightInd w:val="0"/>
        <w:spacing w:after="0" w:line="240" w:lineRule="auto"/>
        <w:rPr>
          <w:rFonts w:ascii="Consolas" w:hAnsi="Consolas" w:cs="Consolas"/>
          <w:color w:val="000000"/>
          <w:lang w:val="en-US"/>
        </w:rPr>
      </w:pPr>
      <w:r w:rsidRPr="00B3600C">
        <w:rPr>
          <w:rFonts w:ascii="Cambria" w:eastAsia="Calibri" w:hAnsi="Cambria" w:cs="Calibri"/>
          <w:color w:val="000000"/>
          <w:sz w:val="28"/>
          <w:szCs w:val="28"/>
          <w:lang w:val="en-US"/>
        </w:rPr>
        <w:t xml:space="preserve">2- </w:t>
      </w:r>
      <w:r w:rsidR="009D1A53" w:rsidRPr="00797D52">
        <w:rPr>
          <w:rFonts w:ascii="Cambria" w:eastAsia="Cambria" w:hAnsi="Cambria" w:cs="Cambria"/>
          <w:lang w:val="en-US"/>
        </w:rPr>
        <w:t xml:space="preserve">    </w:t>
      </w:r>
      <w:r w:rsidR="009D1A53" w:rsidRPr="00797D52">
        <w:rPr>
          <w:rFonts w:ascii="Consolas" w:hAnsi="Consolas" w:cs="Consolas"/>
          <w:b/>
          <w:bCs/>
          <w:color w:val="000000"/>
          <w:lang w:val="en-US"/>
        </w:rPr>
        <w:t>protected</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void</w:t>
      </w:r>
      <w:r w:rsidR="009D1A53" w:rsidRPr="00797D52">
        <w:rPr>
          <w:rFonts w:ascii="Consolas" w:hAnsi="Consolas" w:cs="Consolas"/>
          <w:color w:val="008080"/>
          <w:lang w:val="en-US"/>
        </w:rPr>
        <w:t xml:space="preserve"> </w:t>
      </w:r>
      <w:r w:rsidR="009D1A53" w:rsidRPr="00797D52">
        <w:rPr>
          <w:rFonts w:ascii="Consolas" w:hAnsi="Consolas" w:cs="Consolas"/>
          <w:color w:val="000000"/>
          <w:lang w:val="en-US"/>
        </w:rPr>
        <w:t>addLocalRemoteInvocationInfo()</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throws</w:t>
      </w:r>
      <w:r w:rsidR="009D1A53" w:rsidRPr="00797D52">
        <w:rPr>
          <w:rFonts w:ascii="Consolas" w:hAnsi="Consolas" w:cs="Consolas"/>
          <w:color w:val="008080"/>
          <w:lang w:val="en-US"/>
        </w:rPr>
        <w:t xml:space="preserve"> </w:t>
      </w:r>
      <w:r w:rsidR="009D1A53">
        <w:rPr>
          <w:rFonts w:ascii="Consolas" w:hAnsi="Consolas" w:cs="Consolas"/>
          <w:color w:val="000000"/>
          <w:lang w:val="en-US"/>
        </w:rPr>
        <w:t>Exception</w:t>
      </w:r>
    </w:p>
    <w:p w:rsidR="00654B3E" w:rsidRDefault="004C4B37" w:rsidP="00BA2F9A">
      <w:pPr>
        <w:spacing w:after="0" w:line="240" w:lineRule="auto"/>
        <w:rPr>
          <w:rFonts w:ascii="Cambria" w:eastAsia="Calibri" w:hAnsi="Cambria" w:cs="Calibri"/>
          <w:color w:val="000000"/>
          <w:sz w:val="28"/>
          <w:szCs w:val="28"/>
          <w:lang w:val="en-US"/>
        </w:rPr>
      </w:pPr>
      <w:r w:rsidRPr="00B3600C">
        <w:rPr>
          <w:rFonts w:ascii="Cambria" w:eastAsia="Calibri" w:hAnsi="Cambria" w:cs="Calibri"/>
          <w:color w:val="000000"/>
          <w:sz w:val="28"/>
          <w:szCs w:val="28"/>
          <w:lang w:val="en-US"/>
        </w:rPr>
        <w:tab/>
      </w:r>
    </w:p>
    <w:p w:rsidR="00F82930" w:rsidRDefault="00F82930"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br/>
        <w:t xml:space="preserve">Unlike the previous method, this one </w:t>
      </w:r>
      <w:r w:rsidR="00B23E80">
        <w:rPr>
          <w:rFonts w:ascii="Cambria" w:eastAsia="Calibri" w:hAnsi="Cambria" w:cs="Calibri"/>
          <w:color w:val="000000"/>
          <w:sz w:val="28"/>
          <w:szCs w:val="28"/>
          <w:lang w:val="en-US"/>
        </w:rPr>
        <w:t xml:space="preserve"> receives no parameters when it’s invoked</w:t>
      </w:r>
      <w:r w:rsidR="00974001">
        <w:rPr>
          <w:rFonts w:ascii="Cambria" w:eastAsia="Calibri" w:hAnsi="Cambria" w:cs="Calibri"/>
          <w:color w:val="000000"/>
          <w:sz w:val="28"/>
          <w:szCs w:val="28"/>
          <w:lang w:val="en-US"/>
        </w:rPr>
        <w:t xml:space="preserve"> </w:t>
      </w:r>
      <w:r w:rsidR="00B7403D">
        <w:rPr>
          <w:rFonts w:ascii="Cambria" w:eastAsia="Calibri" w:hAnsi="Cambria" w:cs="Calibri"/>
          <w:color w:val="000000"/>
          <w:sz w:val="28"/>
          <w:szCs w:val="28"/>
          <w:lang w:val="en-US"/>
        </w:rPr>
        <w:t xml:space="preserve">and it </w:t>
      </w:r>
      <w:r w:rsidR="00974001">
        <w:rPr>
          <w:rFonts w:ascii="Cambria" w:eastAsia="Calibri" w:hAnsi="Cambria" w:cs="Calibri"/>
          <w:color w:val="000000"/>
          <w:sz w:val="28"/>
          <w:szCs w:val="28"/>
          <w:lang w:val="en-US"/>
        </w:rPr>
        <w:t>is protected, thus it’s accessible from classes and subclasses from the same package</w:t>
      </w:r>
      <w:r>
        <w:rPr>
          <w:rFonts w:ascii="Cambria" w:eastAsia="Calibri" w:hAnsi="Cambria" w:cs="Calibri"/>
          <w:color w:val="000000"/>
          <w:sz w:val="28"/>
          <w:szCs w:val="28"/>
          <w:lang w:val="en-US"/>
        </w:rPr>
        <w:t xml:space="preserve">. Likewise, it </w:t>
      </w:r>
      <w:r w:rsidR="006635CB">
        <w:rPr>
          <w:rFonts w:ascii="Cambria" w:eastAsia="Calibri" w:hAnsi="Cambria" w:cs="Calibri"/>
          <w:color w:val="000000"/>
          <w:sz w:val="28"/>
          <w:szCs w:val="28"/>
          <w:lang w:val="en-US"/>
        </w:rPr>
        <w:t>doesn’t return anything</w:t>
      </w:r>
      <w:r>
        <w:rPr>
          <w:rFonts w:ascii="Cambria" w:eastAsia="Calibri" w:hAnsi="Cambria" w:cs="Calibri"/>
          <w:color w:val="000000"/>
          <w:sz w:val="28"/>
          <w:szCs w:val="28"/>
          <w:lang w:val="en-US"/>
        </w:rPr>
        <w:t xml:space="preserve"> and</w:t>
      </w:r>
      <w:r w:rsidR="006635CB">
        <w:rPr>
          <w:rFonts w:ascii="Cambria" w:eastAsia="Calibri" w:hAnsi="Cambria" w:cs="Calibri"/>
          <w:color w:val="000000"/>
          <w:sz w:val="28"/>
          <w:szCs w:val="28"/>
          <w:lang w:val="en-US"/>
        </w:rPr>
        <w:t xml:space="preserve"> it</w:t>
      </w:r>
      <w:r>
        <w:rPr>
          <w:rFonts w:ascii="Cambria" w:eastAsia="Calibri" w:hAnsi="Cambria" w:cs="Calibri"/>
          <w:color w:val="000000"/>
          <w:sz w:val="28"/>
          <w:szCs w:val="28"/>
          <w:lang w:val="en-US"/>
        </w:rPr>
        <w:t xml:space="preserve"> can possibly throw an exception.</w:t>
      </w:r>
    </w:p>
    <w:p w:rsidR="005C7988" w:rsidRPr="00B3600C" w:rsidRDefault="005C7988"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As the name suggests, the purpose of this method is to add invocation info to some methods, which might be invoked in a remote or local context. </w:t>
      </w:r>
      <w:r w:rsidR="002039F2">
        <w:rPr>
          <w:rFonts w:ascii="Cambria" w:eastAsia="Calibri" w:hAnsi="Cambria" w:cs="Calibri"/>
          <w:color w:val="000000"/>
          <w:sz w:val="28"/>
          <w:szCs w:val="28"/>
          <w:lang w:val="en-US"/>
        </w:rPr>
        <w:t>Hence, t</w:t>
      </w:r>
      <w:r>
        <w:rPr>
          <w:rFonts w:ascii="Cambria" w:eastAsia="Calibri" w:hAnsi="Cambria" w:cs="Calibri"/>
          <w:color w:val="000000"/>
          <w:sz w:val="28"/>
          <w:szCs w:val="28"/>
          <w:lang w:val="en-US"/>
        </w:rPr>
        <w:t>his method is split into two parts, the former manages the remote context, whereas the latter manages the local context.</w:t>
      </w:r>
      <w:r w:rsidR="00853D96">
        <w:rPr>
          <w:rFonts w:ascii="Cambria" w:eastAsia="Calibri" w:hAnsi="Cambria" w:cs="Calibri"/>
          <w:color w:val="000000"/>
          <w:sz w:val="28"/>
          <w:szCs w:val="28"/>
          <w:lang w:val="en-US"/>
        </w:rPr>
        <w:br/>
        <w:t>The remote context is further divi</w:t>
      </w:r>
      <w:r w:rsidR="000F53A0">
        <w:rPr>
          <w:rFonts w:ascii="Cambria" w:eastAsia="Calibri" w:hAnsi="Cambria" w:cs="Calibri"/>
          <w:color w:val="000000"/>
          <w:sz w:val="28"/>
          <w:szCs w:val="28"/>
          <w:lang w:val="en-US"/>
        </w:rPr>
        <w:t xml:space="preserve">ded into two more sections, depending on whether we’re dealing with a </w:t>
      </w:r>
      <w:r w:rsidR="002144A4">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 xml:space="preserve">Home View or </w:t>
      </w:r>
      <w:r w:rsidR="00F86F59">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Business View.</w:t>
      </w:r>
      <w:r w:rsidR="007D6BC7">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 xml:space="preserve"> In both cases, methods are retrieved (either </w:t>
      </w:r>
      <w:r w:rsidR="003B763D">
        <w:rPr>
          <w:rFonts w:ascii="Cambria" w:eastAsia="Calibri" w:hAnsi="Cambria" w:cs="Calibri"/>
          <w:color w:val="000000"/>
          <w:sz w:val="28"/>
          <w:szCs w:val="28"/>
          <w:lang w:val="en-US"/>
        </w:rPr>
        <w:t>from the remote,</w:t>
      </w:r>
      <w:r w:rsidR="00F353FF">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home</w:t>
      </w:r>
      <w:r w:rsidR="003B763D">
        <w:rPr>
          <w:rFonts w:ascii="Cambria" w:eastAsia="Calibri" w:hAnsi="Cambria" w:cs="Calibri"/>
          <w:color w:val="000000"/>
          <w:sz w:val="28"/>
          <w:szCs w:val="28"/>
          <w:lang w:val="en-US"/>
        </w:rPr>
        <w:t xml:space="preserve">, or </w:t>
      </w:r>
      <w:r w:rsidR="006F047E">
        <w:rPr>
          <w:rFonts w:ascii="Cambria" w:eastAsia="Calibri" w:hAnsi="Cambria" w:cs="Calibri"/>
          <w:color w:val="000000"/>
          <w:sz w:val="28"/>
          <w:szCs w:val="28"/>
          <w:lang w:val="en-US"/>
        </w:rPr>
        <w:t>business interface) and invocation info is added for each one of them.</w:t>
      </w:r>
      <w:r w:rsidR="002E4723">
        <w:rPr>
          <w:rFonts w:ascii="Cambria" w:eastAsia="Calibri" w:hAnsi="Cambria" w:cs="Calibri"/>
          <w:color w:val="000000"/>
          <w:sz w:val="28"/>
          <w:szCs w:val="28"/>
          <w:lang w:val="en-US"/>
        </w:rPr>
        <w:br/>
        <w:t>Symmetrically, the second part of this method does the same for the local context, with the exception that not only the Home View and Business View cases are taken into account, but also two more cases, that are the ones in which there’s an optional local Business View or there’s no local Home View at all.</w:t>
      </w:r>
      <w:r w:rsidR="00AE0F6B">
        <w:rPr>
          <w:rFonts w:ascii="Cambria" w:eastAsia="Calibri" w:hAnsi="Cambria" w:cs="Calibri"/>
          <w:color w:val="000000"/>
          <w:sz w:val="28"/>
          <w:szCs w:val="28"/>
          <w:lang w:val="en-US"/>
        </w:rPr>
        <w:t xml:space="preserve"> </w:t>
      </w:r>
      <w:r w:rsidR="00907149">
        <w:rPr>
          <w:rFonts w:ascii="Cambria" w:eastAsia="Calibri" w:hAnsi="Cambria" w:cs="Calibri"/>
          <w:color w:val="000000"/>
          <w:sz w:val="28"/>
          <w:szCs w:val="28"/>
          <w:lang w:val="en-US"/>
        </w:rPr>
        <w:t>In the same way as before, methods are retrieved from the respective interfaces and invocation info is added for each one of them. In case there’s no Home View, a dummy method is added so that no problems will rise, should remove operations be carried out in the future.</w:t>
      </w:r>
      <w:r w:rsidR="002E4723">
        <w:rPr>
          <w:rFonts w:ascii="Cambria" w:eastAsia="Calibri" w:hAnsi="Cambria" w:cs="Calibri"/>
          <w:color w:val="000000"/>
          <w:sz w:val="28"/>
          <w:szCs w:val="28"/>
          <w:lang w:val="en-US"/>
        </w:rPr>
        <w:t xml:space="preserve">  </w:t>
      </w:r>
    </w:p>
    <w:p w:rsidR="004C4B37" w:rsidRPr="005C7988" w:rsidRDefault="004C4B37" w:rsidP="00852B53">
      <w:pPr>
        <w:spacing w:after="0" w:line="240" w:lineRule="auto"/>
        <w:rPr>
          <w:rFonts w:ascii="Cambria" w:eastAsia="Calibri" w:hAnsi="Cambria" w:cs="Calibri"/>
          <w:color w:val="000000"/>
          <w:sz w:val="28"/>
          <w:szCs w:val="28"/>
          <w:lang w:val="en-US"/>
        </w:rPr>
      </w:pPr>
    </w:p>
    <w:p w:rsidR="009D1A53" w:rsidRPr="00797D52" w:rsidRDefault="009D1A53" w:rsidP="009D1A53">
      <w:pPr>
        <w:autoSpaceDE w:val="0"/>
        <w:autoSpaceDN w:val="0"/>
        <w:adjustRightInd w:val="0"/>
        <w:spacing w:after="0" w:line="240" w:lineRule="auto"/>
        <w:rPr>
          <w:rFonts w:ascii="Consolas" w:hAnsi="Consolas" w:cs="Consolas"/>
          <w:color w:val="000000"/>
          <w:lang w:val="en-US"/>
        </w:rPr>
      </w:pPr>
      <w:r>
        <w:rPr>
          <w:rFonts w:ascii="Cambria" w:eastAsia="Calibri" w:hAnsi="Cambria" w:cs="Calibri"/>
          <w:color w:val="000000"/>
          <w:sz w:val="28"/>
          <w:szCs w:val="28"/>
          <w:lang w:val="en-US"/>
        </w:rPr>
        <w:t xml:space="preserve">3- </w:t>
      </w:r>
      <w:r w:rsidRPr="00BA5245">
        <w:rPr>
          <w:rFonts w:ascii="Cambria" w:eastAsia="Cambria" w:hAnsi="Cambria" w:cs="Cambria"/>
          <w:sz w:val="28"/>
          <w:szCs w:val="28"/>
          <w:lang w:val="en-US"/>
        </w:rPr>
        <w:t xml:space="preserve">    </w:t>
      </w: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addWSOrTimedObjectInvocationInfo()</w:t>
      </w: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r w:rsidRPr="00797D52">
        <w:rPr>
          <w:rFonts w:ascii="Consolas" w:hAnsi="Consolas" w:cs="Consolas"/>
          <w:color w:val="000000"/>
          <w:lang w:val="en-US"/>
        </w:rPr>
        <w:t>Exception</w:t>
      </w:r>
    </w:p>
    <w:p w:rsidR="009D1A53" w:rsidRPr="00797D52" w:rsidRDefault="009D1A53" w:rsidP="009D1A53">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B076F8" w:rsidRPr="008A5976" w:rsidRDefault="00B076F8" w:rsidP="008A5976">
      <w:pPr>
        <w:spacing w:after="0" w:line="240" w:lineRule="auto"/>
        <w:rPr>
          <w:rFonts w:ascii="Cambria" w:eastAsia="Calibri" w:hAnsi="Cambria" w:cs="Calibri"/>
          <w:color w:val="000000"/>
          <w:sz w:val="28"/>
          <w:szCs w:val="28"/>
          <w:lang w:val="en-US"/>
        </w:rPr>
      </w:pP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t>3. Checklist</w:t>
      </w:r>
    </w:p>
    <w:p w:rsidR="00D027E7" w:rsidRPr="00E17355" w:rsidRDefault="00D027E7">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xml:space="preserve">, because we feel as though the name is not very clear and doesn’t suggest </w:t>
      </w:r>
      <w:r w:rsidR="00687557">
        <w:rPr>
          <w:rFonts w:ascii="Cambria" w:hAnsi="Cambria" w:cs="Cambria"/>
          <w:sz w:val="28"/>
          <w:szCs w:val="28"/>
          <w:lang w:val="en-US"/>
        </w:rPr>
        <w:lastRenderedPageBreak/>
        <w:t>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D4376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D57F12" w:rsidRPr="00D43760" w:rsidRDefault="00D57F12" w:rsidP="00E67D1A">
      <w:pPr>
        <w:spacing w:after="0" w:line="240" w:lineRule="auto"/>
        <w:rPr>
          <w:rFonts w:ascii="Cambria" w:eastAsia="Cambria" w:hAnsi="Cambria" w:cs="Cambria"/>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Pr="00E67D1A" w:rsidRDefault="00E67D1A"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lastRenderedPageBreak/>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457881" w:rsidRPr="00457881" w:rsidRDefault="00457881" w:rsidP="00457881">
      <w:pPr>
        <w:autoSpaceDE w:val="0"/>
        <w:autoSpaceDN w:val="0"/>
        <w:adjustRightInd w:val="0"/>
        <w:spacing w:after="0" w:line="240" w:lineRule="auto"/>
        <w:rPr>
          <w:rFonts w:ascii="Consolas" w:hAnsi="Consolas" w:cs="Consolas"/>
          <w:color w:val="000000"/>
          <w:sz w:val="20"/>
          <w:szCs w:val="20"/>
          <w:lang w:val="it-IT"/>
        </w:rPr>
      </w:pPr>
      <w:r w:rsidRPr="00457881">
        <w:rPr>
          <w:rFonts w:ascii="Consolas" w:hAnsi="Consolas" w:cs="Consolas"/>
          <w:b/>
          <w:bCs/>
          <w:color w:val="000000"/>
          <w:sz w:val="20"/>
          <w:szCs w:val="20"/>
          <w:lang w:val="it-IT"/>
        </w:rPr>
        <w:t>protected</w:t>
      </w:r>
      <w:r w:rsidRPr="00457881">
        <w:rPr>
          <w:rFonts w:ascii="Consolas" w:hAnsi="Consolas" w:cs="Consolas"/>
          <w:color w:val="008080"/>
          <w:sz w:val="20"/>
          <w:szCs w:val="20"/>
          <w:lang w:val="it-IT"/>
        </w:rPr>
        <w:t xml:space="preserve"> </w:t>
      </w:r>
      <w:r w:rsidRPr="00457881">
        <w:rPr>
          <w:rFonts w:ascii="Consolas" w:hAnsi="Consolas" w:cs="Consolas"/>
          <w:color w:val="000000"/>
          <w:sz w:val="20"/>
          <w:szCs w:val="20"/>
          <w:lang w:val="it-IT"/>
        </w:rPr>
        <w:t>InvocationInfo</w:t>
      </w:r>
      <w:r w:rsidRPr="00457881">
        <w:rPr>
          <w:rFonts w:ascii="Consolas" w:hAnsi="Consolas" w:cs="Consolas"/>
          <w:color w:val="008080"/>
          <w:sz w:val="20"/>
          <w:szCs w:val="20"/>
          <w:lang w:val="it-IT"/>
        </w:rPr>
        <w:t xml:space="preserve"> </w:t>
      </w:r>
      <w:r w:rsidRPr="00457881">
        <w:rPr>
          <w:rFonts w:ascii="Consolas" w:hAnsi="Consolas" w:cs="Consolas"/>
          <w:color w:val="000000"/>
          <w:sz w:val="20"/>
          <w:szCs w:val="20"/>
          <w:lang w:val="it-IT"/>
        </w:rPr>
        <w:t>postProcessInvocationInfo(</w:t>
      </w:r>
    </w:p>
    <w:p w:rsidR="00457881" w:rsidRPr="00457881" w:rsidRDefault="00457881" w:rsidP="00457881">
      <w:pPr>
        <w:autoSpaceDE w:val="0"/>
        <w:autoSpaceDN w:val="0"/>
        <w:adjustRightInd w:val="0"/>
        <w:spacing w:after="0" w:line="240" w:lineRule="auto"/>
        <w:rPr>
          <w:rFonts w:ascii="Consolas" w:hAnsi="Consolas" w:cs="Consolas"/>
          <w:color w:val="000000"/>
          <w:sz w:val="20"/>
          <w:szCs w:val="20"/>
          <w:lang w:val="it-IT"/>
        </w:rPr>
      </w:pPr>
      <w:r w:rsidRPr="00457881">
        <w:rPr>
          <w:rFonts w:ascii="Consolas" w:hAnsi="Consolas" w:cs="Consolas"/>
          <w:color w:val="008080"/>
          <w:sz w:val="20"/>
          <w:szCs w:val="20"/>
          <w:lang w:val="it-IT"/>
        </w:rPr>
        <w:t xml:space="preserve">            </w:t>
      </w:r>
      <w:r w:rsidRPr="00457881">
        <w:rPr>
          <w:rFonts w:ascii="Consolas" w:hAnsi="Consolas" w:cs="Consolas"/>
          <w:color w:val="000000"/>
          <w:sz w:val="20"/>
          <w:szCs w:val="20"/>
          <w:lang w:val="it-IT"/>
        </w:rPr>
        <w:t>InvocationInfo</w:t>
      </w:r>
      <w:r w:rsidRPr="00457881">
        <w:rPr>
          <w:rFonts w:ascii="Consolas" w:hAnsi="Consolas" w:cs="Consolas"/>
          <w:color w:val="008080"/>
          <w:sz w:val="20"/>
          <w:szCs w:val="20"/>
          <w:lang w:val="it-IT"/>
        </w:rPr>
        <w:t xml:space="preserve"> </w:t>
      </w:r>
      <w:r w:rsidRPr="00457881">
        <w:rPr>
          <w:rFonts w:ascii="Consolas" w:hAnsi="Consolas" w:cs="Consolas"/>
          <w:color w:val="000000"/>
          <w:sz w:val="20"/>
          <w:szCs w:val="20"/>
          <w:lang w:val="it-IT"/>
        </w:rPr>
        <w:t>invInfo)</w:t>
      </w:r>
      <w:r w:rsidRPr="00457881">
        <w:rPr>
          <w:rFonts w:ascii="Consolas" w:hAnsi="Consolas" w:cs="Consolas"/>
          <w:color w:val="008080"/>
          <w:sz w:val="20"/>
          <w:szCs w:val="20"/>
          <w:lang w:val="it-IT"/>
        </w:rPr>
        <w:t xml:space="preserve"> </w:t>
      </w:r>
      <w:r w:rsidRPr="00457881">
        <w:rPr>
          <w:rFonts w:ascii="Consolas" w:hAnsi="Consolas" w:cs="Consolas"/>
          <w:color w:val="000000"/>
          <w:sz w:val="20"/>
          <w:szCs w:val="20"/>
          <w:lang w:val="it-IT"/>
        </w:rPr>
        <w:t>{</w:t>
      </w:r>
    </w:p>
    <w:p w:rsidR="00457881" w:rsidRDefault="00457881" w:rsidP="00457881">
      <w:pPr>
        <w:autoSpaceDE w:val="0"/>
        <w:autoSpaceDN w:val="0"/>
        <w:adjustRightInd w:val="0"/>
        <w:spacing w:after="0" w:line="240" w:lineRule="auto"/>
        <w:rPr>
          <w:rFonts w:ascii="Consolas" w:hAnsi="Consolas" w:cs="Consolas"/>
          <w:color w:val="000000"/>
          <w:sz w:val="20"/>
          <w:szCs w:val="20"/>
          <w:lang w:val="en-US"/>
        </w:rPr>
      </w:pPr>
      <w:r w:rsidRPr="00457881">
        <w:rPr>
          <w:rFonts w:ascii="Consolas" w:hAnsi="Consolas" w:cs="Consolas"/>
          <w:color w:val="008080"/>
          <w:sz w:val="20"/>
          <w:szCs w:val="20"/>
          <w:lang w:val="it-IT"/>
        </w:rPr>
        <w:t xml:space="preserve">        </w:t>
      </w:r>
      <w:r>
        <w:rPr>
          <w:rFonts w:ascii="Consolas" w:hAnsi="Consolas" w:cs="Consolas"/>
          <w:b/>
          <w:bCs/>
          <w:color w:val="000000"/>
          <w:sz w:val="20"/>
          <w:szCs w:val="20"/>
          <w:lang w:val="en-US"/>
        </w:rPr>
        <w:t>return</w:t>
      </w:r>
      <w:r>
        <w:rPr>
          <w:rFonts w:ascii="Consolas" w:hAnsi="Consolas" w:cs="Consolas"/>
          <w:color w:val="008080"/>
          <w:sz w:val="20"/>
          <w:szCs w:val="20"/>
          <w:lang w:val="en-US"/>
        </w:rPr>
        <w:t xml:space="preserve"> </w:t>
      </w:r>
      <w:r>
        <w:rPr>
          <w:rFonts w:ascii="Consolas" w:hAnsi="Consolas" w:cs="Consolas"/>
          <w:color w:val="000000"/>
          <w:sz w:val="20"/>
          <w:szCs w:val="20"/>
          <w:lang w:val="en-US"/>
        </w:rPr>
        <w:t>invInfo;</w:t>
      </w:r>
    </w:p>
    <w:p w:rsidR="00457881" w:rsidRDefault="00457881" w:rsidP="00457881">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color w:val="000000"/>
          <w:sz w:val="20"/>
          <w:szCs w:val="20"/>
          <w:lang w:val="en-US"/>
        </w:rPr>
        <w:t>}</w:t>
      </w:r>
    </w:p>
    <w:p w:rsidR="009E122A" w:rsidRDefault="009E122A" w:rsidP="002D3C84">
      <w:pPr>
        <w:rPr>
          <w:rFonts w:ascii="Cambria" w:eastAsia="Calibri" w:hAnsi="Cambria" w:cs="Calibri"/>
          <w:b/>
          <w:color w:val="000000"/>
          <w:sz w:val="36"/>
          <w:lang w:val="it-IT"/>
        </w:rPr>
      </w:pPr>
    </w:p>
    <w:p w:rsidR="002D3C84" w:rsidRPr="00E81811" w:rsidRDefault="002D3C84" w:rsidP="002D3C84">
      <w:pPr>
        <w:rPr>
          <w:b/>
          <w:lang w:val="it-IT"/>
        </w:rPr>
      </w:pPr>
      <w:r w:rsidRPr="00E81811">
        <w:rPr>
          <w:b/>
          <w:lang w:val="it-IT"/>
        </w:rPr>
        <w:t>CHECKLIST METODO 2</w:t>
      </w:r>
      <w:r w:rsidR="00860FD3" w:rsidRPr="00E81811">
        <w:rPr>
          <w:b/>
          <w:lang w:val="it-IT"/>
        </w:rPr>
        <w:t xml:space="preserve"> </w:t>
      </w:r>
    </w:p>
    <w:p w:rsidR="002D3C84" w:rsidRPr="00D778D9" w:rsidRDefault="002D3C84" w:rsidP="002D3C84">
      <w:pPr>
        <w:rPr>
          <w:b/>
          <w:lang w:val="it-IT"/>
        </w:rPr>
      </w:pPr>
      <w:r w:rsidRPr="00D778D9">
        <w:rPr>
          <w:b/>
          <w:lang w:val="it-IT"/>
        </w:rPr>
        <w:t>BUG</w:t>
      </w:r>
    </w:p>
    <w:p w:rsidR="002D3C84" w:rsidRPr="00D778D9" w:rsidRDefault="002D3C84" w:rsidP="002D3C84">
      <w:pPr>
        <w:rPr>
          <w:b/>
          <w:lang w:val="it-IT"/>
        </w:rPr>
      </w:pPr>
      <w:r>
        <w:rPr>
          <w:b/>
          <w:lang w:val="it-IT"/>
        </w:rPr>
        <w:t>Si hanno errori nel caso in cui gli oggetti utilizzati all’interno dei blocchi if risultato esser vuoti (il metodo non garantisce l esistenza o meno degli oggetti, poiché le variabili locali del metodo fanno riferimento alle variabili globali della classe).</w:t>
      </w:r>
    </w:p>
    <w:sectPr w:rsidR="002D3C84" w:rsidRPr="00D778D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6D" w:rsidRDefault="00B5326D" w:rsidP="00CE2004">
      <w:pPr>
        <w:spacing w:after="0" w:line="240" w:lineRule="auto"/>
      </w:pPr>
      <w:r>
        <w:separator/>
      </w:r>
    </w:p>
  </w:endnote>
  <w:endnote w:type="continuationSeparator" w:id="0">
    <w:p w:rsidR="00B5326D" w:rsidRDefault="00B5326D"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45788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6D" w:rsidRDefault="00B5326D" w:rsidP="00CE2004">
      <w:pPr>
        <w:spacing w:after="0" w:line="240" w:lineRule="auto"/>
      </w:pPr>
      <w:r>
        <w:separator/>
      </w:r>
    </w:p>
  </w:footnote>
  <w:footnote w:type="continuationSeparator" w:id="0">
    <w:p w:rsidR="00B5326D" w:rsidRDefault="00B5326D"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21B1E"/>
    <w:rsid w:val="0002242D"/>
    <w:rsid w:val="00027DCB"/>
    <w:rsid w:val="00041A34"/>
    <w:rsid w:val="00041E9B"/>
    <w:rsid w:val="00055F05"/>
    <w:rsid w:val="000679F6"/>
    <w:rsid w:val="000702A4"/>
    <w:rsid w:val="00085D59"/>
    <w:rsid w:val="00086B6F"/>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F1E6D"/>
    <w:rsid w:val="000F21CE"/>
    <w:rsid w:val="000F53A0"/>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34D66"/>
    <w:rsid w:val="002400C6"/>
    <w:rsid w:val="002419FF"/>
    <w:rsid w:val="002462D3"/>
    <w:rsid w:val="00250839"/>
    <w:rsid w:val="00250A44"/>
    <w:rsid w:val="00254D0E"/>
    <w:rsid w:val="00256707"/>
    <w:rsid w:val="0026475C"/>
    <w:rsid w:val="00267D2B"/>
    <w:rsid w:val="0028291C"/>
    <w:rsid w:val="00284810"/>
    <w:rsid w:val="0028709B"/>
    <w:rsid w:val="00287DC4"/>
    <w:rsid w:val="00294194"/>
    <w:rsid w:val="00296A02"/>
    <w:rsid w:val="00297DC8"/>
    <w:rsid w:val="002A2B9F"/>
    <w:rsid w:val="002A54D1"/>
    <w:rsid w:val="002B17F1"/>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37A8D"/>
    <w:rsid w:val="004413CD"/>
    <w:rsid w:val="0044486F"/>
    <w:rsid w:val="00447000"/>
    <w:rsid w:val="0044726C"/>
    <w:rsid w:val="00450DEC"/>
    <w:rsid w:val="00452EE6"/>
    <w:rsid w:val="00453DA7"/>
    <w:rsid w:val="00457881"/>
    <w:rsid w:val="00465405"/>
    <w:rsid w:val="00465959"/>
    <w:rsid w:val="00465D1D"/>
    <w:rsid w:val="00471BE8"/>
    <w:rsid w:val="004854CB"/>
    <w:rsid w:val="00493880"/>
    <w:rsid w:val="0049527C"/>
    <w:rsid w:val="00497159"/>
    <w:rsid w:val="00497A88"/>
    <w:rsid w:val="004A363D"/>
    <w:rsid w:val="004A4CC3"/>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200FF"/>
    <w:rsid w:val="005207E0"/>
    <w:rsid w:val="00524A68"/>
    <w:rsid w:val="005332F7"/>
    <w:rsid w:val="00533E1C"/>
    <w:rsid w:val="00536DD3"/>
    <w:rsid w:val="00546F4C"/>
    <w:rsid w:val="005541C3"/>
    <w:rsid w:val="00560878"/>
    <w:rsid w:val="00561886"/>
    <w:rsid w:val="00567511"/>
    <w:rsid w:val="00571CFC"/>
    <w:rsid w:val="005724EE"/>
    <w:rsid w:val="00577956"/>
    <w:rsid w:val="00586AAC"/>
    <w:rsid w:val="0059733D"/>
    <w:rsid w:val="005977E1"/>
    <w:rsid w:val="005A4934"/>
    <w:rsid w:val="005A51FA"/>
    <w:rsid w:val="005B5662"/>
    <w:rsid w:val="005C1B47"/>
    <w:rsid w:val="005C38CF"/>
    <w:rsid w:val="005C5513"/>
    <w:rsid w:val="005C5A5A"/>
    <w:rsid w:val="005C7988"/>
    <w:rsid w:val="005D3EB5"/>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97D52"/>
    <w:rsid w:val="007A470C"/>
    <w:rsid w:val="007B1797"/>
    <w:rsid w:val="007C357D"/>
    <w:rsid w:val="007C367D"/>
    <w:rsid w:val="007D1422"/>
    <w:rsid w:val="007D6BC7"/>
    <w:rsid w:val="007E726E"/>
    <w:rsid w:val="00807067"/>
    <w:rsid w:val="0081079B"/>
    <w:rsid w:val="008134D2"/>
    <w:rsid w:val="008163DE"/>
    <w:rsid w:val="0082226A"/>
    <w:rsid w:val="00822E28"/>
    <w:rsid w:val="00827DB1"/>
    <w:rsid w:val="00846D73"/>
    <w:rsid w:val="00852B53"/>
    <w:rsid w:val="00852BA1"/>
    <w:rsid w:val="00852BD3"/>
    <w:rsid w:val="00853A7F"/>
    <w:rsid w:val="00853D96"/>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5C61"/>
    <w:rsid w:val="00927330"/>
    <w:rsid w:val="00930B4A"/>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A53"/>
    <w:rsid w:val="009D1C1D"/>
    <w:rsid w:val="009D4A20"/>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6596"/>
    <w:rsid w:val="00A90E07"/>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E009C"/>
    <w:rsid w:val="00AE0F6B"/>
    <w:rsid w:val="00AF6EED"/>
    <w:rsid w:val="00B00952"/>
    <w:rsid w:val="00B0348D"/>
    <w:rsid w:val="00B076F8"/>
    <w:rsid w:val="00B111B0"/>
    <w:rsid w:val="00B124C5"/>
    <w:rsid w:val="00B202F6"/>
    <w:rsid w:val="00B23E80"/>
    <w:rsid w:val="00B243C7"/>
    <w:rsid w:val="00B24509"/>
    <w:rsid w:val="00B26EDB"/>
    <w:rsid w:val="00B33731"/>
    <w:rsid w:val="00B33D18"/>
    <w:rsid w:val="00B3600C"/>
    <w:rsid w:val="00B36407"/>
    <w:rsid w:val="00B3750A"/>
    <w:rsid w:val="00B42986"/>
    <w:rsid w:val="00B4592C"/>
    <w:rsid w:val="00B5326D"/>
    <w:rsid w:val="00B55E74"/>
    <w:rsid w:val="00B60D42"/>
    <w:rsid w:val="00B62332"/>
    <w:rsid w:val="00B7403D"/>
    <w:rsid w:val="00B75EAC"/>
    <w:rsid w:val="00B92D92"/>
    <w:rsid w:val="00B954BA"/>
    <w:rsid w:val="00B95DA1"/>
    <w:rsid w:val="00BA2F9A"/>
    <w:rsid w:val="00BA399B"/>
    <w:rsid w:val="00BA50A2"/>
    <w:rsid w:val="00BA5245"/>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3CA1"/>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353FF"/>
    <w:rsid w:val="00F454E5"/>
    <w:rsid w:val="00F578D3"/>
    <w:rsid w:val="00F66C51"/>
    <w:rsid w:val="00F7149A"/>
    <w:rsid w:val="00F75283"/>
    <w:rsid w:val="00F8111B"/>
    <w:rsid w:val="00F8184F"/>
    <w:rsid w:val="00F82930"/>
    <w:rsid w:val="00F86F59"/>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6DAB"/>
  <w15:docId w15:val="{29B54104-5D49-4243-A174-4DD02C57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12</Pages>
  <Words>3099</Words>
  <Characters>17667</Characters>
  <Application>Microsoft Office Word</Application>
  <DocSecurity>0</DocSecurity>
  <Lines>147</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127</cp:revision>
  <dcterms:created xsi:type="dcterms:W3CDTF">2015-12-22T21:11:00Z</dcterms:created>
  <dcterms:modified xsi:type="dcterms:W3CDTF">2016-01-02T14:19:00Z</dcterms:modified>
</cp:coreProperties>
</file>