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Архитектурные модели в ArchiMate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7035800"/>
            <wp:effectExtent b="0" l="0" r="0" t="0"/>
            <wp:docPr descr="Изображение выглядит как текст, снимок экрана, Параллельный, Печать&#10;&#10;Автоматически созданное описание" id="13" name="image10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араллельный, Печать&#10;&#10;Автоматически созданное описание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2r62oveii9q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– Архитектурная модель предприятия с сайтом на веб-сервере IIS 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889500" cy="3890483"/>
            <wp:effectExtent b="0" l="0" r="0" t="0"/>
            <wp:docPr descr="Изображение выглядит как текст, снимок экрана, Параллельный, Прямоугольник&#10;&#10;Автоматически созданное описание" id="3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араллельный, Прямоугольник&#10;&#10;Автоматически созданное описание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890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– Архитектурная модель бизнес-процесса «Как есть»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00475" cy="4205179"/>
            <wp:effectExtent b="0" l="0" r="0" t="0"/>
            <wp:docPr descr="Изображение выглядит как текст, снимок экрана, Параллельный, Прямоугольник&#10;&#10;Автоматически созданное описание" id="8" name="image1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араллельный, Прямоугольник&#10;&#10;Автоматически созданное описание"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475" cy="4205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– Архитектурная модель бизнес-процесса «Как будет»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2362200"/>
            <wp:effectExtent b="0" l="0" r="0" t="0"/>
            <wp:docPr descr="Изображение выглядит как текст, снимок экрана, Прямоугольник, Красочность&#10;&#10;Автоматически созданное описание" id="12" name="image1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ямоугольник, Красочность&#10;&#10;Автоматически созданное описание"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– Анализ разрывов БП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25875" cy="1541347"/>
            <wp:effectExtent b="0" l="0" r="0" t="0"/>
            <wp:docPr descr="Изображение выглядит как текст, Самоклеющийся листок, снимок экрана, Прямоугольник&#10;&#10;Автоматически созданное описание" id="1" name="image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амоклеющийся листок, снимок экрана, Прямоугольник&#10;&#10;Автоматически созданное описание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875" cy="1541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 – Диаграмма миграции БП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Диаграммы в нотации IDEF0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019675" cy="354379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54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6 – Диаграмма декомпозиции A-0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405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7 – Контекстная диаграмма A0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3962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5655" l="2199" r="3978" t="259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8 – Диаграмма декомпозиции блока A3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бизнес-требований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1270000"/>
            <wp:effectExtent b="0" l="0" r="0" t="0"/>
            <wp:docPr descr="Изображение выглядит как текст, снимок экрана, Самоклеющийся листок, Шрифт&#10;&#10;Автоматически созданное описание" id="6" name="image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Самоклеющийся листок, Шрифт&#10;&#10;Автоматически созданное описание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9 – Модель бизнес-требований для бизнес-процесса «Контроль и мониторинг качества готовой продукции»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CJM-карта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095875" cy="2615657"/>
            <wp:effectExtent b="0" l="0" r="0" t="0"/>
            <wp:docPr descr="Изображение выглядит как текст, снимок экрана, Шрифт, дизайн&#10;&#10;Автоматически созданное описание" id="9" name="image1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дизайн&#10;&#10;Автоматически созданное описание"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15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10 – CJM-карта ключевых пользователей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Исикавы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84775" cy="2067020"/>
            <wp:effectExtent b="0" l="0" r="0" t="0"/>
            <wp:docPr descr="Изображение выглядит как диаграмма, линия, текст, Шрифт&#10;&#10;Автоматически созданное описание" id="14" name="image15.pn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, линия, текст, Шрифт&#10;&#10;Автоматически созданное описание"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206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11 – Диаграмма Исикавы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Стратегическая карта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138450" cy="4062438"/>
            <wp:effectExtent b="0" l="0" r="0" t="0"/>
            <wp:docPr descr="Изображение выглядит как текст, диаграмма, снимок экрана, линия&#10;&#10;Автоматически созданное описание" id="2" name="image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диаграмма, снимок экрана, линия&#10;&#10;Автоматически созданное описание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450" cy="4062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12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Стратегическая карта предприятия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Диаграмма классов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3048000"/>
            <wp:effectExtent b="0" l="0" r="0" t="0"/>
            <wp:docPr descr="Изображение выглядит как диаграмма, План, зарисовка, Технический чертеж&#10;&#10;Автоматически созданное описание" id="10" name="image13.pn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, План, зарисовка, Технический чертеж&#10;&#10;Автоматически созданное описание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13 – Диаграмма классов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Организационная структура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184775" cy="2816315"/>
            <wp:effectExtent b="0" l="0" r="0" t="0"/>
            <wp:docPr descr="Изображение выглядит как текст, диаграмма, План, снимок экрана&#10;&#10;Автоматически созданное описание" id="7" name="image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диаграмма, План, снимок экрана&#10;&#10;Автоматически созданное описание"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2816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gbp9tsjc6f5" w:id="1"/>
    <w:bookmarkEnd w:id="1"/>
    <w:p w:rsidR="00000000" w:rsidDel="00000000" w:rsidP="00000000" w:rsidRDefault="00000000" w:rsidRPr="00000000" w14:paraId="0000002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14 – Организационная структура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Агрегатная структура</w:t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2095500"/>
            <wp:effectExtent b="0" l="0" r="0" t="0"/>
            <wp:docPr descr="Изображение выглядит как текст, чек&#10;&#10;Автоматически созданное описание" id="4" name="image4.jpg"/>
            <a:graphic>
              <a:graphicData uri="http://schemas.openxmlformats.org/drawingml/2006/picture">
                <pic:pic>
                  <pic:nvPicPr>
                    <pic:cNvPr descr="Изображение выглядит как текст, чек&#10;&#10;Автоматически созданное описание" id="0" name="image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89caen65l0cx" w:id="2"/>
    <w:bookmarkEnd w:id="2"/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15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Агрегатная структура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jpg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4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0.png"/><Relationship Id="rId18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