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3495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00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103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UC00</w:t>
                                  </w:r>
                                  <w:r>
                                    <w:rPr/>
                                    <w:t>2</w:t>
                                  </w:r>
                                  <w:r>
                                    <w:rPr/>
                                    <w:t xml:space="preserve"> - &lt;</w:t>
                                  </w:r>
                                  <w:r>
                                    <w:rPr/>
                                    <w:t>Exibir cadastro de</w:t>
                                  </w:r>
                                  <w:r>
                                    <w:rPr/>
                                    <w:t xml:space="preserve"> usuário&gt;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0" w:name="__UnoMark__36_4193242143"/>
                                  <w:bookmarkEnd w:id="0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1.75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103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UC00</w:t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t xml:space="preserve"> - &lt;</w:t>
                            </w:r>
                            <w:r>
                              <w:rPr/>
                              <w:t>Exibir cadastro de</w:t>
                            </w:r>
                            <w:r>
                              <w:rPr/>
                              <w:t xml:space="preserve"> usuário&gt;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1" w:name="__UnoMark__36_4193242143"/>
                            <w:bookmarkEnd w:id="1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2" w:name="_Toc98042874"/>
      <w:bookmarkStart w:id="3" w:name="_Toc98043036"/>
      <w:bookmarkStart w:id="4" w:name="_Toc98043106"/>
      <w:bookmarkStart w:id="5" w:name="_Toc98043177"/>
      <w:bookmarkStart w:id="6" w:name="_Toc98043208"/>
      <w:bookmarkStart w:id="7" w:name="_Toc98043249"/>
      <w:bookmarkStart w:id="8" w:name="_Toc98043458"/>
      <w:bookmarkStart w:id="9" w:name="_Toc98043498"/>
      <w:bookmarkStart w:id="10" w:name="_Toc98043531"/>
      <w:bookmarkStart w:id="11" w:name="_Toc98043560"/>
      <w:bookmarkStart w:id="12" w:name="_Toc98043609"/>
      <w:bookmarkStart w:id="13" w:name="_Toc102790895"/>
      <w:bookmarkStart w:id="14" w:name="_Toc102790925"/>
      <w:bookmarkStart w:id="15" w:name="_Toc104002552"/>
      <w:bookmarkStart w:id="16" w:name="_Toc104087800"/>
      <w:bookmarkStart w:id="17" w:name="_Toc104002553"/>
      <w:bookmarkStart w:id="18" w:name="_Toc104087801"/>
      <w:bookmarkStart w:id="19" w:name="_Toc104002554"/>
      <w:bookmarkStart w:id="20" w:name="_Toc104087802"/>
      <w:bookmarkStart w:id="21" w:name="_Toc104002555"/>
      <w:bookmarkStart w:id="22" w:name="_Toc104087803"/>
      <w:bookmarkStart w:id="23" w:name="_Toc104002566"/>
      <w:bookmarkStart w:id="24" w:name="_Toc104087814"/>
      <w:bookmarkStart w:id="25" w:name="_Toc98042876"/>
      <w:bookmarkStart w:id="26" w:name="_Toc98043038"/>
      <w:bookmarkStart w:id="27" w:name="_Toc98043108"/>
      <w:bookmarkStart w:id="28" w:name="_Toc98043179"/>
      <w:bookmarkStart w:id="29" w:name="_Toc98043210"/>
      <w:bookmarkStart w:id="30" w:name="_Toc98043251"/>
      <w:bookmarkStart w:id="31" w:name="_Toc98043460"/>
      <w:bookmarkStart w:id="32" w:name="_Toc98043500"/>
      <w:bookmarkStart w:id="33" w:name="_Toc98043533"/>
      <w:bookmarkStart w:id="34" w:name="_Toc98043562"/>
      <w:bookmarkStart w:id="35" w:name="_Toc98043611"/>
      <w:bookmarkStart w:id="36" w:name="_Toc102790897"/>
      <w:bookmarkStart w:id="37" w:name="_Toc102790927"/>
      <w:bookmarkStart w:id="38" w:name="_Toc102797152"/>
      <w:bookmarkStart w:id="39" w:name="_Toc102797295"/>
      <w:bookmarkStart w:id="40" w:name="_Toc98042878"/>
      <w:bookmarkStart w:id="41" w:name="_Toc98043040"/>
      <w:bookmarkStart w:id="42" w:name="_Toc98043110"/>
      <w:bookmarkStart w:id="43" w:name="_Toc98043181"/>
      <w:bookmarkStart w:id="44" w:name="_Toc98043212"/>
      <w:bookmarkStart w:id="45" w:name="_Toc98043253"/>
      <w:bookmarkStart w:id="46" w:name="_Toc98043462"/>
      <w:bookmarkStart w:id="47" w:name="_Toc98043502"/>
      <w:bookmarkStart w:id="48" w:name="_Toc98043535"/>
      <w:bookmarkStart w:id="49" w:name="_Toc98043564"/>
      <w:bookmarkStart w:id="50" w:name="_Toc98043613"/>
      <w:bookmarkStart w:id="51" w:name="_Toc102790899"/>
      <w:bookmarkStart w:id="52" w:name="_Toc102790929"/>
      <w:bookmarkStart w:id="53" w:name="_Toc102797154"/>
      <w:bookmarkStart w:id="54" w:name="_Toc102797297"/>
      <w:bookmarkStart w:id="55" w:name="_Toc98042883"/>
      <w:bookmarkStart w:id="56" w:name="_Toc98043045"/>
      <w:bookmarkStart w:id="57" w:name="_Toc98043115"/>
      <w:bookmarkStart w:id="58" w:name="_Toc98043186"/>
      <w:bookmarkStart w:id="59" w:name="_Toc98043217"/>
      <w:bookmarkStart w:id="60" w:name="_Toc98043258"/>
      <w:bookmarkStart w:id="61" w:name="_Toc98043467"/>
      <w:bookmarkStart w:id="62" w:name="_Toc98043507"/>
      <w:bookmarkStart w:id="63" w:name="_Toc98043540"/>
      <w:bookmarkStart w:id="64" w:name="_Toc98043569"/>
      <w:bookmarkStart w:id="65" w:name="_Toc98043618"/>
      <w:bookmarkStart w:id="66" w:name="_Toc102790904"/>
      <w:bookmarkStart w:id="67" w:name="_Toc102790934"/>
      <w:bookmarkStart w:id="68" w:name="_Toc102797157"/>
      <w:bookmarkStart w:id="69" w:name="_Toc102797300"/>
      <w:bookmarkStart w:id="70" w:name="_Toc98042885"/>
      <w:bookmarkStart w:id="71" w:name="_Toc98043047"/>
      <w:bookmarkStart w:id="72" w:name="_Toc98043261"/>
      <w:bookmarkStart w:id="73" w:name="_Toc98043470"/>
      <w:bookmarkStart w:id="74" w:name="_Toc98043510"/>
      <w:bookmarkStart w:id="75" w:name="_Toc98043621"/>
      <w:bookmarkStart w:id="76" w:name="_Toc102790907"/>
      <w:bookmarkStart w:id="77" w:name="_Toc102790937"/>
      <w:bookmarkStart w:id="78" w:name="_Toc102797614"/>
      <w:bookmarkStart w:id="79" w:name="_Toc102811246"/>
      <w:bookmarkStart w:id="80" w:name="_Toc102904611"/>
      <w:bookmarkStart w:id="81" w:name="_Toc102904946"/>
      <w:bookmarkStart w:id="82" w:name="_Toc104002567"/>
      <w:bookmarkStart w:id="83" w:name="_Toc104087815"/>
      <w:bookmarkStart w:id="84" w:name="_Toc98042886"/>
      <w:bookmarkStart w:id="85" w:name="_Toc98043048"/>
      <w:bookmarkStart w:id="86" w:name="_Toc98043119"/>
      <w:bookmarkStart w:id="87" w:name="_Toc98043190"/>
      <w:bookmarkStart w:id="88" w:name="_Toc98043221"/>
      <w:bookmarkStart w:id="89" w:name="_Toc98043262"/>
      <w:bookmarkStart w:id="90" w:name="_Toc98043471"/>
      <w:bookmarkStart w:id="91" w:name="_Toc98043511"/>
      <w:bookmarkStart w:id="92" w:name="_Toc98043622"/>
      <w:bookmarkStart w:id="93" w:name="_Toc102790908"/>
      <w:bookmarkStart w:id="94" w:name="_Toc102790938"/>
      <w:bookmarkStart w:id="95" w:name="_Toc102797159"/>
      <w:bookmarkStart w:id="96" w:name="_Toc102797302"/>
      <w:bookmarkStart w:id="97" w:name="_Toc102797615"/>
      <w:bookmarkStart w:id="98" w:name="_Toc102811247"/>
      <w:bookmarkStart w:id="99" w:name="_Toc102904612"/>
      <w:bookmarkStart w:id="100" w:name="_Toc102904947"/>
      <w:bookmarkStart w:id="101" w:name="_Toc104002568"/>
      <w:bookmarkStart w:id="102" w:name="_Toc104087816"/>
      <w:bookmarkStart w:id="103" w:name="_Toc98043120"/>
      <w:bookmarkStart w:id="104" w:name="_Toc98043191"/>
      <w:bookmarkStart w:id="105" w:name="_Toc98043222"/>
      <w:bookmarkStart w:id="106" w:name="_Toc98043263"/>
      <w:bookmarkStart w:id="107" w:name="_Toc98043472"/>
      <w:bookmarkStart w:id="108" w:name="_Toc98043512"/>
      <w:bookmarkStart w:id="109" w:name="_Toc98043623"/>
      <w:bookmarkStart w:id="110" w:name="_Toc102790909"/>
      <w:bookmarkStart w:id="111" w:name="_Toc102790939"/>
      <w:bookmarkStart w:id="112" w:name="_Toc102797160"/>
      <w:bookmarkStart w:id="113" w:name="_Toc102797303"/>
      <w:bookmarkStart w:id="114" w:name="_Toc102797616"/>
      <w:bookmarkStart w:id="115" w:name="_Toc102811248"/>
      <w:bookmarkStart w:id="116" w:name="_Toc102904613"/>
      <w:bookmarkStart w:id="117" w:name="_Toc102904948"/>
      <w:bookmarkStart w:id="118" w:name="_Toc104002569"/>
      <w:bookmarkStart w:id="119" w:name="_Toc104087817"/>
      <w:bookmarkStart w:id="120" w:name="_Toc98043053"/>
      <w:bookmarkStart w:id="121" w:name="_Toc98043123"/>
      <w:bookmarkStart w:id="122" w:name="_Toc98043194"/>
      <w:bookmarkStart w:id="123" w:name="_Toc98043225"/>
      <w:bookmarkStart w:id="124" w:name="_Toc98043266"/>
      <w:bookmarkStart w:id="125" w:name="_Toc102797161"/>
      <w:bookmarkStart w:id="126" w:name="_Toc102797304"/>
      <w:bookmarkStart w:id="127" w:name="_Toc102797617"/>
      <w:bookmarkStart w:id="128" w:name="_Toc102811249"/>
      <w:bookmarkStart w:id="129" w:name="_Toc102904614"/>
      <w:bookmarkStart w:id="130" w:name="_Toc102904949"/>
      <w:bookmarkStart w:id="131" w:name="_Toc104002570"/>
      <w:bookmarkStart w:id="132" w:name="_Toc104087818"/>
      <w:bookmarkStart w:id="133" w:name="_Toc98042890"/>
      <w:bookmarkStart w:id="134" w:name="_Toc98043056"/>
      <w:bookmarkStart w:id="135" w:name="_Toc98043126"/>
      <w:bookmarkStart w:id="136" w:name="_Toc98043197"/>
      <w:bookmarkStart w:id="137" w:name="_Toc98043228"/>
      <w:bookmarkStart w:id="138" w:name="_Toc98043269"/>
      <w:bookmarkStart w:id="139" w:name="_Toc98043475"/>
      <w:bookmarkStart w:id="140" w:name="_Toc98043515"/>
      <w:bookmarkStart w:id="141" w:name="_Toc98043626"/>
      <w:bookmarkStart w:id="142" w:name="_Toc102790912"/>
      <w:bookmarkStart w:id="143" w:name="_Toc102790942"/>
      <w:bookmarkStart w:id="144" w:name="_Toc102797162"/>
      <w:bookmarkStart w:id="145" w:name="_Toc102797305"/>
      <w:bookmarkStart w:id="146" w:name="_Toc102797618"/>
      <w:bookmarkStart w:id="147" w:name="_Toc102811250"/>
      <w:bookmarkStart w:id="148" w:name="_Toc102904615"/>
      <w:bookmarkStart w:id="149" w:name="_Toc102904950"/>
      <w:bookmarkStart w:id="150" w:name="_Toc104002571"/>
      <w:bookmarkStart w:id="151" w:name="_Toc104087819"/>
      <w:bookmarkStart w:id="152" w:name="_Toc98043627"/>
      <w:bookmarkStart w:id="153" w:name="_Toc102797163"/>
      <w:bookmarkStart w:id="154" w:name="_Toc102797306"/>
      <w:bookmarkStart w:id="155" w:name="_Toc102797619"/>
      <w:bookmarkStart w:id="156" w:name="_Toc102811251"/>
      <w:bookmarkStart w:id="157" w:name="_Toc102904616"/>
      <w:bookmarkStart w:id="158" w:name="_Toc102904951"/>
      <w:bookmarkStart w:id="159" w:name="_Toc104002572"/>
      <w:bookmarkStart w:id="160" w:name="_Toc104087820"/>
      <w:bookmarkStart w:id="161" w:name="_Toc98043629"/>
      <w:bookmarkStart w:id="162" w:name="_Toc102797307"/>
      <w:bookmarkStart w:id="163" w:name="_Toc102797620"/>
      <w:bookmarkStart w:id="164" w:name="_Toc102811252"/>
      <w:bookmarkStart w:id="165" w:name="_Toc102904617"/>
      <w:bookmarkStart w:id="166" w:name="_Toc102904952"/>
      <w:bookmarkStart w:id="167" w:name="_Toc104002573"/>
      <w:bookmarkStart w:id="168" w:name="_Toc104087821"/>
      <w:bookmarkStart w:id="169" w:name="_Toc98042893"/>
      <w:bookmarkStart w:id="170" w:name="_Toc98043059"/>
      <w:bookmarkStart w:id="171" w:name="_Toc98043129"/>
      <w:bookmarkStart w:id="172" w:name="_Toc98043200"/>
      <w:bookmarkStart w:id="173" w:name="_Toc98043231"/>
      <w:bookmarkStart w:id="174" w:name="_Toc98043272"/>
      <w:bookmarkStart w:id="175" w:name="_Toc98043479"/>
      <w:bookmarkStart w:id="176" w:name="_Toc98043519"/>
      <w:bookmarkStart w:id="177" w:name="_Toc98043542"/>
      <w:bookmarkStart w:id="178" w:name="_Toc98043630"/>
      <w:bookmarkStart w:id="179" w:name="_Toc102790916"/>
      <w:bookmarkStart w:id="180" w:name="_Toc102790946"/>
      <w:bookmarkStart w:id="181" w:name="_Toc102797165"/>
      <w:bookmarkStart w:id="182" w:name="_Toc102797308"/>
      <w:bookmarkStart w:id="183" w:name="_Toc102797621"/>
      <w:bookmarkStart w:id="184" w:name="_Toc102811253"/>
      <w:bookmarkStart w:id="185" w:name="_Toc102904618"/>
      <w:bookmarkStart w:id="186" w:name="_Toc102904953"/>
      <w:bookmarkStart w:id="187" w:name="_Toc104002574"/>
      <w:bookmarkStart w:id="188" w:name="_Toc104087822"/>
      <w:bookmarkStart w:id="189" w:name="_Toc104002575"/>
      <w:bookmarkStart w:id="190" w:name="_Toc104087823"/>
      <w:bookmarkStart w:id="191" w:name="_Toc98043632"/>
      <w:bookmarkStart w:id="192" w:name="_Toc102790918"/>
      <w:bookmarkStart w:id="193" w:name="_Toc102790948"/>
      <w:bookmarkStart w:id="194" w:name="_Toc102797168"/>
      <w:bookmarkStart w:id="195" w:name="_Toc98043633"/>
      <w:bookmarkStart w:id="196" w:name="_Toc98043635"/>
      <w:bookmarkStart w:id="197" w:name="_Toc102797171"/>
      <w:bookmarkStart w:id="198" w:name="_Toc102797311"/>
      <w:bookmarkStart w:id="199" w:name="_Toc102797624"/>
      <w:bookmarkStart w:id="200" w:name="_Toc102811256"/>
      <w:bookmarkStart w:id="201" w:name="_Toc102904621"/>
      <w:bookmarkStart w:id="202" w:name="_Toc102904956"/>
      <w:bookmarkStart w:id="203" w:name="_Toc104002577"/>
      <w:bookmarkStart w:id="204" w:name="_Toc104087825"/>
      <w:bookmarkStart w:id="205" w:name="_Toc104002582"/>
      <w:bookmarkStart w:id="206" w:name="_Toc104087830"/>
      <w:bookmarkStart w:id="207" w:name="_Toc98042897"/>
      <w:bookmarkStart w:id="208" w:name="_Toc98043063"/>
      <w:bookmarkStart w:id="209" w:name="_Toc98043133"/>
      <w:bookmarkStart w:id="210" w:name="_Toc98043205"/>
      <w:bookmarkStart w:id="211" w:name="_Toc98043236"/>
      <w:bookmarkStart w:id="212" w:name="_Toc98043277"/>
      <w:bookmarkStart w:id="213" w:name="_Toc98043484"/>
      <w:bookmarkStart w:id="214" w:name="_Toc98043524"/>
      <w:bookmarkStart w:id="215" w:name="_Toc98043547"/>
      <w:bookmarkStart w:id="216" w:name="_Toc98043571"/>
      <w:bookmarkStart w:id="217" w:name="_Toc98043636"/>
      <w:bookmarkStart w:id="218" w:name="_Toc102790922"/>
      <w:bookmarkStart w:id="219" w:name="_Toc102790952"/>
      <w:bookmarkStart w:id="220" w:name="_Toc102797175"/>
      <w:bookmarkStart w:id="221" w:name="_Toc102797315"/>
      <w:bookmarkStart w:id="222" w:name="_Toc102797628"/>
      <w:bookmarkStart w:id="223" w:name="_Toc102811260"/>
      <w:bookmarkStart w:id="224" w:name="_Toc102904625"/>
      <w:bookmarkStart w:id="225" w:name="_Toc102904960"/>
      <w:bookmarkStart w:id="226" w:name="_Toc104002583"/>
      <w:bookmarkStart w:id="227" w:name="_Toc98042874"/>
      <w:bookmarkStart w:id="228" w:name="_Toc98043036"/>
      <w:bookmarkStart w:id="229" w:name="_Toc98043106"/>
      <w:bookmarkStart w:id="230" w:name="_Toc98043177"/>
      <w:bookmarkStart w:id="231" w:name="_Toc98043208"/>
      <w:bookmarkStart w:id="232" w:name="_Toc98043249"/>
      <w:bookmarkStart w:id="233" w:name="_Toc98043458"/>
      <w:bookmarkStart w:id="234" w:name="_Toc98043498"/>
      <w:bookmarkStart w:id="235" w:name="_Toc98043531"/>
      <w:bookmarkStart w:id="236" w:name="_Toc98043560"/>
      <w:bookmarkStart w:id="237" w:name="_Toc98043609"/>
      <w:bookmarkStart w:id="238" w:name="_Toc102790895"/>
      <w:bookmarkStart w:id="239" w:name="_Toc102790925"/>
      <w:bookmarkStart w:id="240" w:name="_Toc104002552"/>
      <w:bookmarkStart w:id="241" w:name="_Toc104087800"/>
      <w:bookmarkStart w:id="242" w:name="_Toc104002553"/>
      <w:bookmarkStart w:id="243" w:name="_Toc104087801"/>
      <w:bookmarkStart w:id="244" w:name="_Toc104002554"/>
      <w:bookmarkStart w:id="245" w:name="_Toc104087802"/>
      <w:bookmarkStart w:id="246" w:name="_Toc104002555"/>
      <w:bookmarkStart w:id="247" w:name="_Toc104087803"/>
      <w:bookmarkStart w:id="248" w:name="_Toc104002566"/>
      <w:bookmarkStart w:id="249" w:name="_Toc104087814"/>
      <w:bookmarkStart w:id="250" w:name="_Toc98042876"/>
      <w:bookmarkStart w:id="251" w:name="_Toc98043038"/>
      <w:bookmarkStart w:id="252" w:name="_Toc98043108"/>
      <w:bookmarkStart w:id="253" w:name="_Toc98043179"/>
      <w:bookmarkStart w:id="254" w:name="_Toc98043210"/>
      <w:bookmarkStart w:id="255" w:name="_Toc98043251"/>
      <w:bookmarkStart w:id="256" w:name="_Toc98043460"/>
      <w:bookmarkStart w:id="257" w:name="_Toc98043500"/>
      <w:bookmarkStart w:id="258" w:name="_Toc98043533"/>
      <w:bookmarkStart w:id="259" w:name="_Toc98043562"/>
      <w:bookmarkStart w:id="260" w:name="_Toc98043611"/>
      <w:bookmarkStart w:id="261" w:name="_Toc102790897"/>
      <w:bookmarkStart w:id="262" w:name="_Toc102790927"/>
      <w:bookmarkStart w:id="263" w:name="_Toc102797152"/>
      <w:bookmarkStart w:id="264" w:name="_Toc102797295"/>
      <w:bookmarkStart w:id="265" w:name="_Toc98042878"/>
      <w:bookmarkStart w:id="266" w:name="_Toc98043040"/>
      <w:bookmarkStart w:id="267" w:name="_Toc98043110"/>
      <w:bookmarkStart w:id="268" w:name="_Toc98043181"/>
      <w:bookmarkStart w:id="269" w:name="_Toc98043212"/>
      <w:bookmarkStart w:id="270" w:name="_Toc98043253"/>
      <w:bookmarkStart w:id="271" w:name="_Toc98043462"/>
      <w:bookmarkStart w:id="272" w:name="_Toc98043502"/>
      <w:bookmarkStart w:id="273" w:name="_Toc98043535"/>
      <w:bookmarkStart w:id="274" w:name="_Toc98043564"/>
      <w:bookmarkStart w:id="275" w:name="_Toc98043613"/>
      <w:bookmarkStart w:id="276" w:name="_Toc102790899"/>
      <w:bookmarkStart w:id="277" w:name="_Toc102790929"/>
      <w:bookmarkStart w:id="278" w:name="_Toc102797154"/>
      <w:bookmarkStart w:id="279" w:name="_Toc102797297"/>
      <w:bookmarkStart w:id="280" w:name="_Toc98042883"/>
      <w:bookmarkStart w:id="281" w:name="_Toc98043045"/>
      <w:bookmarkStart w:id="282" w:name="_Toc98043115"/>
      <w:bookmarkStart w:id="283" w:name="_Toc98043186"/>
      <w:bookmarkStart w:id="284" w:name="_Toc98043217"/>
      <w:bookmarkStart w:id="285" w:name="_Toc98043258"/>
      <w:bookmarkStart w:id="286" w:name="_Toc98043467"/>
      <w:bookmarkStart w:id="287" w:name="_Toc98043507"/>
      <w:bookmarkStart w:id="288" w:name="_Toc98043540"/>
      <w:bookmarkStart w:id="289" w:name="_Toc98043569"/>
      <w:bookmarkStart w:id="290" w:name="_Toc98043618"/>
      <w:bookmarkStart w:id="291" w:name="_Toc102790904"/>
      <w:bookmarkStart w:id="292" w:name="_Toc102790934"/>
      <w:bookmarkStart w:id="293" w:name="_Toc102797157"/>
      <w:bookmarkStart w:id="294" w:name="_Toc102797300"/>
      <w:bookmarkStart w:id="295" w:name="_Toc98042885"/>
      <w:bookmarkStart w:id="296" w:name="_Toc98043047"/>
      <w:bookmarkStart w:id="297" w:name="_Toc98043261"/>
      <w:bookmarkStart w:id="298" w:name="_Toc98043470"/>
      <w:bookmarkStart w:id="299" w:name="_Toc98043510"/>
      <w:bookmarkStart w:id="300" w:name="_Toc98043621"/>
      <w:bookmarkStart w:id="301" w:name="_Toc102790907"/>
      <w:bookmarkStart w:id="302" w:name="_Toc102790937"/>
      <w:bookmarkStart w:id="303" w:name="_Toc102797614"/>
      <w:bookmarkStart w:id="304" w:name="_Toc102811246"/>
      <w:bookmarkStart w:id="305" w:name="_Toc102904611"/>
      <w:bookmarkStart w:id="306" w:name="_Toc102904946"/>
      <w:bookmarkStart w:id="307" w:name="_Toc104002567"/>
      <w:bookmarkStart w:id="308" w:name="_Toc104087815"/>
      <w:bookmarkStart w:id="309" w:name="_Toc98042886"/>
      <w:bookmarkStart w:id="310" w:name="_Toc98043048"/>
      <w:bookmarkStart w:id="311" w:name="_Toc98043119"/>
      <w:bookmarkStart w:id="312" w:name="_Toc98043190"/>
      <w:bookmarkStart w:id="313" w:name="_Toc98043221"/>
      <w:bookmarkStart w:id="314" w:name="_Toc98043262"/>
      <w:bookmarkStart w:id="315" w:name="_Toc98043471"/>
      <w:bookmarkStart w:id="316" w:name="_Toc98043511"/>
      <w:bookmarkStart w:id="317" w:name="_Toc98043622"/>
      <w:bookmarkStart w:id="318" w:name="_Toc102790908"/>
      <w:bookmarkStart w:id="319" w:name="_Toc102790938"/>
      <w:bookmarkStart w:id="320" w:name="_Toc102797159"/>
      <w:bookmarkStart w:id="321" w:name="_Toc102797302"/>
      <w:bookmarkStart w:id="322" w:name="_Toc102797615"/>
      <w:bookmarkStart w:id="323" w:name="_Toc102811247"/>
      <w:bookmarkStart w:id="324" w:name="_Toc102904612"/>
      <w:bookmarkStart w:id="325" w:name="_Toc102904947"/>
      <w:bookmarkStart w:id="326" w:name="_Toc104002568"/>
      <w:bookmarkStart w:id="327" w:name="_Toc104087816"/>
      <w:bookmarkStart w:id="328" w:name="_Toc98043120"/>
      <w:bookmarkStart w:id="329" w:name="_Toc98043191"/>
      <w:bookmarkStart w:id="330" w:name="_Toc98043222"/>
      <w:bookmarkStart w:id="331" w:name="_Toc98043263"/>
      <w:bookmarkStart w:id="332" w:name="_Toc98043472"/>
      <w:bookmarkStart w:id="333" w:name="_Toc98043512"/>
      <w:bookmarkStart w:id="334" w:name="_Toc98043623"/>
      <w:bookmarkStart w:id="335" w:name="_Toc102790909"/>
      <w:bookmarkStart w:id="336" w:name="_Toc102790939"/>
      <w:bookmarkStart w:id="337" w:name="_Toc102797160"/>
      <w:bookmarkStart w:id="338" w:name="_Toc102797303"/>
      <w:bookmarkStart w:id="339" w:name="_Toc102797616"/>
      <w:bookmarkStart w:id="340" w:name="_Toc102811248"/>
      <w:bookmarkStart w:id="341" w:name="_Toc102904613"/>
      <w:bookmarkStart w:id="342" w:name="_Toc102904948"/>
      <w:bookmarkStart w:id="343" w:name="_Toc104002569"/>
      <w:bookmarkStart w:id="344" w:name="_Toc104087817"/>
      <w:bookmarkStart w:id="345" w:name="_Toc98043053"/>
      <w:bookmarkStart w:id="346" w:name="_Toc98043123"/>
      <w:bookmarkStart w:id="347" w:name="_Toc98043194"/>
      <w:bookmarkStart w:id="348" w:name="_Toc98043225"/>
      <w:bookmarkStart w:id="349" w:name="_Toc98043266"/>
      <w:bookmarkStart w:id="350" w:name="_Toc102797161"/>
      <w:bookmarkStart w:id="351" w:name="_Toc102797304"/>
      <w:bookmarkStart w:id="352" w:name="_Toc102797617"/>
      <w:bookmarkStart w:id="353" w:name="_Toc102811249"/>
      <w:bookmarkStart w:id="354" w:name="_Toc102904614"/>
      <w:bookmarkStart w:id="355" w:name="_Toc102904949"/>
      <w:bookmarkStart w:id="356" w:name="_Toc104002570"/>
      <w:bookmarkStart w:id="357" w:name="_Toc104087818"/>
      <w:bookmarkStart w:id="358" w:name="_Toc98042890"/>
      <w:bookmarkStart w:id="359" w:name="_Toc98043056"/>
      <w:bookmarkStart w:id="360" w:name="_Toc98043126"/>
      <w:bookmarkStart w:id="361" w:name="_Toc98043197"/>
      <w:bookmarkStart w:id="362" w:name="_Toc98043228"/>
      <w:bookmarkStart w:id="363" w:name="_Toc98043269"/>
      <w:bookmarkStart w:id="364" w:name="_Toc98043475"/>
      <w:bookmarkStart w:id="365" w:name="_Toc98043515"/>
      <w:bookmarkStart w:id="366" w:name="_Toc98043626"/>
      <w:bookmarkStart w:id="367" w:name="_Toc102790912"/>
      <w:bookmarkStart w:id="368" w:name="_Toc102790942"/>
      <w:bookmarkStart w:id="369" w:name="_Toc102797162"/>
      <w:bookmarkStart w:id="370" w:name="_Toc102797305"/>
      <w:bookmarkStart w:id="371" w:name="_Toc102797618"/>
      <w:bookmarkStart w:id="372" w:name="_Toc102811250"/>
      <w:bookmarkStart w:id="373" w:name="_Toc102904615"/>
      <w:bookmarkStart w:id="374" w:name="_Toc102904950"/>
      <w:bookmarkStart w:id="375" w:name="_Toc104002571"/>
      <w:bookmarkStart w:id="376" w:name="_Toc104087819"/>
      <w:bookmarkStart w:id="377" w:name="_Toc98043627"/>
      <w:bookmarkStart w:id="378" w:name="_Toc102797163"/>
      <w:bookmarkStart w:id="379" w:name="_Toc102797306"/>
      <w:bookmarkStart w:id="380" w:name="_Toc102797619"/>
      <w:bookmarkStart w:id="381" w:name="_Toc102811251"/>
      <w:bookmarkStart w:id="382" w:name="_Toc102904616"/>
      <w:bookmarkStart w:id="383" w:name="_Toc102904951"/>
      <w:bookmarkStart w:id="384" w:name="_Toc104002572"/>
      <w:bookmarkStart w:id="385" w:name="_Toc104087820"/>
      <w:bookmarkStart w:id="386" w:name="_Toc98043629"/>
      <w:bookmarkStart w:id="387" w:name="_Toc102797307"/>
      <w:bookmarkStart w:id="388" w:name="_Toc102797620"/>
      <w:bookmarkStart w:id="389" w:name="_Toc102811252"/>
      <w:bookmarkStart w:id="390" w:name="_Toc102904617"/>
      <w:bookmarkStart w:id="391" w:name="_Toc102904952"/>
      <w:bookmarkStart w:id="392" w:name="_Toc104002573"/>
      <w:bookmarkStart w:id="393" w:name="_Toc104087821"/>
      <w:bookmarkStart w:id="394" w:name="_Toc98042893"/>
      <w:bookmarkStart w:id="395" w:name="_Toc98043059"/>
      <w:bookmarkStart w:id="396" w:name="_Toc98043129"/>
      <w:bookmarkStart w:id="397" w:name="_Toc98043200"/>
      <w:bookmarkStart w:id="398" w:name="_Toc98043231"/>
      <w:bookmarkStart w:id="399" w:name="_Toc98043272"/>
      <w:bookmarkStart w:id="400" w:name="_Toc98043479"/>
      <w:bookmarkStart w:id="401" w:name="_Toc98043519"/>
      <w:bookmarkStart w:id="402" w:name="_Toc98043542"/>
      <w:bookmarkStart w:id="403" w:name="_Toc98043630"/>
      <w:bookmarkStart w:id="404" w:name="_Toc102790916"/>
      <w:bookmarkStart w:id="405" w:name="_Toc102790946"/>
      <w:bookmarkStart w:id="406" w:name="_Toc102797165"/>
      <w:bookmarkStart w:id="407" w:name="_Toc102797308"/>
      <w:bookmarkStart w:id="408" w:name="_Toc102797621"/>
      <w:bookmarkStart w:id="409" w:name="_Toc102811253"/>
      <w:bookmarkStart w:id="410" w:name="_Toc102904618"/>
      <w:bookmarkStart w:id="411" w:name="_Toc102904953"/>
      <w:bookmarkStart w:id="412" w:name="_Toc104002574"/>
      <w:bookmarkStart w:id="413" w:name="_Toc104087822"/>
      <w:bookmarkStart w:id="414" w:name="_Toc104002575"/>
      <w:bookmarkStart w:id="415" w:name="_Toc104087823"/>
      <w:bookmarkStart w:id="416" w:name="_Toc98043632"/>
      <w:bookmarkStart w:id="417" w:name="_Toc102790918"/>
      <w:bookmarkStart w:id="418" w:name="_Toc102790948"/>
      <w:bookmarkStart w:id="419" w:name="_Toc102797168"/>
      <w:bookmarkStart w:id="420" w:name="_Toc98043633"/>
      <w:bookmarkStart w:id="421" w:name="_Toc98043635"/>
      <w:bookmarkStart w:id="422" w:name="_Toc102797171"/>
      <w:bookmarkStart w:id="423" w:name="_Toc102797311"/>
      <w:bookmarkStart w:id="424" w:name="_Toc102797624"/>
      <w:bookmarkStart w:id="425" w:name="_Toc102811256"/>
      <w:bookmarkStart w:id="426" w:name="_Toc102904621"/>
      <w:bookmarkStart w:id="427" w:name="_Toc102904956"/>
      <w:bookmarkStart w:id="428" w:name="_Toc104002577"/>
      <w:bookmarkStart w:id="429" w:name="_Toc104087825"/>
      <w:bookmarkStart w:id="430" w:name="_Toc104002582"/>
      <w:bookmarkStart w:id="431" w:name="_Toc104087830"/>
      <w:bookmarkStart w:id="432" w:name="_Toc98042897"/>
      <w:bookmarkStart w:id="433" w:name="_Toc98043063"/>
      <w:bookmarkStart w:id="434" w:name="_Toc98043133"/>
      <w:bookmarkStart w:id="435" w:name="_Toc98043205"/>
      <w:bookmarkStart w:id="436" w:name="_Toc98043236"/>
      <w:bookmarkStart w:id="437" w:name="_Toc98043277"/>
      <w:bookmarkStart w:id="438" w:name="_Toc98043484"/>
      <w:bookmarkStart w:id="439" w:name="_Toc98043524"/>
      <w:bookmarkStart w:id="440" w:name="_Toc98043547"/>
      <w:bookmarkStart w:id="441" w:name="_Toc98043571"/>
      <w:bookmarkStart w:id="442" w:name="_Toc98043636"/>
      <w:bookmarkStart w:id="443" w:name="_Toc102790922"/>
      <w:bookmarkStart w:id="444" w:name="_Toc102790952"/>
      <w:bookmarkStart w:id="445" w:name="_Toc102797175"/>
      <w:bookmarkStart w:id="446" w:name="_Toc102797315"/>
      <w:bookmarkStart w:id="447" w:name="_Toc102797628"/>
      <w:bookmarkStart w:id="448" w:name="_Toc102811260"/>
      <w:bookmarkStart w:id="449" w:name="_Toc102904625"/>
      <w:bookmarkStart w:id="450" w:name="_Toc102904960"/>
      <w:bookmarkStart w:id="451" w:name="_Toc104002583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&lt;cadastrar usuário&gt;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2" w:name="_Toc117994329"/>
      <w:bookmarkEnd w:id="452"/>
      <w:r>
        <w:rPr/>
        <w:t>Descrição</w:t>
      </w:r>
    </w:p>
    <w:p>
      <w:pPr>
        <w:pStyle w:val="Instruo"/>
        <w:rPr/>
      </w:pPr>
      <w:r>
        <w:rPr/>
        <w:t xml:space="preserve">Possibilita a uma Autoridade com acesso NÍVEL A </w:t>
      </w:r>
      <w:r>
        <w:rPr/>
        <w:t>exibir</w:t>
      </w:r>
      <w:r>
        <w:rPr/>
        <w:t xml:space="preserve"> o cadastro de </w:t>
      </w:r>
      <w:r>
        <w:rPr/>
        <w:t>de um usuário cadastrado no sistema</w:t>
      </w:r>
      <w:r>
        <w:rPr/>
        <w:t>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3" w:name="_Toc117994330"/>
      <w:bookmarkEnd w:id="453"/>
      <w:r>
        <w:rPr/>
        <w:t>Atores</w:t>
      </w:r>
    </w:p>
    <w:p>
      <w:pPr>
        <w:pStyle w:val="Instruo"/>
        <w:rPr/>
      </w:pPr>
      <w:r>
        <w:rPr/>
        <w:t xml:space="preserve">Autoridade com acesso NÌVEL A: </w:t>
      </w:r>
      <w:r>
        <w:rPr/>
        <w:t>acesso total.</w:t>
      </w:r>
      <w:r>
        <w:rPr/>
        <w:t xml:space="preserve"> </w:t>
      </w:r>
      <w:r>
        <w:rPr/>
        <w:t>Autoridade com acesso NÍVEL B ou C: acesso a usuários dos tipos vítima ou agressor.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31"/>
      <w:bookmarkEnd w:id="454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5" w:name="_Toc117994332"/>
      <w:bookmarkEnd w:id="455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6" w:name="_Toc117994333"/>
      <w:r>
        <w:rPr/>
        <w:t>Fluxo Básico</w:t>
      </w:r>
      <w:bookmarkEnd w:id="456"/>
      <w:r>
        <w:rPr/>
        <w:t xml:space="preserve"> </w:t>
      </w:r>
    </w:p>
    <w:p>
      <w:pPr>
        <w:pStyle w:val="Instruo"/>
        <w:rPr/>
      </w:pPr>
      <w:r>
        <w:rPr/>
      </w:r>
    </w:p>
    <w:p>
      <w:pPr>
        <w:pStyle w:val="Instruo"/>
        <w:rPr/>
      </w:pPr>
      <w:r>
        <w:rPr/>
        <w:t>P1. Acessar Sistema</w:t>
      </w:r>
    </w:p>
    <w:p>
      <w:pPr>
        <w:pStyle w:val="Instruo"/>
        <w:rPr/>
      </w:pPr>
      <w:r>
        <w:rPr/>
        <w:t xml:space="preserve"> </w:t>
      </w:r>
      <w:r>
        <w:rPr/>
        <w:tab/>
      </w:r>
      <w:r>
        <w:rPr>
          <w:lang w:val="pt-PT"/>
        </w:rPr>
        <w:t>1 O Ator abre o navegador Web e acessa o Sistema</w:t>
      </w:r>
    </w:p>
    <w:p>
      <w:pPr>
        <w:pStyle w:val="Instruo"/>
        <w:ind w:firstLine="708"/>
        <w:rPr/>
      </w:pPr>
      <w:r>
        <w:rPr/>
        <w:t>2 O Ator clica em login para entrar no Sistema</w:t>
      </w:r>
    </w:p>
    <w:p>
      <w:pPr>
        <w:pStyle w:val="Instruo"/>
        <w:rPr/>
      </w:pPr>
      <w:r>
        <w:rPr/>
        <w:t>P2. Acessar Tela de Usuários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O Ator </w:t>
      </w:r>
      <w:r>
        <w:rPr>
          <w:lang w:val="pt-BR"/>
        </w:rPr>
        <w:t>clica em usuários na barra lateral esquerda</w:t>
      </w:r>
    </w:p>
    <w:p>
      <w:pPr>
        <w:pStyle w:val="Instruo"/>
        <w:rPr/>
      </w:pPr>
      <w:r>
        <w:rPr/>
        <w:t xml:space="preserve">P3. </w:t>
      </w:r>
      <w:r>
        <w:rPr/>
        <w:t>Buscar Usuário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O Ator </w:t>
      </w:r>
      <w:r>
        <w:rPr>
          <w:lang w:val="pt-PT"/>
        </w:rPr>
        <w:t>clica sobre a barra de pesquisa</w:t>
      </w:r>
    </w:p>
    <w:p>
      <w:pPr>
        <w:pStyle w:val="Instruo"/>
        <w:rPr/>
      </w:pPr>
      <w:r>
        <w:rPr>
          <w:lang w:val="pt-PT"/>
        </w:rPr>
        <w:tab/>
        <w:t xml:space="preserve">2 O Ator </w:t>
      </w:r>
      <w:r>
        <w:rPr>
          <w:lang w:val="pt-PT"/>
        </w:rPr>
        <w:t>digita o identificador do usuário</w:t>
      </w:r>
    </w:p>
    <w:p>
      <w:pPr>
        <w:pStyle w:val="Instruo"/>
        <w:rPr/>
      </w:pPr>
      <w:r>
        <w:rPr/>
        <w:t>P</w:t>
      </w:r>
      <w:r>
        <w:rPr/>
        <w:t>4</w:t>
      </w:r>
      <w:r>
        <w:rPr/>
        <w:t xml:space="preserve">. </w:t>
      </w:r>
      <w:r>
        <w:rPr/>
        <w:t>Acessar Dados do Usuário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O Ator </w:t>
      </w:r>
      <w:r>
        <w:rPr>
          <w:lang w:val="pt-BR"/>
        </w:rPr>
        <w:t>clica sobre o usuário desejado na lista resultante da busca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7" w:name="_Toc117994334"/>
      <w:bookmarkEnd w:id="457"/>
      <w:r>
        <w:rPr/>
        <w:t>Fluxos Alternativos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8" w:name="_Toc117994335"/>
      <w:bookmarkEnd w:id="458"/>
      <w:r>
        <w:rPr/>
        <w:t>&lt; FA01 - Primeiro Fluxo Alternativo &gt;</w:t>
      </w:r>
    </w:p>
    <w:p>
      <w:pPr>
        <w:pStyle w:val="Instruo"/>
        <w:rPr/>
      </w:pPr>
      <w:r>
        <w:rPr>
          <w:lang w:val="pt-PT"/>
        </w:rPr>
        <w:t xml:space="preserve">[As Alternativas mais complexas são descritas em uma seção separada, a que é feita referência na subseção Fluxo Básico da seção Fluxo de Eventos. </w:t>
      </w:r>
      <w:r>
        <w:rPr/>
        <w:t>Pense nas subseções Fluxo Alternativo como comportamentos alternativos — cada fluxo alternativo representa um comportamento alternativo geralmente devido a exceções que ocorrem no fluxo principal. O tamanho desses fluxos poderá ser tão extenso quanto o necessário para descrever os eventos associados ao comportamento alternativo. Quando um fluxo alternativo termina, os eventos do fluxo principal de eventos são retomados a menos que seja especificado de outra maneira.]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9" w:name="_Toc117994336"/>
      <w:bookmarkEnd w:id="459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0" w:name="_Toc309205353"/>
      <w:bookmarkEnd w:id="460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1" w:name="_Toc117994339"/>
      <w:bookmarkEnd w:id="461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2" w:name="_Toc117994340"/>
      <w:bookmarkEnd w:id="462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3" w:name="_Toc117994341"/>
      <w:bookmarkEnd w:id="463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4" w:name="_Toc117994342"/>
      <w:bookmarkEnd w:id="464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5" w:name="_Toc117994343"/>
      <w:bookmarkEnd w:id="465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6" w:name="_Toc117994344"/>
      <w:bookmarkEnd w:id="466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117994345"/>
      <w:bookmarkEnd w:id="467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6"/>
        <w:gridCol w:w="1492"/>
        <w:gridCol w:w="1260"/>
        <w:gridCol w:w="1620"/>
      </w:tblGrid>
      <w:tr>
        <w:trPr>
          <w:trHeight w:val="662" w:hRule="atLeast"/>
        </w:trPr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432435</wp:posOffset>
                      </wp:positionV>
                      <wp:extent cx="923925" cy="727075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726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.45pt,17.7pt" to="79.1pt,74.85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51"/>
      <w:gridCol w:w="1692"/>
      <w:gridCol w:w="1694"/>
    </w:tblGrid>
    <w:tr>
      <w:trPr>
        <w:cantSplit w:val="true"/>
      </w:trPr>
      <w:tc>
        <w:tcPr>
          <w:tcW w:w="6251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4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81"/>
      <w:gridCol w:w="1428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1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43</TotalTime>
  <Application>LibreOffice/5.4.2.2$Windows_X86_64 LibreOffice_project/22b09f6418e8c2d508a9eaf86b2399209b0990f4</Application>
  <Pages>6</Pages>
  <Words>717</Words>
  <Characters>3537</Characters>
  <CharactersWithSpaces>4160</CharactersWithSpaces>
  <Paragraphs>112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2017-11-17T16:51:50Z</dcterms:modified>
  <cp:revision>17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