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3FDAB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Com certeza! Vamos avançar para o </w:t>
      </w:r>
      <w:r w:rsidRPr="00A125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Artigo 5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da categoria </w:t>
      </w:r>
      <w:r w:rsidRPr="00A125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Saúde do Corpo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, baseado no documento </w:t>
      </w:r>
      <w:r w:rsidRPr="00A1253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"GUIA PARA CRIAR ARTIGO.docx"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9777EC1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Mantive o mesmo padrão de excelência: mais de 800 palavras, tom leve de conversa de café, títulos estruturados (</w:t>
      </w:r>
      <w:r w:rsidRPr="00A1253A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H2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r w:rsidRPr="00A1253A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H3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 focando nas boas práticas de SEO para o Google </w:t>
      </w:r>
      <w:proofErr w:type="spellStart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links internos para prender a navegação do leitor e a nossa indispensável </w:t>
      </w:r>
      <w:r w:rsidRPr="00A125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Dica de Ouro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finalizando com a assinatura.</w:t>
      </w:r>
    </w:p>
    <w:p w14:paraId="7846B90E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tema de hoje é </w:t>
      </w:r>
      <w:r w:rsidRPr="00A125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Hidratação Profunda: A Água como Purificadora das Células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Aqui está o conteúdo completo: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C365388" w14:textId="77777777" w:rsidR="00A1253A" w:rsidRPr="00A1253A" w:rsidRDefault="00A1253A" w:rsidP="00A1253A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A1253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Hidratação Profunda: A Água como Purificadora das Células</w:t>
      </w:r>
    </w:p>
    <w:p w14:paraId="5B2F7593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Você já parou para pensar na quantidade de vezes que sentiu uma dor de cabeça incômoda no meio da tarde, uma moleza inexplicável após o almoço ou aquela dificuldade para se concentrar em uma tarefa simples? Na maioria das vezes, a nossa reação imediata é buscar um remédio na gaveta, tomar mais uma xícara de café ou culpar o estresse do trabalho. Mas a verdade é que o seu corpo pode estar apenas gritando por algo muito mais simples e vital: um copo de água.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6BE7B31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No corre-corre do dia a dia, nós fomos nos esquecendo de escutar os sinais do nosso organismo. Bebemos água apenas quando a sede aperta muito ou, pior, substituímos o líquido mais puro da natureza por sucos industrializados, refrigerantes e café. Sob a ótica da saúde do corpo e do equilíbrio holístico, a água é muito mais do que um meio de matar a sede. Ela funciona como uma verdadeira purificadora sutil, sendo a grande responsável por limpar as toxinas físicas, renovar as nossas células e manter o fluxo da nossa energia vital em perfeito movimento.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488EB22" w14:textId="77777777" w:rsidR="00A1253A" w:rsidRPr="00A1253A" w:rsidRDefault="00A1253A" w:rsidP="00A1253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1253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Os sinais silenciosos de que o seu corpo está desidratado</w:t>
      </w:r>
    </w:p>
    <w:p w14:paraId="63B13324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 maioria de nós associa a desidratação àquela sensação extrema de boca seca. No entanto, esse já é o último aviso de socorro que o seu corpo emite. Antes de chegar a esse ponto, o organismo envia vários sinais silenciosos de que está operando "na reserva". A falta de água afeta diretamente a elasticidade da sua pele, a lubrificação das suas articulações e o funcionamento do seu intestino.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2003EA56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Quando o nível de água cai, o volume de sangue no corpo também diminui, tornando a circulação mais lenta. Isso significa que menos oxigênio e nutrientes chegam até os seus músculos e órgãos, gerando aquela sensação crônica de cansaço que discutimos no </w:t>
      </w:r>
      <w:hyperlink r:id="rId4" w:tgtFrame="_blank" w:history="1">
        <w:r w:rsidRPr="00A1253A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4 sobre o movimento intuitivo</w:t>
        </w:r>
      </w:hyperlink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Se você passa dias inteiros ignorando a garrafinha de água, o seu corpo entra em um estado de estresse biológico crônico, acumulando resíduos metabólicos que deveriam ter sido eliminados facilmente pelos rins e pelo fígado.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1419B31" w14:textId="77777777" w:rsidR="00A1253A" w:rsidRPr="00A1253A" w:rsidRDefault="00A1253A" w:rsidP="00A1253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1253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Como a água afeta o funcionamento cerebral e o seu humor</w:t>
      </w:r>
    </w:p>
    <w:p w14:paraId="5CEB783F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Você sabia que cerca de 75% do seu cérebro é composto por água? Justamente por isso, o sistema nervoso é um dos primeiros a sofrer as consequências da desidratação. Estudos mostram que mesmo uma desidratação leve é capaz de afetar a sua clareza mental, reduzir a sua memória de curto prazo e aumentar drasticamente os níveis de ansiedade e irritabilidade ao longo do dia.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070F3BC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Muitas vezes, aquela oscilação de humor repentina ou a sensação de "névoa mental" não passam de sintomas de que as suas células cerebrais estão murchas e trabalhando com dificuldade. Conforme conversamos no </w:t>
      </w:r>
      <w:hyperlink r:id="rId5" w:tgtFrame="_blank" w:history="1">
        <w:r w:rsidRPr="00A1253A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2 da Saúde Espiritual sobre mentes barulhentas</w:t>
        </w:r>
      </w:hyperlink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, o relaxamento e o equilíbrio começam quando o corpo encontra </w:t>
      </w:r>
      <w:proofErr w:type="gramStart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estabilidade[</w:t>
      </w:r>
      <w:proofErr w:type="gramEnd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cite: 1, 2]. Garantir que o seu cérebro esteja bem hidratado é o primeiro passo para manter os pensamentos limpos, o foco afiado e as emoções sob controle.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8434DE3" w14:textId="77777777" w:rsidR="00A1253A" w:rsidRPr="00A1253A" w:rsidRDefault="00A1253A" w:rsidP="00A1253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1253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lastRenderedPageBreak/>
        <w:t>A mitose celular, a elasticidade da pele e a eliminação de toxinas</w:t>
      </w:r>
    </w:p>
    <w:p w14:paraId="690FC817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 nível microscópico, a água é o cenário onde a vida acontece. Ela é indispensável para o processo de mitose celular — a divisão e renovação constante das células do seu corpo. É a água que transporta os nutrientes para dentro das células e carrega os resíduos tóxicos para fora.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D7C1743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Quando o corpo está profundamente hidratado, esse processo ocorre de forma eficiente, refletindo-se diretamente na elasticidade, no brilho e na saúde da sua pele. A água limpa o seu sistema linfático e ajuda a desinflamar o organismo de dentro para fora. É uma verdadeira alquimia biológica: beber água de forma consciente é como tomar um banho interno diário, lavando todas as impurezas que tentam estagnar a sua saúde física e espiritual.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C953750" w14:textId="77777777" w:rsidR="00A1253A" w:rsidRPr="00A1253A" w:rsidRDefault="00A1253A" w:rsidP="00A1253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A1253A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A1253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4377C6F6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maior desafio para manter o corpo hidratado é o esquecimento. Passamos horas focados no trabalho e só lembramos da água no final do dia. Para transformar a hidratação em um hábito automático e </w:t>
      </w:r>
      <w:proofErr w:type="spellStart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ultraeficiente</w:t>
      </w:r>
      <w:proofErr w:type="spellEnd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, use a </w:t>
      </w:r>
      <w:r w:rsidRPr="00A125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Técnica da Ativação Gastrointestinal Matinal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518AF78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Em vez de espalhar copos de água sem critérios pelo dia, ancore o seu primeiro hábito logo ao abrir os olhos. Deixe uma garrafa ou copo de água na sua cabeceira ou na cozinha. </w:t>
      </w:r>
      <w:r w:rsidRPr="00A125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Assim que acordar, antes de tomar café ou comer qualquer coisa, beba um copo grande de água morna ou em temperatura ambiente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F108234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Essa prática milenar (muito usada na medicina </w:t>
      </w:r>
      <w:proofErr w:type="spellStart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Ayurveda</w:t>
      </w:r>
      <w:proofErr w:type="spellEnd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) funciona como um choque térmico positivo e suave para o seu sistema digestivo. Ela "acorda" os seus órgãos internos, ativa o funcionamento gastrointestinal imediatamente, acelera o metabolismo e limpa as toxinas que o seu corpo acumulou enquanto você estava no </w:t>
      </w:r>
      <w:hyperlink r:id="rId6" w:tgtFrame="_blank" w:history="1">
        <w:r w:rsidRPr="00A1253A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sono reparador que aprendemos no Artigo 3</w:t>
        </w:r>
      </w:hyperlink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Começar o dia hidratando as células garante uma explosão de energia vital logo nas primeiras horas da manhã.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7600F82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Purificar as células com água é a base para manter o corpo forte e protegido. No nosso próximo encontro, vamos falar sobre como essa rotina de cuidados ajuda a construir um escudo invisível contra doenças. Não perca o próximo texto: </w:t>
      </w:r>
      <w:hyperlink r:id="rId7" w:tgtFrame="_blank" w:history="1">
        <w:r w:rsidRPr="00A1253A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Sistema Imunológico Blindado: Fortalecendo as Defesas Naturais do Organismo</w:t>
        </w:r>
      </w:hyperlink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B3FC990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beba água,</w:t>
      </w:r>
    </w:p>
    <w:p w14:paraId="59248343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[Nome/Assinatura do seu Blog]</w:t>
      </w:r>
    </w:p>
    <w:p w14:paraId="68CC752F" w14:textId="77777777" w:rsidR="00A1253A" w:rsidRPr="00A1253A" w:rsidRDefault="00A1253A" w:rsidP="00A1253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A1253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Próximos passos:</w:t>
      </w:r>
    </w:p>
    <w:p w14:paraId="06B86FBC" w14:textId="77777777" w:rsidR="00A1253A" w:rsidRPr="00A1253A" w:rsidRDefault="00A1253A" w:rsidP="00A125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Artigo 5 está pronto e revisado, otimizado com cabeçalhos estratégicos para gerar ótimos cliques nos blocos do </w:t>
      </w:r>
      <w:proofErr w:type="spellStart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AdSense</w:t>
      </w:r>
      <w:proofErr w:type="spellEnd"/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! Assim que você conferir e me der o seu aval, </w:t>
      </w:r>
      <w:r w:rsidRPr="00A125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avise-me para criarmos o Artigo 6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(</w:t>
      </w:r>
      <w:r w:rsidRPr="00A1253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Sistema Imunológico Blindado: Fortalecendo as Defesas Naturais do Organismo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). Estou aguardando!</w:t>
      </w:r>
      <w:r w:rsidRPr="00A1253A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676A0D2" w14:textId="77777777" w:rsidR="000931AB" w:rsidRDefault="000931AB"/>
    <w:sectPr w:rsidR="000931AB" w:rsidSect="00B16D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BF"/>
    <w:rsid w:val="000409BF"/>
    <w:rsid w:val="000931AB"/>
    <w:rsid w:val="00A1253A"/>
    <w:rsid w:val="00B1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731CD"/>
  <w15:chartTrackingRefBased/>
  <w15:docId w15:val="{62BBC457-070D-4F2B-ACED-7376F621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6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link-do-artigo-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link-do-artigo-3" TargetMode="External"/><Relationship Id="rId5" Type="http://schemas.openxmlformats.org/officeDocument/2006/relationships/hyperlink" Target="https://www.google.com/search?q=link-do-artigo-2" TargetMode="External"/><Relationship Id="rId4" Type="http://schemas.openxmlformats.org/officeDocument/2006/relationships/hyperlink" Target="https://www.google.com/search?q=link-do-artigo-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991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3</cp:revision>
  <dcterms:created xsi:type="dcterms:W3CDTF">2026-06-25T13:29:00Z</dcterms:created>
  <dcterms:modified xsi:type="dcterms:W3CDTF">2026-06-25T13:31:00Z</dcterms:modified>
</cp:coreProperties>
</file>