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hd w:fill="f8ffa2" w:val="clear"/>
        </w:rPr>
      </w:pPr>
      <w:r w:rsidDel="00000000" w:rsidR="00000000" w:rsidRPr="00000000">
        <w:rPr>
          <w:b w:val="1"/>
          <w:bCs w:val="1"/>
          <w:rtl w:val="0"/>
        </w:rPr>
        <w:t xml:space="preserve">TESTE PRÁTICO | </w:t>
      </w:r>
      <w:r w:rsidDel="00000000" w:rsidR="00000000" w:rsidRPr="00000000">
        <w:rPr>
          <w:b w:val="1"/>
          <w:bCs w:val="1"/>
          <w:shd w:fill="f8ffa2" w:val="clear"/>
          <w:rtl w:val="0"/>
        </w:rPr>
        <w:t xml:space="preserve">PARTE 01 </w:t>
      </w:r>
    </w:p>
    <w:p w:rsidR="00000000" w:rsidDel="00000000" w:rsidP="00000000" w:rsidRDefault="00000000" w:rsidRPr="00000000" w14:paraId="0000000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Dados | Grupo FEG </w:t>
      </w:r>
    </w:p>
    <w:p w:rsidR="00000000" w:rsidDel="00000000" w:rsidP="00000000" w:rsidRDefault="00000000" w:rsidRPr="00000000" w14:paraId="00000004">
      <w:pPr>
        <w:rPr>
          <w:b w:val="1"/>
          <w:bCs w:val="1"/>
          <w:shd w:fill="ffe0c8" w:val="clear"/>
        </w:rPr>
      </w:pPr>
      <w:r w:rsidDel="00000000" w:rsidR="00000000" w:rsidRPr="00000000">
        <w:rPr>
          <w:b w:val="1"/>
          <w:bCs w:val="1"/>
          <w:shd w:fill="b1ffb1" w:val="clear"/>
          <w:rtl w:val="0"/>
        </w:rPr>
        <w:t xml:space="preserve">Prazo de devolução: 48 horas após o recebimento.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8"/>
          <w:szCs w:val="48"/>
          <w:shd w:fill="ffe0c8" w:val="clear"/>
        </w:rPr>
      </w:pPr>
      <w:r w:rsidDel="00000000" w:rsidR="00000000" w:rsidRPr="00000000">
        <w:rPr>
          <w:b w:val="1"/>
          <w:bCs w:val="1"/>
          <w:shd w:fill="ffe0c8" w:val="clear"/>
          <w:rtl w:val="0"/>
        </w:rPr>
        <w:t xml:space="preserve">Copie o documento para responder.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0"/>
          <w:szCs w:val="30"/>
          <w:shd w:fill="f8ffa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0"/>
          <w:szCs w:val="30"/>
          <w:shd w:fill="f8ffa2" w:val="clear"/>
        </w:rPr>
      </w:pPr>
      <w:r w:rsidDel="00000000" w:rsidR="00000000" w:rsidRPr="00000000">
        <w:rPr>
          <w:b w:val="1"/>
          <w:bCs w:val="1"/>
          <w:sz w:val="30"/>
          <w:szCs w:val="30"/>
          <w:shd w:fill="f8ffa2" w:val="clear"/>
          <w:rtl w:val="0"/>
        </w:rPr>
        <w:t xml:space="preserve">Cenário</w:t>
      </w:r>
    </w:p>
    <w:p w:rsidR="00000000" w:rsidDel="00000000" w:rsidP="00000000" w:rsidRDefault="00000000" w:rsidRPr="00000000" w14:paraId="00000008">
      <w:pPr>
        <w:rPr>
          <w:b w:val="1"/>
          <w:bCs w:val="1"/>
          <w:sz w:val="30"/>
          <w:szCs w:val="30"/>
          <w:shd w:fill="f8ffa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Você foi contratado para estruturar a área de dados de uma empresa de e-commerce que vende por múltiplos canais (site próprio, marketplaces, loja física). Atualmente os dados estão espalhados em planilhas, um CRM (HubSpot), um ERP legado e Google Analytics. A empresa quer tomar decisões baseadas em dados mas não tem nenhuma infraestrutura.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Você receberá 7 arquivos CSV simulando dados reais de uma empresa: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clientes.csv</w:t>
      </w:r>
      <w:r w:rsidDel="00000000" w:rsidR="00000000" w:rsidRPr="00000000">
        <w:rPr>
          <w:rtl w:val="0"/>
        </w:rPr>
        <w:t xml:space="preserve"> — Cadastro de clientes de múltiplas fontes</w:t>
        <w:br w:type="textWrapping"/>
        <w:t xml:space="preserve">   • cliente_id, nome, email, telefone, estado, canal_aquisicao, data_cadastro, fonte_crm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2. produtos.csv</w:t>
      </w:r>
      <w:r w:rsidDel="00000000" w:rsidR="00000000" w:rsidRPr="00000000">
        <w:rPr>
          <w:rtl w:val="0"/>
        </w:rPr>
        <w:t xml:space="preserve"> — Catálogo de produtos</w:t>
        <w:br w:type="textWrapping"/>
        <w:t xml:space="preserve">   • produto_id, nome_produto, categoria, preco_unitario, custo, estoque_atual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3. pedidos.csv</w:t>
      </w:r>
      <w:r w:rsidDel="00000000" w:rsidR="00000000" w:rsidRPr="00000000">
        <w:rPr>
          <w:rtl w:val="0"/>
        </w:rPr>
        <w:t xml:space="preserve"> — Pedidos realizados</w:t>
        <w:br w:type="textWrapping"/>
        <w:t xml:space="preserve">   • pedido_id, cliente_id, data_pedido, canal_venda, status, valor_frete, desconto_aplicado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4. itens_pedido.csv</w:t>
      </w:r>
      <w:r w:rsidDel="00000000" w:rsidR="00000000" w:rsidRPr="00000000">
        <w:rPr>
          <w:rtl w:val="0"/>
        </w:rPr>
        <w:t xml:space="preserve"> — Itens de cada pedido</w:t>
        <w:br w:type="textWrapping"/>
        <w:t xml:space="preserve">   • item_id, pedido_id, produto_id, quantidade, preco_unitario, subtotal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5. campanhas_marketing.csv</w:t>
      </w:r>
      <w:r w:rsidDel="00000000" w:rsidR="00000000" w:rsidRPr="00000000">
        <w:rPr>
          <w:rtl w:val="0"/>
        </w:rPr>
        <w:t xml:space="preserve"> — Campanhas de marketing digital</w:t>
        <w:br w:type="textWrapping"/>
        <w:t xml:space="preserve">   • campanha_id, nome_campanha, plataforma, data_inicio, data_fim, investimento, impressoes, cliques, conversoes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6. atribuicao_campanha.csv</w:t>
      </w:r>
      <w:r w:rsidDel="00000000" w:rsidR="00000000" w:rsidRPr="00000000">
        <w:rPr>
          <w:rtl w:val="0"/>
        </w:rPr>
        <w:t xml:space="preserve"> — Relação entre campanhas e pedidos</w:t>
        <w:br w:type="textWrapping"/>
        <w:t xml:space="preserve">   • atribuicao_id, pedido_id, campanha_id, modelo_atribuicao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7. eventos_google_analytics.csv</w:t>
      </w:r>
      <w:r w:rsidDel="00000000" w:rsidR="00000000" w:rsidRPr="00000000">
        <w:rPr>
          <w:rtl w:val="0"/>
        </w:rPr>
        <w:t xml:space="preserve"> — Eventos de navegação do site</w:t>
        <w:br w:type="textWrapping"/>
        <w:t xml:space="preserve">   • evento_id, session_id, cliente_id, evento, pagina, dispositivo, data_evento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0"/>
          <w:szCs w:val="30"/>
          <w:shd w:fill="f8ffa2" w:val="clear"/>
        </w:rPr>
      </w:pPr>
      <w:r w:rsidDel="00000000" w:rsidR="00000000" w:rsidRPr="00000000">
        <w:rPr>
          <w:b w:val="1"/>
          <w:bCs w:val="1"/>
          <w:sz w:val="30"/>
          <w:szCs w:val="30"/>
          <w:shd w:fill="f8ffa2" w:val="clear"/>
          <w:rtl w:val="0"/>
        </w:rPr>
        <w:t xml:space="preserve">Entregas</w:t>
      </w:r>
    </w:p>
    <w:p w:rsidR="00000000" w:rsidDel="00000000" w:rsidP="00000000" w:rsidRDefault="00000000" w:rsidRPr="00000000" w14:paraId="0000000F">
      <w:pPr>
        <w:spacing w:after="0" w:before="200" w:line="276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1.1 Modelagem de Dados</w:t>
      </w:r>
    </w:p>
    <w:p w:rsidR="00000000" w:rsidDel="00000000" w:rsidP="00000000" w:rsidRDefault="00000000" w:rsidRPr="00000000" w14:paraId="00000010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Crie um modelo relacional que unifique os dados das diferentes fontes.</w:t>
        <w:br w:type="textWrapping"/>
        <w:br w:type="textWrapping"/>
        <w:t xml:space="preserve">Deve conter:</w:t>
        <w:br w:type="textWrapping"/>
        <w:t xml:space="preserve">• Diagrama ER (pode ser feito em qualquer ferramenta ou até desenhado)</w:t>
        <w:br w:type="textWrapping"/>
        <w:t xml:space="preserve">• Definição de chaves primárias e estrangeiras</w:t>
        <w:br w:type="textWrapping"/>
        <w:t xml:space="preserve">• Explicação das decisões de modelagem</w:t>
        <w:br w:type="textWrapping"/>
        <w:t xml:space="preserve">• Como trataria os dados duplicados de clientes vindos de fontes diferentes</w:t>
      </w:r>
    </w:p>
    <w:p w:rsidR="00000000" w:rsidDel="00000000" w:rsidP="00000000" w:rsidRDefault="00000000" w:rsidRPr="00000000" w14:paraId="00000011">
      <w:pPr>
        <w:spacing w:after="0" w:before="200" w:line="276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1.2 Consultas SQL</w:t>
      </w:r>
    </w:p>
    <w:p w:rsidR="00000000" w:rsidDel="00000000" w:rsidP="00000000" w:rsidRDefault="00000000" w:rsidRPr="00000000" w14:paraId="00000012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Escreva queries SQL para responder às seguintes perguntas de negócio: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a) </w:t>
      </w:r>
      <w:r w:rsidDel="00000000" w:rsidR="00000000" w:rsidRPr="00000000">
        <w:rPr>
          <w:rtl w:val="0"/>
        </w:rPr>
        <w:t xml:space="preserve">Calcule o LTV (Lifetime Value) médio por canal de aquisição do cliente</w:t>
        <w:br w:type="textWrapping"/>
        <w:t xml:space="preserve">   Considere: soma de todos os pedidos entregues por cliente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b) </w:t>
      </w:r>
      <w:r w:rsidDel="00000000" w:rsidR="00000000" w:rsidRPr="00000000">
        <w:rPr>
          <w:rtl w:val="0"/>
        </w:rPr>
        <w:t xml:space="preserve">Identifique a taxa de recompra por cohort mensal</w:t>
        <w:br w:type="textWrapping"/>
        <w:t xml:space="preserve">   Cohort = mês de primeiro pedido do cliente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c) </w:t>
      </w:r>
      <w:r w:rsidDel="00000000" w:rsidR="00000000" w:rsidRPr="00000000">
        <w:rPr>
          <w:rtl w:val="0"/>
        </w:rPr>
        <w:t xml:space="preserve">Crie uma query para identificar anomalias nas vendas diárias</w:t>
        <w:br w:type="textWrapping"/>
        <w:t xml:space="preserve">   (dias com vendas muito acima ou abaixo da média)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d) </w:t>
      </w:r>
      <w:r w:rsidDel="00000000" w:rsidR="00000000" w:rsidRPr="00000000">
        <w:rPr>
          <w:rtl w:val="0"/>
        </w:rPr>
        <w:t xml:space="preserve">Calcule o ROAS (Return on Ad Spend) por plataforma de marketing</w:t>
        <w:br w:type="textWrapping"/>
        <w:t xml:space="preserve">   ROAS = Receita gerada / Investimento</w:t>
      </w:r>
    </w:p>
    <w:p w:rsidR="00000000" w:rsidDel="00000000" w:rsidP="00000000" w:rsidRDefault="00000000" w:rsidRPr="00000000" w14:paraId="00000013">
      <w:pPr>
        <w:spacing w:after="0" w:before="200" w:line="276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1.3 Proposta de Arquitetura</w:t>
      </w:r>
    </w:p>
    <w:p w:rsidR="00000000" w:rsidDel="00000000" w:rsidP="00000000" w:rsidRDefault="00000000" w:rsidRPr="00000000" w14:paraId="00000014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Desenhe uma proposta de arquitetura de dados para a empresa.</w:t>
        <w:br w:type="textWrapping"/>
        <w:br w:type="textWrapping"/>
        <w:t xml:space="preserve">Deve incluir:</w:t>
        <w:br w:type="textWrapping"/>
        <w:t xml:space="preserve">• Diagrama da arquitetura proposta (Data Lake, Data Warehouse, etc.)</w:t>
        <w:br w:type="textWrapping"/>
        <w:t xml:space="preserve">• Ferramentas que utilizaria e justificativa</w:t>
        <w:br w:type="textWrapping"/>
        <w:t xml:space="preserve">• Como garantiria qualidade e governança dos dados</w:t>
        <w:br w:type="textWrapping"/>
        <w:t xml:space="preserve">• Considerações sobre LGPD e segurança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z w:val="30"/>
          <w:szCs w:val="30"/>
          <w:shd w:fill="f8ffa2" w:val="clear"/>
        </w:rPr>
      </w:pPr>
      <w:r w:rsidDel="00000000" w:rsidR="00000000" w:rsidRPr="00000000">
        <w:rPr>
          <w:b w:val="1"/>
          <w:bCs w:val="1"/>
          <w:sz w:val="30"/>
          <w:szCs w:val="30"/>
          <w:shd w:fill="f8ffa2" w:val="clear"/>
          <w:rtl w:val="0"/>
        </w:rPr>
        <w:t xml:space="preserve">Documente e responda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Como estruturaria o data lake/warehouse?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Quais ferramentas usaria e por quê?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Como garantiria qualidade e governança?</w:t>
      </w:r>
    </w:p>
    <w:p w:rsidR="00000000" w:rsidDel="00000000" w:rsidP="00000000" w:rsidRDefault="00000000" w:rsidRPr="00000000" w14:paraId="00000019">
      <w:pPr>
        <w:spacing w:after="0" w:before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430175" cy="324641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30175" cy="32464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